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71600E" w:rsidR="0071600E" w:rsidP="0071600E" w:rsidRDefault="0071600E" w14:paraId="213F58B2" w14:textId="77777777">
      <w:pPr>
        <w:spacing w:before="450" w:after="0" w:line="240" w:lineRule="auto"/>
        <w:outlineLvl w:val="0"/>
        <w:rPr>
          <w:rFonts w:ascii="Arial" w:hAnsi="Arial" w:eastAsia="Times New Roman" w:cs="Arial"/>
          <w:color w:val="333333"/>
          <w:kern w:val="36"/>
          <w:sz w:val="36"/>
          <w:szCs w:val="36"/>
          <w:lang w:eastAsia="en-GB"/>
        </w:rPr>
      </w:pPr>
      <w:r w:rsidRPr="0071600E">
        <w:rPr>
          <w:rFonts w:ascii="Arial" w:hAnsi="Arial" w:eastAsia="Times New Roman" w:cs="Arial"/>
          <w:color w:val="333333"/>
          <w:kern w:val="36"/>
          <w:sz w:val="36"/>
          <w:szCs w:val="36"/>
          <w:lang w:eastAsia="en-GB"/>
        </w:rPr>
        <w:t>Signatories and Versioning</w:t>
      </w:r>
    </w:p>
    <w:p w:rsidRPr="0071600E" w:rsidR="0071600E" w:rsidP="62089F93" w:rsidRDefault="0071600E" w14:paraId="163A63AE" w14:noSpellErr="1" w14:textId="74B3EE09">
      <w:pPr>
        <w:spacing w:before="150" w:after="0" w:line="240" w:lineRule="auto"/>
        <w:rPr>
          <w:rFonts w:ascii="Arial" w:hAnsi="Arial" w:eastAsia="Times New Roman" w:cs="Arial"/>
          <w:color w:val="333333"/>
          <w:sz w:val="21"/>
          <w:szCs w:val="21"/>
          <w:lang w:eastAsia="en-GB"/>
        </w:rPr>
      </w:pPr>
      <w:r w:rsidRPr="62089F93" w:rsidR="62089F93">
        <w:rPr>
          <w:rFonts w:ascii="Arial" w:hAnsi="Arial" w:eastAsia="Times New Roman" w:cs="Arial"/>
          <w:color w:val="333333"/>
          <w:sz w:val="21"/>
          <w:szCs w:val="21"/>
          <w:lang w:eastAsia="en-GB"/>
        </w:rPr>
        <w:t>Opera</w:t>
      </w:r>
      <w:r w:rsidRPr="62089F93" w:rsidR="62089F93">
        <w:rPr>
          <w:rFonts w:ascii="Arial" w:hAnsi="Arial" w:eastAsia="Times New Roman" w:cs="Arial"/>
          <w:color w:val="333333"/>
          <w:sz w:val="21"/>
          <w:szCs w:val="21"/>
          <w:lang w:eastAsia="en-GB"/>
        </w:rPr>
        <w:t>tional Level Agreement for</w:t>
      </w:r>
      <w:r w:rsidRPr="62089F93" w:rsidR="62089F93">
        <w:rPr>
          <w:rFonts w:ascii="Arial" w:hAnsi="Arial" w:eastAsia="Times New Roman" w:cs="Arial"/>
          <w:color w:val="333333"/>
          <w:sz w:val="21"/>
          <w:szCs w:val="21"/>
          <w:lang w:eastAsia="en-GB"/>
        </w:rPr>
        <w:t xml:space="preserve"> </w:t>
      </w:r>
      <w:r w:rsidRPr="62089F93" w:rsidR="62089F93">
        <w:rPr>
          <w:rFonts w:ascii="Arial" w:hAnsi="Arial" w:eastAsia="Times New Roman" w:cs="Arial"/>
          <w:color w:val="333333"/>
          <w:sz w:val="21"/>
          <w:szCs w:val="21"/>
          <w:lang w:eastAsia="en-GB"/>
        </w:rPr>
        <w:t xml:space="preserve">the technologies and systems supporting </w:t>
      </w:r>
      <w:r w:rsidRPr="62089F93" w:rsidR="62089F93">
        <w:rPr>
          <w:rFonts w:ascii="Arial" w:hAnsi="Arial" w:eastAsia="Times New Roman" w:cs="Arial"/>
          <w:color w:val="333333"/>
          <w:sz w:val="21"/>
          <w:szCs w:val="21"/>
          <w:lang w:eastAsia="en-GB"/>
        </w:rPr>
        <w:t xml:space="preserve">the Notable </w:t>
      </w:r>
      <w:r w:rsidRPr="62089F93" w:rsidR="62089F93">
        <w:rPr>
          <w:rFonts w:ascii="Arial" w:hAnsi="Arial" w:eastAsia="Times New Roman" w:cs="Arial"/>
          <w:color w:val="333333"/>
          <w:sz w:val="21"/>
          <w:szCs w:val="21"/>
          <w:lang w:eastAsia="en-GB"/>
        </w:rPr>
        <w:t>Computational notebooks</w:t>
      </w:r>
      <w:r w:rsidRPr="62089F93" w:rsidR="62089F93">
        <w:rPr>
          <w:rFonts w:ascii="Arial" w:hAnsi="Arial" w:eastAsia="Times New Roman" w:cs="Arial"/>
          <w:color w:val="333333"/>
          <w:sz w:val="21"/>
          <w:szCs w:val="21"/>
          <w:lang w:eastAsia="en-GB"/>
        </w:rPr>
        <w:t xml:space="preserve"> service</w:t>
      </w:r>
      <w:r w:rsidRPr="62089F93" w:rsidR="62089F93">
        <w:rPr>
          <w:rFonts w:ascii="Arial" w:hAnsi="Arial" w:eastAsia="Times New Roman" w:cs="Arial"/>
          <w:color w:val="333333"/>
          <w:sz w:val="21"/>
          <w:szCs w:val="21"/>
          <w:lang w:eastAsia="en-GB"/>
        </w:rPr>
        <w:t>.</w:t>
      </w:r>
    </w:p>
    <w:p w:rsidRPr="0071600E" w:rsidR="0071600E" w:rsidP="008F7729" w:rsidRDefault="0071600E" w14:paraId="590EDAD5" w14:textId="323D7C47">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This ag</w:t>
      </w:r>
      <w:r>
        <w:rPr>
          <w:rFonts w:ascii="Arial" w:hAnsi="Arial" w:eastAsia="Times New Roman" w:cs="Arial"/>
          <w:color w:val="333333"/>
          <w:sz w:val="21"/>
          <w:szCs w:val="21"/>
          <w:lang w:eastAsia="en-GB"/>
        </w:rPr>
        <w:t xml:space="preserve">reement is effective </w:t>
      </w:r>
      <w:r w:rsidR="008F7729">
        <w:rPr>
          <w:rFonts w:ascii="Arial" w:hAnsi="Arial" w:eastAsia="Times New Roman" w:cs="Arial"/>
          <w:color w:val="333333"/>
          <w:sz w:val="21"/>
          <w:szCs w:val="21"/>
          <w:lang w:eastAsia="en-GB"/>
        </w:rPr>
        <w:t>f</w:t>
      </w:r>
      <w:r w:rsidR="00941382">
        <w:rPr>
          <w:rFonts w:ascii="Arial" w:hAnsi="Arial" w:eastAsia="Times New Roman" w:cs="Arial"/>
          <w:color w:val="333333"/>
          <w:sz w:val="21"/>
          <w:szCs w:val="21"/>
          <w:lang w:eastAsia="en-GB"/>
        </w:rPr>
        <w:t>r</w:t>
      </w:r>
      <w:r w:rsidR="008F7729">
        <w:rPr>
          <w:rFonts w:ascii="Arial" w:hAnsi="Arial" w:eastAsia="Times New Roman" w:cs="Arial"/>
          <w:color w:val="333333"/>
          <w:sz w:val="21"/>
          <w:szCs w:val="21"/>
          <w:lang w:eastAsia="en-GB"/>
        </w:rPr>
        <w:t>om</w:t>
      </w:r>
      <w:r w:rsidR="00B352EA">
        <w:rPr>
          <w:rFonts w:ascii="Arial" w:hAnsi="Arial" w:eastAsia="Times New Roman" w:cs="Arial"/>
          <w:color w:val="333333"/>
          <w:sz w:val="21"/>
          <w:szCs w:val="21"/>
          <w:lang w:eastAsia="en-GB"/>
        </w:rPr>
        <w:t xml:space="preserve"> Jan</w:t>
      </w:r>
      <w:r w:rsidR="008F7729">
        <w:rPr>
          <w:rFonts w:ascii="Arial" w:hAnsi="Arial" w:eastAsia="Times New Roman" w:cs="Arial"/>
          <w:color w:val="333333"/>
          <w:sz w:val="21"/>
          <w:szCs w:val="21"/>
          <w:lang w:eastAsia="en-GB"/>
        </w:rPr>
        <w:t>uary</w:t>
      </w:r>
      <w:r w:rsidRPr="008F7729">
        <w:rPr>
          <w:rFonts w:ascii="Arial" w:hAnsi="Arial" w:eastAsia="Times New Roman" w:cs="Arial"/>
          <w:color w:val="000000" w:themeColor="text1"/>
          <w:sz w:val="21"/>
          <w:szCs w:val="21"/>
          <w:lang w:eastAsia="en-GB"/>
        </w:rPr>
        <w:t xml:space="preserve"> </w:t>
      </w:r>
      <w:r w:rsidRPr="008F7729" w:rsidR="00B352EA">
        <w:rPr>
          <w:rFonts w:ascii="Arial" w:hAnsi="Arial" w:eastAsia="Times New Roman" w:cs="Arial"/>
          <w:color w:val="000000" w:themeColor="text1"/>
          <w:sz w:val="21"/>
          <w:szCs w:val="21"/>
          <w:lang w:eastAsia="en-GB"/>
        </w:rPr>
        <w:t>2018.</w:t>
      </w:r>
    </w:p>
    <w:p w:rsidRPr="0071600E" w:rsidR="0071600E" w:rsidP="0071600E" w:rsidRDefault="0071600E" w14:paraId="29EE084E" w14:textId="77777777">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 xml:space="preserve">This agreement remains valid until superseded by a revised agreement mutually endorsed by the signatories below. Minor changes may be recorded on the form at the end of the agreement, providing </w:t>
      </w:r>
      <w:proofErr w:type="gramStart"/>
      <w:r w:rsidRPr="0071600E">
        <w:rPr>
          <w:rFonts w:ascii="Arial" w:hAnsi="Arial" w:eastAsia="Times New Roman" w:cs="Arial"/>
          <w:color w:val="333333"/>
          <w:sz w:val="21"/>
          <w:szCs w:val="21"/>
          <w:lang w:eastAsia="en-GB"/>
        </w:rPr>
        <w:t>they are mutually endorsed by all parties through change control procedure</w:t>
      </w:r>
      <w:proofErr w:type="gramEnd"/>
      <w:r w:rsidRPr="0071600E">
        <w:rPr>
          <w:rFonts w:ascii="Arial" w:hAnsi="Arial" w:eastAsia="Times New Roman" w:cs="Arial"/>
          <w:color w:val="333333"/>
          <w:sz w:val="21"/>
          <w:szCs w:val="21"/>
          <w:lang w:eastAsia="en-GB"/>
        </w:rPr>
        <w:t>, with versioning updated.</w:t>
      </w:r>
    </w:p>
    <w:p w:rsidRPr="0071600E" w:rsidR="0071600E" w:rsidP="0071600E" w:rsidRDefault="0071600E" w14:paraId="2BC15388" w14:textId="77777777">
      <w:pPr>
        <w:spacing w:before="450" w:after="0" w:line="240" w:lineRule="auto"/>
        <w:outlineLvl w:val="2"/>
        <w:rPr>
          <w:rFonts w:ascii="Arial" w:hAnsi="Arial" w:eastAsia="Times New Roman" w:cs="Arial"/>
          <w:b/>
          <w:bCs/>
          <w:color w:val="333333"/>
          <w:sz w:val="24"/>
          <w:szCs w:val="24"/>
          <w:lang w:eastAsia="en-GB"/>
        </w:rPr>
      </w:pPr>
      <w:r w:rsidRPr="0071600E">
        <w:rPr>
          <w:rFonts w:ascii="Arial" w:hAnsi="Arial" w:eastAsia="Times New Roman" w:cs="Arial"/>
          <w:b/>
          <w:bCs/>
          <w:color w:val="333333"/>
          <w:sz w:val="24"/>
          <w:szCs w:val="24"/>
          <w:lang w:eastAsia="en-GB"/>
        </w:rPr>
        <w:t>Signatories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04"/>
        <w:gridCol w:w="1979"/>
        <w:gridCol w:w="3297"/>
        <w:gridCol w:w="1134"/>
        <w:gridCol w:w="2236"/>
      </w:tblGrid>
      <w:tr w:rsidRPr="0071600E" w:rsidR="0071600E" w:rsidTr="62089F93" w14:paraId="27B5BF78" w14:textId="77777777">
        <w:tc>
          <w:tcPr>
            <w:tcW w:w="1804" w:type="dxa"/>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32AE4EEA"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Role </w:t>
            </w:r>
          </w:p>
        </w:tc>
        <w:tc>
          <w:tcPr>
            <w:tcW w:w="1979" w:type="dxa"/>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64163DEC"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Name                  </w:t>
            </w:r>
          </w:p>
        </w:tc>
        <w:tc>
          <w:tcPr>
            <w:tcW w:w="3297" w:type="dxa"/>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44527B8C"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Position and </w:t>
            </w:r>
            <w:proofErr w:type="gramStart"/>
            <w:r w:rsidRPr="0071600E">
              <w:rPr>
                <w:rFonts w:ascii="Arial" w:hAnsi="Arial" w:eastAsia="Times New Roman" w:cs="Arial"/>
                <w:b/>
                <w:bCs/>
                <w:color w:val="333333"/>
                <w:sz w:val="21"/>
                <w:szCs w:val="21"/>
                <w:lang w:eastAsia="en-GB"/>
              </w:rPr>
              <w:t xml:space="preserve">Unit         </w:t>
            </w:r>
            <w:proofErr w:type="gramEnd"/>
          </w:p>
        </w:tc>
        <w:tc>
          <w:tcPr>
            <w:tcW w:w="1134" w:type="dxa"/>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2B5A8A85"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Date    </w:t>
            </w:r>
          </w:p>
        </w:tc>
        <w:tc>
          <w:tcPr>
            <w:tcW w:w="2236" w:type="dxa"/>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4B80CFEE"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Signature                            </w:t>
            </w:r>
          </w:p>
        </w:tc>
      </w:tr>
      <w:tr w:rsidRPr="0071600E" w:rsidR="0071600E" w:rsidTr="62089F93" w14:paraId="6EC84C08" w14:textId="77777777">
        <w:tc>
          <w:tcPr>
            <w:tcW w:w="180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62089F93" w:rsidRDefault="0071600E" w14:paraId="027F288D" w14:textId="77777777"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OLA Owner</w:t>
            </w:r>
          </w:p>
        </w:tc>
        <w:tc>
          <w:tcPr>
            <w:tcW w:w="1979"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62089F93" w:rsidRDefault="0071600E" w14:paraId="63436769" w14:textId="77777777"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 xml:space="preserve">Anne-Marie Scott </w:t>
            </w:r>
          </w:p>
        </w:tc>
        <w:tc>
          <w:tcPr>
            <w:tcW w:w="3297"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62089F93" w:rsidRDefault="0071600E" w14:paraId="2BE31E36" w14:textId="77777777"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Deputy Director of Learning, Teaching and Web Division</w:t>
            </w:r>
          </w:p>
        </w:tc>
        <w:tc>
          <w:tcPr>
            <w:tcW w:w="113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0071600E" w:rsidRDefault="0071600E" w14:paraId="430AB9C9" w14:textId="77777777">
            <w:pPr>
              <w:spacing w:after="0" w:line="240" w:lineRule="auto"/>
              <w:rPr>
                <w:rFonts w:ascii="Arial" w:hAnsi="Arial" w:eastAsia="Times New Roman" w:cs="Arial"/>
                <w:color w:val="333333"/>
                <w:sz w:val="21"/>
                <w:szCs w:val="21"/>
                <w:lang w:eastAsia="en-GB"/>
              </w:rPr>
            </w:pPr>
          </w:p>
        </w:tc>
        <w:tc>
          <w:tcPr>
            <w:tcW w:w="2236"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0071600E" w:rsidRDefault="0071600E" w14:paraId="0D862864" w14:textId="77777777">
            <w:pPr>
              <w:spacing w:after="0" w:line="240" w:lineRule="auto"/>
              <w:rPr>
                <w:rFonts w:ascii="Arial" w:hAnsi="Arial" w:eastAsia="Times New Roman" w:cs="Arial"/>
                <w:color w:val="333333"/>
                <w:sz w:val="21"/>
                <w:szCs w:val="21"/>
                <w:lang w:eastAsia="en-GB"/>
              </w:rPr>
            </w:pPr>
          </w:p>
        </w:tc>
      </w:tr>
      <w:tr w:rsidRPr="0071600E" w:rsidR="0071600E" w:rsidTr="62089F93" w14:paraId="20A08512" w14:textId="77777777">
        <w:tc>
          <w:tcPr>
            <w:tcW w:w="180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0071600E" w:rsidP="62089F93" w:rsidRDefault="0071600E" w14:paraId="1519C898" w14:textId="77777777"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Service Owner</w:t>
            </w:r>
          </w:p>
        </w:tc>
        <w:tc>
          <w:tcPr>
            <w:tcW w:w="1979"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0071600E" w:rsidP="62089F93" w:rsidRDefault="00D1251A" w14:paraId="19312219" w14:textId="7DE36CF9"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James Reid</w:t>
            </w:r>
          </w:p>
        </w:tc>
        <w:tc>
          <w:tcPr>
            <w:tcW w:w="3297"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0071600E" w:rsidP="62089F93" w:rsidRDefault="0071600E" w14:paraId="46D7A233" w14:textId="0E8D267F">
            <w:pPr>
              <w:pStyle w:val="Heading4"/>
              <w:spacing w:after="0" w:line="240" w:lineRule="auto"/>
              <w:rPr>
                <w:rFonts w:ascii="Arial" w:hAnsi="Arial" w:eastAsia="Arial" w:cs="Arial"/>
                <w:i w:val="0"/>
                <w:iCs w:val="0"/>
                <w:color w:val="auto"/>
                <w:sz w:val="22"/>
                <w:szCs w:val="22"/>
              </w:rPr>
            </w:pPr>
            <w:r w:rsidRPr="62089F93" w:rsidR="62089F93">
              <w:rPr>
                <w:rFonts w:ascii="Arial" w:hAnsi="Arial" w:eastAsia="Arial" w:cs="Arial"/>
                <w:i w:val="0"/>
                <w:iCs w:val="0"/>
                <w:color w:val="auto"/>
                <w:sz w:val="22"/>
                <w:szCs w:val="22"/>
              </w:rPr>
              <w:t>Workgroup Leader and Business Development Manage</w:t>
            </w:r>
            <w:r w:rsidRPr="62089F93" w:rsidR="62089F93">
              <w:rPr>
                <w:rFonts w:ascii="Arial" w:hAnsi="Arial" w:eastAsia="Arial" w:cs="Arial"/>
                <w:i w:val="0"/>
                <w:iCs w:val="0"/>
                <w:color w:val="auto"/>
                <w:sz w:val="22"/>
                <w:szCs w:val="22"/>
              </w:rPr>
              <w:t xml:space="preserve">r, </w:t>
            </w:r>
            <w:proofErr w:type="spellStart"/>
            <w:r w:rsidRPr="62089F93" w:rsidR="62089F93">
              <w:rPr>
                <w:rFonts w:ascii="Arial" w:hAnsi="Arial" w:eastAsia="Arial" w:cs="Arial"/>
                <w:i w:val="0"/>
                <w:iCs w:val="0"/>
                <w:color w:val="auto"/>
                <w:sz w:val="22"/>
                <w:szCs w:val="22"/>
              </w:rPr>
              <w:t>ED</w:t>
            </w:r>
            <w:r w:rsidRPr="62089F93" w:rsidR="62089F93">
              <w:rPr>
                <w:rFonts w:ascii="Arial" w:hAnsi="Arial" w:eastAsia="Arial" w:cs="Arial"/>
                <w:i w:val="1"/>
                <w:iCs w:val="1"/>
                <w:color w:val="auto"/>
                <w:sz w:val="22"/>
                <w:szCs w:val="22"/>
              </w:rPr>
              <w:t>i</w:t>
            </w:r>
            <w:r w:rsidRPr="62089F93" w:rsidR="62089F93">
              <w:rPr>
                <w:rFonts w:ascii="Arial" w:hAnsi="Arial" w:eastAsia="Arial" w:cs="Arial"/>
                <w:i w:val="0"/>
                <w:iCs w:val="0"/>
                <w:color w:val="auto"/>
                <w:sz w:val="22"/>
                <w:szCs w:val="22"/>
              </w:rPr>
              <w:t>NA</w:t>
            </w:r>
            <w:proofErr w:type="spellEnd"/>
          </w:p>
          <w:p w:rsidR="0071600E" w:rsidP="62089F93" w:rsidRDefault="0071600E" w14:paraId="0CF5D960" w14:textId="473531CC" w14:noSpellErr="1">
            <w:pPr>
              <w:pStyle w:val="Normal"/>
              <w:spacing w:after="0" w:line="240" w:lineRule="auto"/>
              <w:rPr>
                <w:rFonts w:ascii="Arial" w:hAnsi="Arial" w:eastAsia="Times New Roman" w:cs="Arial"/>
                <w:color w:val="333333"/>
                <w:sz w:val="22"/>
                <w:szCs w:val="22"/>
                <w:lang w:eastAsia="en-GB"/>
              </w:rPr>
            </w:pPr>
          </w:p>
        </w:tc>
        <w:tc>
          <w:tcPr>
            <w:tcW w:w="113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Pr="0071600E" w:rsidR="0071600E" w:rsidP="0071600E" w:rsidRDefault="0071600E" w14:paraId="4EA0E581" w14:textId="77777777">
            <w:pPr>
              <w:spacing w:after="0" w:line="240" w:lineRule="auto"/>
              <w:rPr>
                <w:rFonts w:ascii="Arial" w:hAnsi="Arial" w:eastAsia="Times New Roman" w:cs="Arial"/>
                <w:color w:val="333333"/>
                <w:sz w:val="21"/>
                <w:szCs w:val="21"/>
                <w:lang w:eastAsia="en-GB"/>
              </w:rPr>
            </w:pPr>
          </w:p>
        </w:tc>
        <w:tc>
          <w:tcPr>
            <w:tcW w:w="2236"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Pr="0071600E" w:rsidR="0071600E" w:rsidP="0071600E" w:rsidRDefault="0071600E" w14:paraId="0D917775" w14:textId="77777777">
            <w:pPr>
              <w:spacing w:after="0" w:line="240" w:lineRule="auto"/>
              <w:rPr>
                <w:rFonts w:ascii="Arial" w:hAnsi="Arial" w:eastAsia="Times New Roman" w:cs="Arial"/>
                <w:color w:val="333333"/>
                <w:sz w:val="21"/>
                <w:szCs w:val="21"/>
                <w:lang w:eastAsia="en-GB"/>
              </w:rPr>
            </w:pPr>
          </w:p>
        </w:tc>
      </w:tr>
      <w:tr w:rsidRPr="0071600E" w:rsidR="005621F8" w:rsidTr="62089F93" w14:paraId="7957D114" w14:textId="77777777">
        <w:tc>
          <w:tcPr>
            <w:tcW w:w="180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005621F8" w:rsidP="62089F93" w:rsidRDefault="005621F8" w14:paraId="64ECA69E" w14:textId="79287285"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Business Owner</w:t>
            </w:r>
            <w:r w:rsidRPr="62089F93" w:rsidR="62089F93">
              <w:rPr>
                <w:rFonts w:ascii="Arial" w:hAnsi="Arial" w:eastAsia="Times New Roman" w:cs="Arial"/>
                <w:color w:val="333333"/>
                <w:sz w:val="22"/>
                <w:szCs w:val="22"/>
                <w:lang w:eastAsia="en-GB"/>
              </w:rPr>
              <w:t xml:space="preserve"> </w:t>
            </w:r>
          </w:p>
        </w:tc>
        <w:tc>
          <w:tcPr>
            <w:tcW w:w="1979"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005621F8" w:rsidP="62089F93" w:rsidRDefault="00D1251A" w14:paraId="65C0EA11" w14:textId="18D88565">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 xml:space="preserve">Victoria </w:t>
            </w:r>
            <w:proofErr w:type="spellStart"/>
            <w:r w:rsidRPr="62089F93" w:rsidR="62089F93">
              <w:rPr>
                <w:rFonts w:ascii="Arial" w:hAnsi="Arial" w:eastAsia="Times New Roman" w:cs="Arial"/>
                <w:color w:val="333333"/>
                <w:sz w:val="22"/>
                <w:szCs w:val="22"/>
                <w:lang w:eastAsia="en-GB"/>
              </w:rPr>
              <w:t>Dishon</w:t>
            </w:r>
            <w:proofErr w:type="spellEnd"/>
          </w:p>
        </w:tc>
        <w:tc>
          <w:tcPr>
            <w:tcW w:w="3297"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005621F8" w:rsidP="62089F93" w:rsidRDefault="005621F8" w14:paraId="34E072E1" w14:noSpellErr="1" w14:textId="5A7D79BC">
            <w:pPr>
              <w:pStyle w:val="Normal"/>
              <w:spacing w:after="0" w:line="240" w:lineRule="auto"/>
              <w:rPr>
                <w:rFonts w:ascii="Arial" w:hAnsi="Arial" w:eastAsia="Arial" w:cs="Arial"/>
                <w:noProof w:val="0"/>
                <w:color w:val="212121"/>
                <w:sz w:val="22"/>
                <w:szCs w:val="22"/>
                <w:lang w:val="en-GB"/>
              </w:rPr>
            </w:pPr>
            <w:r w:rsidRPr="62089F93" w:rsidR="62089F93">
              <w:rPr>
                <w:rFonts w:ascii="Arial" w:hAnsi="Arial" w:eastAsia="Arial" w:cs="Arial"/>
                <w:noProof w:val="0"/>
                <w:color w:val="212121"/>
                <w:sz w:val="22"/>
                <w:szCs w:val="22"/>
                <w:lang w:val="en-GB"/>
              </w:rPr>
              <w:t xml:space="preserve">IT Liaison Officer, </w:t>
            </w:r>
            <w:r w:rsidRPr="62089F93" w:rsidR="62089F93">
              <w:rPr>
                <w:rFonts w:ascii="Arial" w:hAnsi="Arial" w:eastAsia="Arial" w:cs="Arial"/>
                <w:noProof w:val="0"/>
                <w:color w:val="212121"/>
                <w:sz w:val="22"/>
                <w:szCs w:val="22"/>
                <w:lang w:val="en-GB"/>
              </w:rPr>
              <w:t>College of Science and Engineering</w:t>
            </w:r>
          </w:p>
        </w:tc>
        <w:tc>
          <w:tcPr>
            <w:tcW w:w="113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Pr="0071600E" w:rsidR="005621F8" w:rsidP="0071600E" w:rsidRDefault="005621F8" w14:paraId="21A40060" w14:textId="77777777">
            <w:pPr>
              <w:spacing w:after="0" w:line="240" w:lineRule="auto"/>
              <w:rPr>
                <w:rFonts w:ascii="Arial" w:hAnsi="Arial" w:eastAsia="Times New Roman" w:cs="Arial"/>
                <w:color w:val="333333"/>
                <w:sz w:val="21"/>
                <w:szCs w:val="21"/>
                <w:lang w:eastAsia="en-GB"/>
              </w:rPr>
            </w:pPr>
          </w:p>
        </w:tc>
        <w:tc>
          <w:tcPr>
            <w:tcW w:w="2236"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tcPr>
          <w:p w:rsidRPr="0071600E" w:rsidR="005621F8" w:rsidP="0071600E" w:rsidRDefault="005621F8" w14:paraId="2BAF262A" w14:textId="77777777">
            <w:pPr>
              <w:spacing w:after="0" w:line="240" w:lineRule="auto"/>
              <w:rPr>
                <w:rFonts w:ascii="Arial" w:hAnsi="Arial" w:eastAsia="Times New Roman" w:cs="Arial"/>
                <w:color w:val="333333"/>
                <w:sz w:val="21"/>
                <w:szCs w:val="21"/>
                <w:lang w:eastAsia="en-GB"/>
              </w:rPr>
            </w:pPr>
          </w:p>
        </w:tc>
      </w:tr>
      <w:tr w:rsidRPr="0071600E" w:rsidR="005621F8" w:rsidTr="62089F93" w14:paraId="73CEB3CB" w14:textId="77777777">
        <w:tc>
          <w:tcPr>
            <w:tcW w:w="180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5621F8" w:rsidP="62089F93" w:rsidRDefault="005621F8" w14:paraId="491DB48B" w14:textId="4D63465F"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Signatory</w:t>
            </w:r>
          </w:p>
        </w:tc>
        <w:tc>
          <w:tcPr>
            <w:tcW w:w="1979"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5621F8" w:rsidP="62089F93" w:rsidRDefault="00634A15" w14:paraId="13A40A65" w14:textId="56BC5395" w14:noSpellErr="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James Slack</w:t>
            </w:r>
          </w:p>
        </w:tc>
        <w:tc>
          <w:tcPr>
            <w:tcW w:w="3297"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5621F8" w:rsidP="62089F93" w:rsidRDefault="005621F8" w14:paraId="172F8CA0" w14:noSpellErr="1" w14:textId="6187F131">
            <w:pPr>
              <w:spacing w:after="0" w:line="240" w:lineRule="auto"/>
              <w:rPr>
                <w:rFonts w:ascii="Arial" w:hAnsi="Arial" w:eastAsia="Times New Roman" w:cs="Arial"/>
                <w:color w:val="333333"/>
                <w:sz w:val="22"/>
                <w:szCs w:val="22"/>
                <w:lang w:eastAsia="en-GB"/>
              </w:rPr>
            </w:pPr>
            <w:r w:rsidRPr="62089F93" w:rsidR="62089F93">
              <w:rPr>
                <w:rFonts w:ascii="Arial" w:hAnsi="Arial" w:eastAsia="Times New Roman" w:cs="Arial"/>
                <w:color w:val="333333"/>
                <w:sz w:val="22"/>
                <w:szCs w:val="22"/>
                <w:lang w:eastAsia="en-GB"/>
              </w:rPr>
              <w:t>e</w:t>
            </w:r>
            <w:r w:rsidRPr="62089F93" w:rsidR="62089F93">
              <w:rPr>
                <w:rFonts w:ascii="Arial" w:hAnsi="Arial" w:eastAsia="Times New Roman" w:cs="Arial"/>
                <w:color w:val="333333"/>
                <w:sz w:val="22"/>
                <w:szCs w:val="22"/>
                <w:lang w:eastAsia="en-GB"/>
              </w:rPr>
              <w:t>Learning</w:t>
            </w:r>
            <w:r w:rsidRPr="62089F93" w:rsidR="62089F93">
              <w:rPr>
                <w:rFonts w:ascii="Arial" w:hAnsi="Arial" w:eastAsia="Times New Roman" w:cs="Arial"/>
                <w:color w:val="333333"/>
                <w:sz w:val="22"/>
                <w:szCs w:val="22"/>
                <w:lang w:eastAsia="en-GB"/>
              </w:rPr>
              <w:t xml:space="preserve"> Officer, IS LTW DLAM</w:t>
            </w:r>
          </w:p>
        </w:tc>
        <w:tc>
          <w:tcPr>
            <w:tcW w:w="1134"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5621F8" w:rsidP="0071600E" w:rsidRDefault="005621F8" w14:paraId="163297FD" w14:textId="77777777">
            <w:pPr>
              <w:spacing w:after="0" w:line="240" w:lineRule="auto"/>
              <w:rPr>
                <w:rFonts w:ascii="Arial" w:hAnsi="Arial" w:eastAsia="Times New Roman" w:cs="Arial"/>
                <w:color w:val="333333"/>
                <w:sz w:val="21"/>
                <w:szCs w:val="21"/>
                <w:lang w:eastAsia="en-GB"/>
              </w:rPr>
            </w:pPr>
          </w:p>
        </w:tc>
        <w:tc>
          <w:tcPr>
            <w:tcW w:w="2236" w:type="dxa"/>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5621F8" w:rsidP="0071600E" w:rsidRDefault="005621F8" w14:paraId="2DFD91CA" w14:textId="77777777">
            <w:pPr>
              <w:spacing w:after="0" w:line="240" w:lineRule="auto"/>
              <w:rPr>
                <w:rFonts w:ascii="Arial" w:hAnsi="Arial" w:eastAsia="Times New Roman" w:cs="Arial"/>
                <w:color w:val="333333"/>
                <w:sz w:val="21"/>
                <w:szCs w:val="21"/>
                <w:lang w:eastAsia="en-GB"/>
              </w:rPr>
            </w:pPr>
          </w:p>
        </w:tc>
      </w:tr>
    </w:tbl>
    <w:p w:rsidR="62089F93" w:rsidRDefault="62089F93" w14:paraId="767998E9" w14:textId="1318C518"/>
    <w:p w:rsidRPr="0071600E" w:rsidR="0071600E" w:rsidP="0071600E" w:rsidRDefault="0071600E" w14:paraId="226B2F49" w14:textId="77777777">
      <w:pPr>
        <w:spacing w:before="450" w:after="0" w:line="240" w:lineRule="auto"/>
        <w:outlineLvl w:val="2"/>
        <w:rPr>
          <w:rFonts w:ascii="Arial" w:hAnsi="Arial" w:eastAsia="Times New Roman" w:cs="Arial"/>
          <w:b/>
          <w:bCs/>
          <w:color w:val="333333"/>
          <w:sz w:val="24"/>
          <w:szCs w:val="24"/>
          <w:lang w:eastAsia="en-GB"/>
        </w:rPr>
      </w:pPr>
      <w:r w:rsidRPr="0071600E">
        <w:rPr>
          <w:rFonts w:ascii="Arial" w:hAnsi="Arial" w:eastAsia="Times New Roman" w:cs="Arial"/>
          <w:b/>
          <w:bCs/>
          <w:color w:val="333333"/>
          <w:sz w:val="24"/>
          <w:szCs w:val="24"/>
          <w:lang w:eastAsia="en-GB"/>
        </w:rPr>
        <w:t>Authoring and versions</w:t>
      </w:r>
    </w:p>
    <w:tbl>
      <w:tblPr>
        <w:tblW w:w="10409" w:type="dxa"/>
        <w:tblCellMar>
          <w:top w:w="15" w:type="dxa"/>
          <w:left w:w="15" w:type="dxa"/>
          <w:bottom w:w="15" w:type="dxa"/>
          <w:right w:w="15" w:type="dxa"/>
        </w:tblCellMar>
        <w:tblLook w:val="04A0" w:firstRow="1" w:lastRow="0" w:firstColumn="1" w:lastColumn="0" w:noHBand="0" w:noVBand="1"/>
      </w:tblPr>
      <w:tblGrid>
        <w:gridCol w:w="3655"/>
        <w:gridCol w:w="2644"/>
        <w:gridCol w:w="1511"/>
        <w:gridCol w:w="2599"/>
      </w:tblGrid>
      <w:tr w:rsidRPr="0071600E" w:rsidR="009D4BD6" w:rsidTr="62089F93" w14:paraId="55C2B84F" w14:textId="77777777">
        <w:trPr>
          <w:trHeight w:val="202"/>
        </w:trPr>
        <w:tc>
          <w:tcPr>
            <w:tcW w:w="0" w:type="auto"/>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0501C5E9"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Name             </w:t>
            </w:r>
          </w:p>
        </w:tc>
        <w:tc>
          <w:tcPr>
            <w:tcW w:w="0" w:type="auto"/>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30122C93"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Section Updated </w:t>
            </w:r>
          </w:p>
        </w:tc>
        <w:tc>
          <w:tcPr>
            <w:tcW w:w="0" w:type="auto"/>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4444CE55"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Date       </w:t>
            </w:r>
          </w:p>
        </w:tc>
        <w:tc>
          <w:tcPr>
            <w:tcW w:w="0" w:type="auto"/>
            <w:tcBorders>
              <w:top w:val="single" w:color="DDDDDD" w:sz="6" w:space="0"/>
              <w:left w:val="single" w:color="DDDDDD" w:sz="6" w:space="0"/>
              <w:bottom w:val="single" w:color="DDDDDD" w:sz="6" w:space="0"/>
              <w:right w:val="single" w:color="DDDDDD" w:sz="6" w:space="0"/>
            </w:tcBorders>
            <w:shd w:val="clear" w:color="auto" w:fill="F0F0F0"/>
            <w:tcMar>
              <w:top w:w="105" w:type="dxa"/>
              <w:left w:w="150" w:type="dxa"/>
              <w:bottom w:w="105" w:type="dxa"/>
              <w:right w:w="150" w:type="dxa"/>
            </w:tcMar>
            <w:hideMark/>
          </w:tcPr>
          <w:p w:rsidRPr="0071600E" w:rsidR="0071600E" w:rsidP="0071600E" w:rsidRDefault="0071600E" w14:paraId="1EAC5EEF" w14:textId="77777777">
            <w:pPr>
              <w:shd w:val="clear" w:color="auto" w:fill="F0F0F0"/>
              <w:spacing w:after="0" w:line="240" w:lineRule="auto"/>
              <w:rPr>
                <w:rFonts w:ascii="Arial" w:hAnsi="Arial" w:eastAsia="Times New Roman" w:cs="Arial"/>
                <w:b/>
                <w:bCs/>
                <w:color w:val="333333"/>
                <w:sz w:val="21"/>
                <w:szCs w:val="21"/>
                <w:lang w:eastAsia="en-GB"/>
              </w:rPr>
            </w:pPr>
            <w:r w:rsidRPr="0071600E">
              <w:rPr>
                <w:rFonts w:ascii="Arial" w:hAnsi="Arial" w:eastAsia="Times New Roman" w:cs="Arial"/>
                <w:b/>
                <w:bCs/>
                <w:color w:val="333333"/>
                <w:sz w:val="21"/>
                <w:szCs w:val="21"/>
                <w:lang w:eastAsia="en-GB"/>
              </w:rPr>
              <w:t xml:space="preserve">Version Number </w:t>
            </w:r>
          </w:p>
        </w:tc>
      </w:tr>
      <w:tr w:rsidRPr="0071600E" w:rsidR="009D4BD6" w:rsidTr="62089F93" w14:paraId="67AD1555" w14:textId="77777777">
        <w:trPr>
          <w:trHeight w:val="202"/>
        </w:trPr>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0071600E" w:rsidRDefault="009D4BD6" w14:paraId="2A25A576" w14:textId="6974AAF4">
            <w:pPr>
              <w:spacing w:after="0" w:line="240" w:lineRule="auto"/>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 xml:space="preserve">Pat </w:t>
            </w:r>
            <w:proofErr w:type="spellStart"/>
            <w:r>
              <w:rPr>
                <w:rFonts w:ascii="Arial" w:hAnsi="Arial" w:eastAsia="Times New Roman" w:cs="Arial"/>
                <w:color w:val="333333"/>
                <w:sz w:val="21"/>
                <w:szCs w:val="21"/>
                <w:lang w:eastAsia="en-GB"/>
              </w:rPr>
              <w:t>Fleury</w:t>
            </w:r>
            <w:proofErr w:type="spellEnd"/>
            <w:r>
              <w:rPr>
                <w:rFonts w:ascii="Arial" w:hAnsi="Arial" w:eastAsia="Times New Roman" w:cs="Arial"/>
                <w:color w:val="333333"/>
                <w:sz w:val="21"/>
                <w:szCs w:val="21"/>
                <w:lang w:eastAsia="en-GB"/>
              </w:rPr>
              <w:t xml:space="preserve"> &amp; James Slack</w:t>
            </w:r>
            <w:r w:rsidRPr="0071600E" w:rsidR="0071600E">
              <w:rPr>
                <w:rFonts w:ascii="Arial" w:hAnsi="Arial" w:eastAsia="Times New Roman" w:cs="Arial"/>
                <w:color w:val="333333"/>
                <w:sz w:val="21"/>
                <w:szCs w:val="21"/>
                <w:lang w:eastAsia="en-GB"/>
              </w:rPr>
              <w:t xml:space="preserve"> </w:t>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0071600E" w:rsidRDefault="00941382" w14:paraId="014975E4" w14:textId="7BD573F9">
            <w:pPr>
              <w:spacing w:after="0" w:line="240" w:lineRule="auto"/>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All</w:t>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0071600E" w:rsidRDefault="009D4BD6" w14:paraId="7A3C4D05" w14:textId="7B1CE568">
            <w:pPr>
              <w:spacing w:after="0" w:line="240" w:lineRule="auto"/>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19/12</w:t>
            </w:r>
            <w:r w:rsidR="0071600E">
              <w:rPr>
                <w:rFonts w:ascii="Arial" w:hAnsi="Arial" w:eastAsia="Times New Roman" w:cs="Arial"/>
                <w:color w:val="333333"/>
                <w:sz w:val="21"/>
                <w:szCs w:val="21"/>
                <w:lang w:eastAsia="en-GB"/>
              </w:rPr>
              <w:t>/17</w:t>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Pr="0071600E" w:rsidR="0071600E" w:rsidP="0071600E" w:rsidRDefault="00941382" w14:paraId="7663A490" w14:textId="46CF22E6">
            <w:pPr>
              <w:spacing w:after="0" w:line="240" w:lineRule="auto"/>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1.0</w:t>
            </w:r>
          </w:p>
        </w:tc>
      </w:tr>
    </w:tbl>
    <w:p w:rsidR="62089F93" w:rsidRDefault="62089F93" w14:paraId="58CFA338" w14:textId="010CA1AB"/>
    <w:p w:rsidRPr="0071600E" w:rsidR="005427C5" w:rsidP="005427C5" w:rsidRDefault="005427C5" w14:paraId="77BD33B8" w14:textId="082A0960">
      <w:pPr>
        <w:spacing w:before="450" w:after="0" w:line="240" w:lineRule="auto"/>
        <w:outlineLvl w:val="1"/>
        <w:rPr>
          <w:rFonts w:ascii="Arial" w:hAnsi="Arial" w:eastAsia="Times New Roman" w:cs="Arial"/>
          <w:color w:val="333333"/>
          <w:sz w:val="30"/>
          <w:szCs w:val="30"/>
          <w:lang w:eastAsia="en-GB"/>
        </w:rPr>
      </w:pPr>
      <w:r>
        <w:rPr>
          <w:rFonts w:ascii="Arial" w:hAnsi="Arial" w:eastAsia="Times New Roman" w:cs="Arial"/>
          <w:color w:val="333333"/>
          <w:sz w:val="30"/>
          <w:szCs w:val="30"/>
          <w:lang w:eastAsia="en-GB"/>
        </w:rPr>
        <w:t>Operational Level Agreement (OLA)</w:t>
      </w:r>
    </w:p>
    <w:p w:rsidR="005427C5" w:rsidP="005427C5" w:rsidRDefault="005427C5" w14:paraId="6111C1D4" w14:textId="71846013">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000000"/>
          <w:sz w:val="21"/>
          <w:szCs w:val="21"/>
        </w:rPr>
        <w:t>An</w:t>
      </w:r>
      <w:r>
        <w:rPr>
          <w:rFonts w:ascii="Arial" w:hAnsi="Arial" w:cs="Arial"/>
          <w:color w:val="333333"/>
          <w:sz w:val="21"/>
          <w:szCs w:val="21"/>
        </w:rPr>
        <w:t> </w:t>
      </w:r>
      <w:r>
        <w:rPr>
          <w:rStyle w:val="Strong"/>
          <w:rFonts w:ascii="Arial" w:hAnsi="Arial" w:cs="Arial"/>
          <w:color w:val="000000"/>
          <w:sz w:val="21"/>
          <w:szCs w:val="21"/>
        </w:rPr>
        <w:t>OLA</w:t>
      </w:r>
      <w:r>
        <w:rPr>
          <w:rFonts w:ascii="Arial" w:hAnsi="Arial" w:cs="Arial"/>
          <w:color w:val="333333"/>
          <w:sz w:val="21"/>
          <w:szCs w:val="21"/>
        </w:rPr>
        <w:t> </w:t>
      </w:r>
      <w:r>
        <w:rPr>
          <w:rFonts w:ascii="Arial" w:hAnsi="Arial" w:cs="Arial"/>
          <w:color w:val="000000"/>
          <w:sz w:val="21"/>
          <w:szCs w:val="21"/>
        </w:rPr>
        <w:t>is a document that provides a</w:t>
      </w:r>
      <w:r>
        <w:rPr>
          <w:rFonts w:ascii="Arial" w:hAnsi="Arial" w:cs="Arial"/>
          <w:color w:val="333333"/>
          <w:sz w:val="21"/>
          <w:szCs w:val="21"/>
        </w:rPr>
        <w:t> </w:t>
      </w:r>
      <w:r>
        <w:rPr>
          <w:rStyle w:val="Strong"/>
          <w:rFonts w:ascii="Arial" w:hAnsi="Arial" w:cs="Arial"/>
          <w:color w:val="000000"/>
          <w:sz w:val="21"/>
          <w:szCs w:val="21"/>
        </w:rPr>
        <w:t>record of agreed roles and responsibilities</w:t>
      </w:r>
      <w:r>
        <w:rPr>
          <w:rFonts w:ascii="Arial" w:hAnsi="Arial" w:cs="Arial"/>
          <w:color w:val="333333"/>
          <w:sz w:val="21"/>
          <w:szCs w:val="21"/>
        </w:rPr>
        <w:t> </w:t>
      </w:r>
      <w:r>
        <w:rPr>
          <w:rFonts w:ascii="Arial" w:hAnsi="Arial" w:cs="Arial"/>
          <w:color w:val="000000"/>
          <w:sz w:val="21"/>
          <w:szCs w:val="21"/>
        </w:rPr>
        <w:t xml:space="preserve">explaining who and what </w:t>
      </w:r>
      <w:proofErr w:type="gramStart"/>
      <w:r>
        <w:rPr>
          <w:rFonts w:ascii="Arial" w:hAnsi="Arial" w:cs="Arial"/>
          <w:color w:val="000000"/>
          <w:sz w:val="21"/>
          <w:szCs w:val="21"/>
        </w:rPr>
        <w:t>must be done by various internal organisation partners in providing a service to our customers and users</w:t>
      </w:r>
      <w:proofErr w:type="gramEnd"/>
      <w:r>
        <w:rPr>
          <w:rFonts w:ascii="Arial" w:hAnsi="Arial" w:cs="Arial"/>
          <w:color w:val="000000"/>
          <w:sz w:val="21"/>
          <w:szCs w:val="21"/>
        </w:rPr>
        <w:t>. The agreed activities included in the document form an agreement between the internal partners and the service owner. The audience for this document is internal, and should be of no concern to end users or customers.</w:t>
      </w:r>
    </w:p>
    <w:p w:rsidR="005427C5" w:rsidP="005427C5" w:rsidRDefault="005427C5" w14:paraId="0145DD47" w14:textId="77777777">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000000"/>
          <w:sz w:val="21"/>
          <w:szCs w:val="21"/>
        </w:rPr>
        <w:t>The OLA may need to be underpinned by contracts with external organisations and service partners, normally known as 'suppliers'. These contracts are also commonly referred to as</w:t>
      </w:r>
      <w:r>
        <w:rPr>
          <w:rFonts w:ascii="Arial" w:hAnsi="Arial" w:cs="Arial"/>
          <w:color w:val="333333"/>
          <w:sz w:val="21"/>
          <w:szCs w:val="21"/>
        </w:rPr>
        <w:t> </w:t>
      </w:r>
      <w:proofErr w:type="gramStart"/>
      <w:r>
        <w:rPr>
          <w:rStyle w:val="Strong"/>
          <w:rFonts w:ascii="Arial" w:hAnsi="Arial" w:cs="Arial"/>
          <w:color w:val="000000"/>
          <w:sz w:val="21"/>
          <w:szCs w:val="21"/>
        </w:rPr>
        <w:t>UPC's</w:t>
      </w:r>
      <w:r>
        <w:rPr>
          <w:rFonts w:ascii="Arial" w:hAnsi="Arial" w:cs="Arial"/>
          <w:color w:val="000000"/>
          <w:sz w:val="21"/>
          <w:szCs w:val="21"/>
        </w:rPr>
        <w:t>(</w:t>
      </w:r>
      <w:proofErr w:type="gramEnd"/>
      <w:r>
        <w:rPr>
          <w:rFonts w:ascii="Arial" w:hAnsi="Arial" w:cs="Arial"/>
          <w:color w:val="000000"/>
          <w:sz w:val="21"/>
          <w:szCs w:val="21"/>
        </w:rPr>
        <w:t>Under-Pinning Contract). The OLA should specify where a UPC is required.</w:t>
      </w:r>
    </w:p>
    <w:p w:rsidR="005427C5" w:rsidP="005427C5" w:rsidRDefault="005427C5" w14:paraId="7046988C" w14:textId="77777777">
      <w:pPr>
        <w:pStyle w:val="NormalWeb"/>
        <w:shd w:val="clear" w:color="auto" w:fill="FFFFFF"/>
        <w:spacing w:before="150" w:beforeAutospacing="0" w:after="0" w:afterAutospacing="0"/>
        <w:rPr>
          <w:rFonts w:ascii="Arial" w:hAnsi="Arial" w:cs="Arial"/>
          <w:color w:val="333333"/>
          <w:sz w:val="21"/>
          <w:szCs w:val="21"/>
        </w:rPr>
      </w:pPr>
      <w:r w:rsidRPr="54AE39AC" w:rsidR="54AE39AC">
        <w:rPr>
          <w:rFonts w:ascii="Arial" w:hAnsi="Arial" w:cs="Arial"/>
          <w:color w:val="000000" w:themeColor="text1" w:themeTint="FF" w:themeShade="FF"/>
          <w:sz w:val="21"/>
          <w:szCs w:val="21"/>
        </w:rPr>
        <w:t>Once the UPC's and OLA/s for a service have been agreed, this normally forms the basis for knowing the scope and parameters of the service we aim to offer to customers and users. This customer and user oriented offering is documented in an SLA (Service level Agreement).</w:t>
      </w:r>
    </w:p>
    <w:p w:rsidR="54AE39AC" w:rsidP="54AE39AC" w:rsidRDefault="54AE39AC" w14:noSpellErr="1" w14:paraId="55DBF037" w14:textId="41A970C2">
      <w:pPr>
        <w:spacing w:before="450" w:after="0" w:line="240" w:lineRule="auto"/>
        <w:outlineLvl w:val="1"/>
        <w:rPr>
          <w:rFonts w:ascii="Arial" w:hAnsi="Arial" w:eastAsia="Times New Roman" w:cs="Arial"/>
          <w:color w:val="333333"/>
          <w:sz w:val="30"/>
          <w:szCs w:val="30"/>
          <w:lang w:eastAsia="en-GB"/>
        </w:rPr>
      </w:pPr>
    </w:p>
    <w:p w:rsidR="0071600E" w:rsidP="0071600E" w:rsidRDefault="0071600E" w14:paraId="55224966" w14:textId="40D310E1">
      <w:pPr>
        <w:spacing w:before="450" w:after="0" w:line="240" w:lineRule="auto"/>
        <w:outlineLvl w:val="1"/>
        <w:rPr>
          <w:rFonts w:ascii="Arial" w:hAnsi="Arial" w:eastAsia="Times New Roman" w:cs="Arial"/>
          <w:color w:val="333333"/>
          <w:sz w:val="30"/>
          <w:szCs w:val="30"/>
          <w:lang w:eastAsia="en-GB"/>
        </w:rPr>
      </w:pPr>
      <w:r w:rsidRPr="0071600E">
        <w:rPr>
          <w:rFonts w:ascii="Arial" w:hAnsi="Arial" w:eastAsia="Times New Roman" w:cs="Arial"/>
          <w:color w:val="333333"/>
          <w:sz w:val="30"/>
          <w:szCs w:val="30"/>
          <w:lang w:eastAsia="en-GB"/>
        </w:rPr>
        <w:t>Service Description</w:t>
      </w:r>
    </w:p>
    <w:p w:rsidR="00941382" w:rsidP="0071600E" w:rsidRDefault="00941382" w14:paraId="137AACBF" w14:textId="747E904E">
      <w:pPr>
        <w:spacing w:before="450" w:after="0" w:line="240" w:lineRule="auto"/>
        <w:outlineLvl w:val="1"/>
        <w:rPr>
          <w:rFonts w:ascii="Arial" w:hAnsi="Arial" w:eastAsia="Times New Roman" w:cs="Arial"/>
          <w:color w:val="333333"/>
          <w:sz w:val="21"/>
          <w:szCs w:val="21"/>
          <w:lang w:eastAsia="en-GB"/>
        </w:rPr>
      </w:pPr>
      <w:r w:rsidRPr="00941382">
        <w:rPr>
          <w:rFonts w:ascii="Arial" w:hAnsi="Arial" w:eastAsia="Times New Roman" w:cs="Arial"/>
          <w:color w:val="333333"/>
          <w:sz w:val="21"/>
          <w:szCs w:val="21"/>
          <w:lang w:eastAsia="en-GB"/>
        </w:rPr>
        <w:t>This OLA</w:t>
      </w:r>
      <w:r>
        <w:rPr>
          <w:rFonts w:ascii="Arial" w:hAnsi="Arial" w:eastAsia="Times New Roman" w:cs="Arial"/>
          <w:color w:val="333333"/>
          <w:sz w:val="21"/>
          <w:szCs w:val="21"/>
          <w:lang w:eastAsia="en-GB"/>
        </w:rPr>
        <w:t xml:space="preserve"> </w:t>
      </w:r>
      <w:r w:rsidR="001570DE">
        <w:rPr>
          <w:rFonts w:ascii="Arial" w:hAnsi="Arial" w:eastAsia="Times New Roman" w:cs="Arial"/>
          <w:color w:val="333333"/>
          <w:sz w:val="21"/>
          <w:szCs w:val="21"/>
          <w:lang w:eastAsia="en-GB"/>
        </w:rPr>
        <w:t xml:space="preserve">refers to the </w:t>
      </w:r>
      <w:proofErr w:type="spellStart"/>
      <w:r w:rsidR="001570DE">
        <w:rPr>
          <w:rFonts w:ascii="Arial" w:hAnsi="Arial" w:eastAsia="Times New Roman" w:cs="Arial"/>
          <w:color w:val="333333"/>
          <w:sz w:val="21"/>
          <w:szCs w:val="21"/>
          <w:lang w:eastAsia="en-GB"/>
        </w:rPr>
        <w:t>Noteable</w:t>
      </w:r>
      <w:proofErr w:type="spellEnd"/>
      <w:r w:rsidR="001570DE">
        <w:rPr>
          <w:rFonts w:ascii="Arial" w:hAnsi="Arial" w:eastAsia="Times New Roman" w:cs="Arial"/>
          <w:color w:val="333333"/>
          <w:sz w:val="21"/>
          <w:szCs w:val="21"/>
          <w:lang w:eastAsia="en-GB"/>
        </w:rPr>
        <w:t xml:space="preserve"> service used to provide access to </w:t>
      </w:r>
      <w:proofErr w:type="spellStart"/>
      <w:r w:rsidR="001570DE">
        <w:rPr>
          <w:rFonts w:ascii="Arial" w:hAnsi="Arial" w:eastAsia="Times New Roman" w:cs="Arial"/>
          <w:color w:val="333333"/>
          <w:sz w:val="21"/>
          <w:szCs w:val="21"/>
          <w:lang w:eastAsia="en-GB"/>
        </w:rPr>
        <w:t>Jupyter</w:t>
      </w:r>
      <w:proofErr w:type="spellEnd"/>
      <w:r w:rsidR="001570DE">
        <w:rPr>
          <w:rFonts w:ascii="Arial" w:hAnsi="Arial" w:eastAsia="Times New Roman" w:cs="Arial"/>
          <w:color w:val="333333"/>
          <w:sz w:val="21"/>
          <w:szCs w:val="21"/>
          <w:lang w:eastAsia="en-GB"/>
        </w:rPr>
        <w:t xml:space="preserve"> notebooks for teaching and research purposes.</w:t>
      </w:r>
    </w:p>
    <w:p w:rsidR="001570DE" w:rsidP="0071600E" w:rsidRDefault="001570DE" w14:paraId="3672EF75" w14:textId="3BC1852D">
      <w:pPr>
        <w:spacing w:before="450" w:after="0" w:line="240" w:lineRule="auto"/>
        <w:outlineLvl w:val="1"/>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lastRenderedPageBreak/>
        <w:t xml:space="preserve">The service is an implementation of </w:t>
      </w:r>
      <w:proofErr w:type="spellStart"/>
      <w:r>
        <w:rPr>
          <w:rFonts w:ascii="Arial" w:hAnsi="Arial" w:eastAsia="Times New Roman" w:cs="Arial"/>
          <w:color w:val="333333"/>
          <w:sz w:val="21"/>
          <w:szCs w:val="21"/>
          <w:lang w:eastAsia="en-GB"/>
        </w:rPr>
        <w:t>Jupyterhub</w:t>
      </w:r>
      <w:proofErr w:type="spellEnd"/>
      <w:r>
        <w:rPr>
          <w:rFonts w:ascii="Arial" w:hAnsi="Arial" w:eastAsia="Times New Roman" w:cs="Arial"/>
          <w:color w:val="333333"/>
          <w:sz w:val="21"/>
          <w:szCs w:val="21"/>
          <w:lang w:eastAsia="en-GB"/>
        </w:rPr>
        <w:t xml:space="preserve"> hosted on </w:t>
      </w:r>
      <w:proofErr w:type="spellStart"/>
      <w:r>
        <w:rPr>
          <w:rFonts w:ascii="Arial" w:hAnsi="Arial" w:eastAsia="Times New Roman" w:cs="Arial"/>
          <w:color w:val="333333"/>
          <w:sz w:val="21"/>
          <w:szCs w:val="21"/>
          <w:lang w:eastAsia="en-GB"/>
        </w:rPr>
        <w:t>Openstack</w:t>
      </w:r>
      <w:proofErr w:type="spellEnd"/>
      <w:r>
        <w:rPr>
          <w:rFonts w:ascii="Arial" w:hAnsi="Arial" w:eastAsia="Times New Roman" w:cs="Arial"/>
          <w:color w:val="333333"/>
          <w:sz w:val="21"/>
          <w:szCs w:val="21"/>
          <w:lang w:eastAsia="en-GB"/>
        </w:rPr>
        <w:t xml:space="preserve"> and developed and maintained by </w:t>
      </w:r>
      <w:proofErr w:type="spellStart"/>
      <w:r>
        <w:rPr>
          <w:rFonts w:ascii="Arial" w:hAnsi="Arial" w:eastAsia="Times New Roman" w:cs="Arial"/>
          <w:color w:val="333333"/>
          <w:sz w:val="21"/>
          <w:szCs w:val="21"/>
          <w:lang w:eastAsia="en-GB"/>
        </w:rPr>
        <w:t>EDiNA</w:t>
      </w:r>
      <w:proofErr w:type="spellEnd"/>
      <w:r>
        <w:rPr>
          <w:rFonts w:ascii="Arial" w:hAnsi="Arial" w:eastAsia="Times New Roman" w:cs="Arial"/>
          <w:color w:val="333333"/>
          <w:sz w:val="21"/>
          <w:szCs w:val="21"/>
          <w:lang w:eastAsia="en-GB"/>
        </w:rPr>
        <w:t>.</w:t>
      </w:r>
    </w:p>
    <w:p w:rsidR="001570DE" w:rsidP="00E81096" w:rsidRDefault="00E81096" w14:paraId="0A1EE13F" w14:textId="00E8806C">
      <w:pPr>
        <w:pStyle w:val="ListParagraph"/>
        <w:numPr>
          <w:ilvl w:val="0"/>
          <w:numId w:val="37"/>
        </w:numPr>
        <w:spacing w:before="450" w:after="0" w:line="240" w:lineRule="auto"/>
        <w:outlineLvl w:val="1"/>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 xml:space="preserve">The Business Owner of the service is Victoria </w:t>
      </w:r>
      <w:proofErr w:type="spellStart"/>
      <w:r>
        <w:rPr>
          <w:rFonts w:ascii="Arial" w:hAnsi="Arial" w:eastAsia="Times New Roman" w:cs="Arial"/>
          <w:color w:val="333333"/>
          <w:sz w:val="21"/>
          <w:szCs w:val="21"/>
          <w:lang w:eastAsia="en-GB"/>
        </w:rPr>
        <w:t>Dishon</w:t>
      </w:r>
      <w:proofErr w:type="spellEnd"/>
      <w:r>
        <w:rPr>
          <w:rFonts w:ascii="Arial" w:hAnsi="Arial" w:eastAsia="Times New Roman" w:cs="Arial"/>
          <w:color w:val="333333"/>
          <w:sz w:val="21"/>
          <w:szCs w:val="21"/>
          <w:lang w:eastAsia="en-GB"/>
        </w:rPr>
        <w:t xml:space="preserve"> (User Services Division)</w:t>
      </w:r>
    </w:p>
    <w:p w:rsidR="00E81096" w:rsidP="00E81096" w:rsidRDefault="00E81096" w14:paraId="6BEF6BF6" w14:textId="3445194A">
      <w:pPr>
        <w:pStyle w:val="ListParagraph"/>
        <w:numPr>
          <w:ilvl w:val="0"/>
          <w:numId w:val="37"/>
        </w:numPr>
        <w:spacing w:before="450" w:after="0" w:line="240" w:lineRule="auto"/>
        <w:outlineLvl w:val="1"/>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The Service Owner</w:t>
      </w:r>
      <w:r w:rsidRPr="00E81096">
        <w:rPr>
          <w:rFonts w:ascii="Arial" w:hAnsi="Arial" w:eastAsia="Times New Roman" w:cs="Arial"/>
          <w:color w:val="333333"/>
          <w:sz w:val="21"/>
          <w:szCs w:val="21"/>
          <w:lang w:eastAsia="en-GB"/>
        </w:rPr>
        <w:t xml:space="preserve"> </w:t>
      </w:r>
      <w:r>
        <w:rPr>
          <w:rFonts w:ascii="Arial" w:hAnsi="Arial" w:eastAsia="Times New Roman" w:cs="Arial"/>
          <w:color w:val="333333"/>
          <w:sz w:val="21"/>
          <w:szCs w:val="21"/>
          <w:lang w:eastAsia="en-GB"/>
        </w:rPr>
        <w:t>of the service is James Reid (</w:t>
      </w:r>
      <w:proofErr w:type="spellStart"/>
      <w:r>
        <w:rPr>
          <w:rFonts w:ascii="Arial" w:hAnsi="Arial" w:eastAsia="Times New Roman" w:cs="Arial"/>
          <w:color w:val="333333"/>
          <w:sz w:val="21"/>
          <w:szCs w:val="21"/>
          <w:lang w:eastAsia="en-GB"/>
        </w:rPr>
        <w:t>EDiNA</w:t>
      </w:r>
      <w:proofErr w:type="spellEnd"/>
      <w:r>
        <w:rPr>
          <w:rFonts w:ascii="Arial" w:hAnsi="Arial" w:eastAsia="Times New Roman" w:cs="Arial"/>
          <w:color w:val="333333"/>
          <w:sz w:val="21"/>
          <w:szCs w:val="21"/>
          <w:lang w:eastAsia="en-GB"/>
        </w:rPr>
        <w:t>)</w:t>
      </w:r>
    </w:p>
    <w:p w:rsidRPr="00EC33CF" w:rsidR="00773021" w:rsidP="00773021" w:rsidRDefault="00E81096" w14:paraId="5C00B4D9" w14:textId="17EFBA38">
      <w:pPr>
        <w:pStyle w:val="ListParagraph"/>
        <w:numPr>
          <w:ilvl w:val="0"/>
          <w:numId w:val="37"/>
        </w:numPr>
        <w:spacing w:before="450" w:after="0" w:line="240" w:lineRule="auto"/>
        <w:outlineLvl w:val="1"/>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This Service is a Priority 3 service</w:t>
      </w:r>
    </w:p>
    <w:p w:rsidRPr="0071600E" w:rsidR="0071600E" w:rsidP="0071600E" w:rsidRDefault="0071600E" w14:paraId="39244364" w14:textId="77777777">
      <w:pPr>
        <w:spacing w:before="450" w:after="0" w:line="240" w:lineRule="auto"/>
        <w:outlineLvl w:val="1"/>
        <w:rPr>
          <w:rFonts w:ascii="Arial" w:hAnsi="Arial" w:eastAsia="Times New Roman" w:cs="Arial"/>
          <w:color w:val="333333"/>
          <w:sz w:val="30"/>
          <w:szCs w:val="30"/>
          <w:lang w:eastAsia="en-GB"/>
        </w:rPr>
      </w:pPr>
      <w:r w:rsidRPr="0071600E">
        <w:rPr>
          <w:rFonts w:ascii="Arial" w:hAnsi="Arial" w:eastAsia="Times New Roman" w:cs="Arial"/>
          <w:color w:val="333333"/>
          <w:sz w:val="30"/>
          <w:szCs w:val="30"/>
          <w:lang w:eastAsia="en-GB"/>
        </w:rPr>
        <w:t>Scope of the Agreement</w:t>
      </w:r>
    </w:p>
    <w:p w:rsidRPr="0071600E" w:rsidR="0071600E" w:rsidP="003C0A35" w:rsidRDefault="0071600E" w14:paraId="3F3A36C2" w14:textId="45822DC3">
      <w:pPr>
        <w:spacing w:before="150" w:after="0" w:line="240" w:lineRule="auto"/>
        <w:jc w:val="both"/>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This document spec</w:t>
      </w:r>
      <w:r w:rsidR="00E96A92">
        <w:rPr>
          <w:rFonts w:ascii="Arial" w:hAnsi="Arial" w:eastAsia="Times New Roman" w:cs="Arial"/>
          <w:color w:val="333333"/>
          <w:sz w:val="21"/>
          <w:szCs w:val="21"/>
          <w:lang w:eastAsia="en-GB"/>
        </w:rPr>
        <w:t>i</w:t>
      </w:r>
      <w:r w:rsidRPr="0071600E">
        <w:rPr>
          <w:rFonts w:ascii="Arial" w:hAnsi="Arial" w:eastAsia="Times New Roman" w:cs="Arial"/>
          <w:color w:val="333333"/>
          <w:sz w:val="21"/>
          <w:szCs w:val="21"/>
          <w:lang w:eastAsia="en-GB"/>
        </w:rPr>
        <w:t>fies the partners involved in provision of the service and clarifies their responsibilities in delivering the service. Key IS partners include:</w:t>
      </w:r>
    </w:p>
    <w:p w:rsidRPr="0071600E" w:rsidR="0071600E" w:rsidP="0071600E" w:rsidRDefault="00E96A92" w14:paraId="37538BBD" w14:textId="77777777">
      <w:pPr>
        <w:numPr>
          <w:ilvl w:val="0"/>
          <w:numId w:val="2"/>
        </w:numPr>
        <w:spacing w:before="100" w:beforeAutospacing="1" w:after="100" w:afterAutospacing="1" w:line="240" w:lineRule="auto"/>
        <w:ind w:left="0"/>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 xml:space="preserve">IS </w:t>
      </w:r>
      <w:r w:rsidRPr="0071600E" w:rsidR="0071600E">
        <w:rPr>
          <w:rFonts w:ascii="Arial" w:hAnsi="Arial" w:eastAsia="Times New Roman" w:cs="Arial"/>
          <w:color w:val="333333"/>
          <w:sz w:val="21"/>
          <w:szCs w:val="21"/>
          <w:lang w:eastAsia="en-GB"/>
        </w:rPr>
        <w:t>Helpline</w:t>
      </w:r>
      <w:r w:rsidR="00784710">
        <w:rPr>
          <w:rFonts w:ascii="Arial" w:hAnsi="Arial" w:eastAsia="Times New Roman" w:cs="Arial"/>
          <w:color w:val="333333"/>
          <w:sz w:val="21"/>
          <w:szCs w:val="21"/>
          <w:lang w:eastAsia="en-GB"/>
        </w:rPr>
        <w:t xml:space="preserve"> - </w:t>
      </w:r>
      <w:r w:rsidRPr="0071600E" w:rsidR="0071600E">
        <w:rPr>
          <w:rFonts w:ascii="Arial" w:hAnsi="Arial" w:eastAsia="Times New Roman" w:cs="Arial"/>
          <w:color w:val="333333"/>
          <w:sz w:val="21"/>
          <w:szCs w:val="21"/>
          <w:lang w:eastAsia="en-GB"/>
        </w:rPr>
        <w:t xml:space="preserve">Responsible for first line </w:t>
      </w:r>
      <w:r w:rsidR="001C735D">
        <w:rPr>
          <w:rFonts w:ascii="Arial" w:hAnsi="Arial" w:eastAsia="Times New Roman" w:cs="Arial"/>
          <w:color w:val="333333"/>
          <w:sz w:val="21"/>
          <w:szCs w:val="21"/>
          <w:lang w:eastAsia="en-GB"/>
        </w:rPr>
        <w:t xml:space="preserve">technical </w:t>
      </w:r>
      <w:r w:rsidRPr="0071600E" w:rsidR="0071600E">
        <w:rPr>
          <w:rFonts w:ascii="Arial" w:hAnsi="Arial" w:eastAsia="Times New Roman" w:cs="Arial"/>
          <w:color w:val="333333"/>
          <w:sz w:val="21"/>
          <w:szCs w:val="21"/>
          <w:lang w:eastAsia="en-GB"/>
        </w:rPr>
        <w:t xml:space="preserve">support of the </w:t>
      </w:r>
      <w:proofErr w:type="gramStart"/>
      <w:r w:rsidRPr="0071600E" w:rsidR="0071600E">
        <w:rPr>
          <w:rFonts w:ascii="Arial" w:hAnsi="Arial" w:eastAsia="Times New Roman" w:cs="Arial"/>
          <w:color w:val="333333"/>
          <w:sz w:val="21"/>
          <w:szCs w:val="21"/>
          <w:lang w:eastAsia="en-GB"/>
        </w:rPr>
        <w:t>service.</w:t>
      </w:r>
      <w:proofErr w:type="gramEnd"/>
    </w:p>
    <w:p w:rsidRPr="0071600E" w:rsidR="0071600E" w:rsidP="0071600E" w:rsidRDefault="00E96A92" w14:paraId="1B24B4A5" w14:textId="7E8376ED">
      <w:pPr>
        <w:numPr>
          <w:ilvl w:val="0"/>
          <w:numId w:val="2"/>
        </w:numPr>
        <w:spacing w:before="100" w:beforeAutospacing="1" w:after="100" w:afterAutospacing="1" w:line="240" w:lineRule="auto"/>
        <w:ind w:left="0"/>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IS</w:t>
      </w:r>
      <w:r w:rsidRPr="0071600E" w:rsidR="0071600E">
        <w:rPr>
          <w:rFonts w:ascii="Arial" w:hAnsi="Arial" w:eastAsia="Times New Roman" w:cs="Arial"/>
          <w:color w:val="333333"/>
          <w:sz w:val="21"/>
          <w:szCs w:val="21"/>
          <w:lang w:eastAsia="en-GB"/>
        </w:rPr>
        <w:t xml:space="preserve"> </w:t>
      </w:r>
      <w:r>
        <w:rPr>
          <w:rFonts w:ascii="Arial" w:hAnsi="Arial" w:eastAsia="Times New Roman" w:cs="Arial"/>
          <w:color w:val="333333"/>
          <w:sz w:val="21"/>
          <w:szCs w:val="21"/>
          <w:lang w:eastAsia="en-GB"/>
        </w:rPr>
        <w:t>Digital Learning Applications &amp; Media (DLAM)</w:t>
      </w:r>
      <w:r w:rsidR="00784710">
        <w:rPr>
          <w:rFonts w:ascii="Arial" w:hAnsi="Arial" w:eastAsia="Times New Roman" w:cs="Arial"/>
          <w:color w:val="333333"/>
          <w:sz w:val="21"/>
          <w:szCs w:val="21"/>
          <w:lang w:eastAsia="en-GB"/>
        </w:rPr>
        <w:t xml:space="preserve"> </w:t>
      </w:r>
      <w:r w:rsidR="00B00064">
        <w:rPr>
          <w:rFonts w:ascii="Arial" w:hAnsi="Arial" w:eastAsia="Times New Roman" w:cs="Arial"/>
          <w:color w:val="333333"/>
          <w:sz w:val="21"/>
          <w:szCs w:val="21"/>
          <w:lang w:eastAsia="en-GB"/>
        </w:rPr>
        <w:t>–</w:t>
      </w:r>
      <w:r w:rsidR="00784710">
        <w:rPr>
          <w:rFonts w:ascii="Arial" w:hAnsi="Arial" w:eastAsia="Times New Roman" w:cs="Arial"/>
          <w:color w:val="333333"/>
          <w:sz w:val="21"/>
          <w:szCs w:val="21"/>
          <w:lang w:eastAsia="en-GB"/>
        </w:rPr>
        <w:t xml:space="preserve"> </w:t>
      </w:r>
      <w:r w:rsidR="00B00064">
        <w:rPr>
          <w:rFonts w:ascii="Arial" w:hAnsi="Arial" w:eastAsia="Times New Roman" w:cs="Arial"/>
          <w:color w:val="333333"/>
          <w:sz w:val="21"/>
          <w:szCs w:val="21"/>
          <w:lang w:eastAsia="en-GB"/>
        </w:rPr>
        <w:t xml:space="preserve">Responsible for </w:t>
      </w:r>
      <w:r w:rsidR="00D84E72">
        <w:rPr>
          <w:rFonts w:ascii="Arial" w:hAnsi="Arial" w:eastAsia="Times New Roman" w:cs="Arial"/>
          <w:color w:val="333333"/>
          <w:sz w:val="21"/>
          <w:szCs w:val="21"/>
          <w:lang w:eastAsia="en-GB"/>
        </w:rPr>
        <w:t xml:space="preserve">managing user expectations of service </w:t>
      </w:r>
      <w:proofErr w:type="gramStart"/>
      <w:r w:rsidR="00D84E72">
        <w:rPr>
          <w:rFonts w:ascii="Arial" w:hAnsi="Arial" w:eastAsia="Times New Roman" w:cs="Arial"/>
          <w:color w:val="333333"/>
          <w:sz w:val="21"/>
          <w:szCs w:val="21"/>
          <w:lang w:eastAsia="en-GB"/>
        </w:rPr>
        <w:t>pilot.</w:t>
      </w:r>
      <w:proofErr w:type="gramEnd"/>
      <w:r w:rsidR="00D84E72">
        <w:rPr>
          <w:rFonts w:ascii="Arial" w:hAnsi="Arial" w:eastAsia="Times New Roman" w:cs="Arial"/>
          <w:color w:val="333333"/>
          <w:sz w:val="21"/>
          <w:szCs w:val="21"/>
          <w:lang w:eastAsia="en-GB"/>
        </w:rPr>
        <w:t xml:space="preserve"> Responsible for gathering and analysing feedback and feature request information. Also responsible for cataloguing issue reporting information.</w:t>
      </w:r>
    </w:p>
    <w:p w:rsidR="0071600E" w:rsidP="00784710" w:rsidRDefault="00B00064" w14:paraId="3A4B2B09" w14:textId="2BB45974">
      <w:pPr>
        <w:numPr>
          <w:ilvl w:val="0"/>
          <w:numId w:val="2"/>
        </w:numPr>
        <w:spacing w:before="100" w:beforeAutospacing="1" w:after="100" w:afterAutospacing="1" w:line="240" w:lineRule="auto"/>
        <w:ind w:left="0"/>
        <w:rPr>
          <w:rFonts w:ascii="Arial" w:hAnsi="Arial" w:eastAsia="Times New Roman" w:cs="Arial"/>
          <w:color w:val="333333"/>
          <w:sz w:val="21"/>
          <w:szCs w:val="21"/>
          <w:lang w:eastAsia="en-GB"/>
        </w:rPr>
      </w:pPr>
      <w:proofErr w:type="spellStart"/>
      <w:r>
        <w:rPr>
          <w:rFonts w:ascii="Arial" w:hAnsi="Arial" w:eastAsia="Times New Roman" w:cs="Arial"/>
          <w:color w:val="333333"/>
          <w:sz w:val="21"/>
          <w:szCs w:val="21"/>
          <w:lang w:eastAsia="en-GB"/>
        </w:rPr>
        <w:t>EDiNA</w:t>
      </w:r>
      <w:proofErr w:type="spellEnd"/>
      <w:r w:rsidRPr="0071600E" w:rsidR="0071600E">
        <w:rPr>
          <w:rFonts w:ascii="Arial" w:hAnsi="Arial" w:eastAsia="Times New Roman" w:cs="Arial"/>
          <w:color w:val="333333"/>
          <w:sz w:val="21"/>
          <w:szCs w:val="21"/>
          <w:lang w:eastAsia="en-GB"/>
        </w:rPr>
        <w:t xml:space="preserve"> - Responsible for the con</w:t>
      </w:r>
      <w:r>
        <w:rPr>
          <w:rFonts w:ascii="Arial" w:hAnsi="Arial" w:eastAsia="Times New Roman" w:cs="Arial"/>
          <w:color w:val="333333"/>
          <w:sz w:val="21"/>
          <w:szCs w:val="21"/>
          <w:lang w:eastAsia="en-GB"/>
        </w:rPr>
        <w:t>figuration and maintenance of the system and related infrastructure/integrations. Also responsible for further development of system features.</w:t>
      </w:r>
    </w:p>
    <w:p w:rsidR="00DB70DB" w:rsidP="00DB70DB" w:rsidRDefault="00DB70DB" w14:paraId="3725D0CF" w14:textId="77777777">
      <w:pPr>
        <w:pStyle w:val="Heading2"/>
        <w:shd w:val="clear" w:color="auto" w:fill="FFFFFF"/>
        <w:spacing w:before="450" w:beforeAutospacing="0" w:after="0" w:afterAutospacing="0"/>
        <w:rPr>
          <w:rFonts w:ascii="Arial" w:hAnsi="Arial" w:cs="Arial"/>
          <w:b w:val="0"/>
          <w:bCs w:val="0"/>
          <w:color w:val="333333"/>
          <w:sz w:val="30"/>
          <w:szCs w:val="30"/>
        </w:rPr>
      </w:pPr>
      <w:r>
        <w:rPr>
          <w:rFonts w:ascii="Arial" w:hAnsi="Arial" w:cs="Arial"/>
          <w:b w:val="0"/>
          <w:bCs w:val="0"/>
          <w:color w:val="333333"/>
          <w:sz w:val="30"/>
          <w:szCs w:val="30"/>
        </w:rPr>
        <w:t>Training</w:t>
      </w:r>
    </w:p>
    <w:p w:rsidR="00DB70DB" w:rsidP="00DB70DB" w:rsidRDefault="00D84E72" w14:paraId="6BE4CDAB" w14:textId="51B4797D">
      <w:pPr>
        <w:pStyle w:val="NormalWeb"/>
        <w:shd w:val="clear" w:color="auto" w:fill="FFFFFF"/>
        <w:spacing w:before="150" w:beforeAutospacing="0" w:after="0" w:afterAutospacing="0"/>
        <w:rPr>
          <w:rFonts w:ascii="Arial" w:hAnsi="Arial" w:cs="Arial"/>
          <w:color w:val="333333"/>
          <w:sz w:val="21"/>
          <w:szCs w:val="21"/>
        </w:rPr>
      </w:pPr>
      <w:proofErr w:type="gramStart"/>
      <w:r>
        <w:rPr>
          <w:rFonts w:ascii="Arial" w:hAnsi="Arial" w:cs="Arial"/>
          <w:color w:val="333333"/>
          <w:sz w:val="21"/>
          <w:szCs w:val="21"/>
        </w:rPr>
        <w:t>Basic training for accessing and using the system will be provided by LTW DLAM</w:t>
      </w:r>
      <w:proofErr w:type="gramEnd"/>
      <w:r>
        <w:rPr>
          <w:rFonts w:ascii="Arial" w:hAnsi="Arial" w:cs="Arial"/>
          <w:color w:val="333333"/>
          <w:sz w:val="21"/>
          <w:szCs w:val="21"/>
        </w:rPr>
        <w:t xml:space="preserve"> via relevant documentation. Training in relation to specific coding languages will not be provided within the scope of the service but users can be directed to relevant training repositories and </w:t>
      </w:r>
      <w:proofErr w:type="gramStart"/>
      <w:r w:rsidR="00220598">
        <w:rPr>
          <w:rFonts w:ascii="Arial" w:hAnsi="Arial" w:cs="Arial"/>
          <w:color w:val="333333"/>
          <w:sz w:val="21"/>
          <w:szCs w:val="21"/>
        </w:rPr>
        <w:t>good practice examples will be circulated by LTW DLAM</w:t>
      </w:r>
      <w:proofErr w:type="gramEnd"/>
      <w:r w:rsidR="00220598">
        <w:rPr>
          <w:rFonts w:ascii="Arial" w:hAnsi="Arial" w:cs="Arial"/>
          <w:color w:val="333333"/>
          <w:sz w:val="21"/>
          <w:szCs w:val="21"/>
        </w:rPr>
        <w:t>.</w:t>
      </w:r>
      <w:r>
        <w:rPr>
          <w:rFonts w:ascii="Arial" w:hAnsi="Arial" w:cs="Arial"/>
          <w:color w:val="333333"/>
          <w:sz w:val="21"/>
          <w:szCs w:val="21"/>
        </w:rPr>
        <w:t xml:space="preserve"> </w:t>
      </w:r>
    </w:p>
    <w:p w:rsidR="00DB70DB" w:rsidP="00DB70DB" w:rsidRDefault="00DB70DB" w14:paraId="6701852B" w14:textId="77777777">
      <w:pPr>
        <w:pStyle w:val="Heading2"/>
        <w:shd w:val="clear" w:color="auto" w:fill="FFFFFF"/>
        <w:spacing w:before="450" w:beforeAutospacing="0" w:after="0" w:afterAutospacing="0"/>
        <w:rPr>
          <w:rFonts w:ascii="Arial" w:hAnsi="Arial" w:cs="Arial"/>
          <w:b w:val="0"/>
          <w:bCs w:val="0"/>
          <w:color w:val="333333"/>
          <w:sz w:val="30"/>
          <w:szCs w:val="30"/>
        </w:rPr>
      </w:pPr>
      <w:r>
        <w:rPr>
          <w:rFonts w:ascii="Arial" w:hAnsi="Arial" w:cs="Arial"/>
          <w:b w:val="0"/>
          <w:bCs w:val="0"/>
          <w:color w:val="333333"/>
          <w:sz w:val="30"/>
          <w:szCs w:val="30"/>
        </w:rPr>
        <w:t>Service Support</w:t>
      </w:r>
    </w:p>
    <w:p w:rsidR="00DB70DB" w:rsidP="00DB70DB" w:rsidRDefault="00DB70DB" w14:paraId="5CD299E0" w14:textId="77777777">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Service support will be broken down as below:</w:t>
      </w:r>
    </w:p>
    <w:p w:rsidR="00A40C61" w:rsidP="00A40C61" w:rsidRDefault="00A40C61" w14:paraId="7A9F06A1" w14:textId="5C93B8D7">
      <w:pPr>
        <w:pStyle w:val="ListParagraph"/>
        <w:widowControl w:val="0"/>
        <w:numPr>
          <w:ilvl w:val="0"/>
          <w:numId w:val="7"/>
        </w:numPr>
        <w:autoSpaceDE w:val="0"/>
        <w:autoSpaceDN w:val="0"/>
        <w:adjustRightInd w:val="0"/>
        <w:spacing w:after="240" w:line="240" w:lineRule="auto"/>
        <w:rPr>
          <w:rFonts w:ascii="Arial" w:hAnsi="Arial" w:cs="Arial"/>
          <w:sz w:val="21"/>
          <w:szCs w:val="21"/>
          <w:lang w:val="en-US"/>
        </w:rPr>
      </w:pPr>
      <w:r w:rsidRPr="00A40C61">
        <w:rPr>
          <w:rFonts w:ascii="Arial" w:hAnsi="Arial" w:cs="Arial"/>
          <w:sz w:val="21"/>
          <w:szCs w:val="21"/>
          <w:lang w:val="en-US"/>
        </w:rPr>
        <w:t xml:space="preserve">IS Helpline: first line support and triage of calls which will be passed to </w:t>
      </w:r>
      <w:r>
        <w:rPr>
          <w:rFonts w:ascii="Arial" w:hAnsi="Arial" w:cs="Arial"/>
          <w:sz w:val="21"/>
          <w:szCs w:val="21"/>
          <w:lang w:val="en-US"/>
        </w:rPr>
        <w:t>LTW DLAM</w:t>
      </w:r>
      <w:r w:rsidRPr="00A40C61">
        <w:rPr>
          <w:rFonts w:ascii="Arial" w:hAnsi="Arial" w:cs="Arial"/>
          <w:sz w:val="21"/>
          <w:szCs w:val="21"/>
          <w:lang w:val="en-US"/>
        </w:rPr>
        <w:t xml:space="preserve"> </w:t>
      </w:r>
    </w:p>
    <w:p w:rsidR="002868B4" w:rsidP="002868B4" w:rsidRDefault="00A40C61" w14:paraId="449CFC18" w14:textId="543E844A">
      <w:pPr>
        <w:pStyle w:val="ListParagraph"/>
        <w:widowControl w:val="0"/>
        <w:numPr>
          <w:ilvl w:val="0"/>
          <w:numId w:val="7"/>
        </w:numPr>
        <w:autoSpaceDE w:val="0"/>
        <w:autoSpaceDN w:val="0"/>
        <w:adjustRightInd w:val="0"/>
        <w:spacing w:after="240" w:line="240" w:lineRule="auto"/>
        <w:rPr>
          <w:rFonts w:ascii="Arial" w:hAnsi="Arial" w:cs="Arial"/>
          <w:sz w:val="21"/>
          <w:szCs w:val="21"/>
          <w:lang w:val="en-US"/>
        </w:rPr>
      </w:pPr>
      <w:r w:rsidRPr="00A40C61">
        <w:rPr>
          <w:rFonts w:ascii="Arial" w:hAnsi="Arial" w:cs="Arial"/>
          <w:sz w:val="21"/>
          <w:szCs w:val="21"/>
          <w:lang w:val="en-US"/>
        </w:rPr>
        <w:t xml:space="preserve">IS LTW DLAM: </w:t>
      </w:r>
      <w:r w:rsidR="002868B4">
        <w:rPr>
          <w:rFonts w:ascii="Arial" w:hAnsi="Arial" w:cs="Arial"/>
          <w:sz w:val="21"/>
          <w:szCs w:val="21"/>
          <w:lang w:val="en-US"/>
        </w:rPr>
        <w:t xml:space="preserve">collect user feedback including feature requests and bug reports and filter these to then pass on legitimate requests or issues to </w:t>
      </w:r>
      <w:proofErr w:type="spellStart"/>
      <w:r w:rsidR="002868B4">
        <w:rPr>
          <w:rFonts w:ascii="Arial" w:hAnsi="Arial" w:cs="Arial"/>
          <w:sz w:val="21"/>
          <w:szCs w:val="21"/>
          <w:lang w:val="en-US"/>
        </w:rPr>
        <w:t>EDiNA</w:t>
      </w:r>
      <w:proofErr w:type="spellEnd"/>
    </w:p>
    <w:p w:rsidRPr="002868B4" w:rsidR="00A40C61" w:rsidP="002868B4" w:rsidRDefault="002868B4" w14:paraId="5155150F" w14:textId="7D65DDE6">
      <w:pPr>
        <w:pStyle w:val="ListParagraph"/>
        <w:widowControl w:val="0"/>
        <w:numPr>
          <w:ilvl w:val="0"/>
          <w:numId w:val="7"/>
        </w:numPr>
        <w:autoSpaceDE w:val="0"/>
        <w:autoSpaceDN w:val="0"/>
        <w:adjustRightInd w:val="0"/>
        <w:spacing w:after="240" w:line="240" w:lineRule="auto"/>
        <w:rPr>
          <w:rFonts w:ascii="Arial" w:hAnsi="Arial" w:cs="Arial"/>
          <w:sz w:val="21"/>
          <w:szCs w:val="21"/>
          <w:lang w:val="en-US"/>
        </w:rPr>
      </w:pPr>
      <w:proofErr w:type="spellStart"/>
      <w:r>
        <w:rPr>
          <w:rFonts w:ascii="Arial" w:hAnsi="Arial" w:cs="Arial"/>
          <w:sz w:val="21"/>
          <w:szCs w:val="21"/>
          <w:lang w:val="en-US"/>
        </w:rPr>
        <w:t>EDiNA</w:t>
      </w:r>
      <w:proofErr w:type="spellEnd"/>
      <w:r>
        <w:rPr>
          <w:rFonts w:ascii="Arial" w:hAnsi="Arial" w:cs="Arial"/>
          <w:sz w:val="21"/>
          <w:szCs w:val="21"/>
          <w:lang w:val="en-US"/>
        </w:rPr>
        <w:t>: Resolve technical issues with system including integration with Learn and also look to include new features within the service.</w:t>
      </w:r>
    </w:p>
    <w:p w:rsidRPr="00220598" w:rsidR="00220598" w:rsidP="002868B4" w:rsidRDefault="00220598" w14:paraId="533FC093" w14:textId="47FECAA6">
      <w:pPr>
        <w:shd w:val="clear" w:color="auto" w:fill="FFFFFF"/>
        <w:spacing w:before="100" w:beforeAutospacing="1" w:after="100" w:afterAutospacing="1" w:line="240" w:lineRule="auto"/>
        <w:rPr>
          <w:rFonts w:ascii="Arial" w:hAnsi="Arial" w:cs="Arial"/>
          <w:sz w:val="21"/>
          <w:szCs w:val="21"/>
        </w:rPr>
      </w:pPr>
      <w:r w:rsidRPr="00220598">
        <w:rPr>
          <w:rFonts w:ascii="Helvetica" w:hAnsi="Helvetica" w:cs="Helvetica"/>
          <w:lang w:val="en-US"/>
        </w:rPr>
        <w:t xml:space="preserve">In general this service uses the normal layered support model with IS Helpline providing the first point of contact for users, and follows the normal Helpline hours of support availability. </w:t>
      </w:r>
    </w:p>
    <w:p w:rsidRPr="0071600E" w:rsidR="0071600E" w:rsidP="0071600E" w:rsidRDefault="0071600E" w14:paraId="2F5EB22C" w14:textId="04607A58">
      <w:pPr>
        <w:spacing w:before="450" w:after="0" w:line="240" w:lineRule="auto"/>
        <w:outlineLvl w:val="1"/>
        <w:rPr>
          <w:rFonts w:ascii="Arial" w:hAnsi="Arial" w:eastAsia="Times New Roman" w:cs="Arial"/>
          <w:color w:val="333333"/>
          <w:sz w:val="30"/>
          <w:szCs w:val="30"/>
          <w:lang w:eastAsia="en-GB"/>
        </w:rPr>
      </w:pPr>
      <w:r w:rsidRPr="0071600E">
        <w:rPr>
          <w:rFonts w:ascii="Arial" w:hAnsi="Arial" w:eastAsia="Times New Roman" w:cs="Arial"/>
          <w:color w:val="333333"/>
          <w:sz w:val="30"/>
          <w:szCs w:val="30"/>
          <w:lang w:eastAsia="en-GB"/>
        </w:rPr>
        <w:t>Incident and Problem Management</w:t>
      </w:r>
    </w:p>
    <w:p w:rsidR="003C0A35" w:rsidP="003C0A35" w:rsidRDefault="003C0A35" w14:paraId="02E5F6CD" w14:textId="77777777">
      <w:pPr>
        <w:rPr>
          <w:lang w:eastAsia="en-GB"/>
        </w:rPr>
      </w:pPr>
    </w:p>
    <w:p w:rsidR="00F32E49" w:rsidP="0071600E" w:rsidRDefault="00F32E49" w14:paraId="2785F0BF" w14:textId="78397303">
      <w:pPr>
        <w:spacing w:before="150" w:after="0" w:line="240" w:lineRule="auto"/>
        <w:rPr>
          <w:rFonts w:ascii="Arial" w:hAnsi="Arial" w:eastAsia="Times New Roman" w:cs="Arial"/>
          <w:color w:val="333333"/>
          <w:sz w:val="21"/>
          <w:szCs w:val="21"/>
          <w:lang w:eastAsia="en-GB"/>
        </w:rPr>
      </w:pPr>
    </w:p>
    <w:p w:rsidRPr="0071600E" w:rsidR="00F32E49" w:rsidP="0071600E" w:rsidRDefault="00F32E49" w14:paraId="6C87AFA5" w14:textId="77777777">
      <w:pPr>
        <w:spacing w:before="150" w:after="0" w:line="240" w:lineRule="auto"/>
        <w:rPr>
          <w:rFonts w:ascii="Arial" w:hAnsi="Arial" w:eastAsia="Times New Roman" w:cs="Arial"/>
          <w:color w:val="333333"/>
          <w:sz w:val="21"/>
          <w:szCs w:val="21"/>
          <w:lang w:eastAsia="en-GB"/>
        </w:rPr>
      </w:pPr>
    </w:p>
    <w:p w:rsidRPr="0071600E" w:rsidR="0071600E" w:rsidP="00784710" w:rsidRDefault="0071600E" w14:paraId="358A94FA" w14:textId="77777777">
      <w:pPr>
        <w:spacing w:before="450" w:after="0" w:line="240" w:lineRule="auto"/>
        <w:outlineLvl w:val="1"/>
        <w:rPr>
          <w:rFonts w:ascii="Arial" w:hAnsi="Arial" w:eastAsia="Times New Roman" w:cs="Arial"/>
          <w:color w:val="333333"/>
          <w:sz w:val="21"/>
          <w:szCs w:val="21"/>
          <w:lang w:eastAsia="en-GB"/>
        </w:rPr>
      </w:pPr>
      <w:r w:rsidRPr="0071600E">
        <w:rPr>
          <w:rFonts w:ascii="Arial" w:hAnsi="Arial" w:eastAsia="Times New Roman" w:cs="Arial"/>
          <w:color w:val="333333"/>
          <w:sz w:val="30"/>
          <w:szCs w:val="30"/>
          <w:lang w:eastAsia="en-GB"/>
        </w:rPr>
        <w:t>This OLA will be re-negotiated typically when:</w:t>
      </w:r>
    </w:p>
    <w:p w:rsidRPr="0071600E" w:rsidR="0071600E" w:rsidP="00113F26" w:rsidRDefault="002868B4" w14:paraId="20821A0E" w14:textId="683898A1">
      <w:pPr>
        <w:numPr>
          <w:ilvl w:val="0"/>
          <w:numId w:val="4"/>
        </w:numPr>
        <w:spacing w:before="100" w:beforeAutospacing="1" w:after="100" w:afterAutospacing="1" w:line="240" w:lineRule="auto"/>
        <w:ind w:left="0"/>
        <w:rPr>
          <w:rFonts w:ascii="Arial" w:hAnsi="Arial" w:eastAsia="Times New Roman" w:cs="Arial"/>
          <w:color w:val="333333"/>
          <w:sz w:val="21"/>
          <w:szCs w:val="21"/>
          <w:lang w:eastAsia="en-GB"/>
        </w:rPr>
      </w:pPr>
      <w:r>
        <w:rPr>
          <w:rFonts w:ascii="Arial" w:hAnsi="Arial" w:eastAsia="Times New Roman" w:cs="Arial"/>
          <w:color w:val="333333"/>
          <w:sz w:val="21"/>
          <w:szCs w:val="21"/>
          <w:lang w:eastAsia="en-GB"/>
        </w:rPr>
        <w:t>T</w:t>
      </w:r>
      <w:r w:rsidRPr="0071600E" w:rsidR="0071600E">
        <w:rPr>
          <w:rFonts w:ascii="Arial" w:hAnsi="Arial" w:eastAsia="Times New Roman" w:cs="Arial"/>
          <w:color w:val="333333"/>
          <w:sz w:val="21"/>
          <w:szCs w:val="21"/>
          <w:lang w:eastAsia="en-GB"/>
        </w:rPr>
        <w:t>he end date (where specified) of the agreement is reached (Renegotiation will commence in adequate time for the OLA to continue to run uninterrupted, if this is agreed by both parties).</w:t>
      </w:r>
    </w:p>
    <w:p w:rsidRPr="0071600E" w:rsidR="0071600E" w:rsidP="00113F26" w:rsidRDefault="0071600E" w14:paraId="3A2E5FC1" w14:textId="77777777">
      <w:pPr>
        <w:numPr>
          <w:ilvl w:val="0"/>
          <w:numId w:val="5"/>
        </w:numPr>
        <w:spacing w:before="100" w:beforeAutospacing="1" w:after="100" w:afterAutospacing="1" w:line="240" w:lineRule="auto"/>
        <w:ind w:left="0"/>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Changes to the organisation, technologies, or strategy, significant enough to impact on the delivery of the OLA.</w:t>
      </w:r>
    </w:p>
    <w:p w:rsidRPr="0071600E" w:rsidR="0071600E" w:rsidP="00113F26" w:rsidRDefault="0071600E" w14:paraId="201C52B2" w14:textId="77777777">
      <w:pPr>
        <w:numPr>
          <w:ilvl w:val="0"/>
          <w:numId w:val="6"/>
        </w:numPr>
        <w:spacing w:before="100" w:beforeAutospacing="1" w:after="100" w:afterAutospacing="1" w:line="240" w:lineRule="auto"/>
        <w:ind w:left="0"/>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Continuous or serious breaches (it is not usual for a single breach to be sufficient to trigger a re-negotiation).</w:t>
      </w:r>
    </w:p>
    <w:p w:rsidRPr="0071600E" w:rsidR="0071600E" w:rsidP="0071600E" w:rsidRDefault="0071600E" w14:paraId="799D397F" w14:textId="77777777">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There are 2 levels of change that can be made to this OLA:</w:t>
      </w:r>
    </w:p>
    <w:p w:rsidRPr="0071600E" w:rsidR="0071600E" w:rsidP="0071600E" w:rsidRDefault="0071600E" w14:paraId="1FB3BE3E" w14:textId="77777777">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b/>
          <w:bCs/>
          <w:color w:val="333333"/>
          <w:sz w:val="21"/>
          <w:szCs w:val="21"/>
          <w:lang w:eastAsia="en-GB"/>
        </w:rPr>
        <w:lastRenderedPageBreak/>
        <w:t>Minor Change:</w:t>
      </w:r>
      <w:r w:rsidRPr="0071600E">
        <w:rPr>
          <w:rFonts w:ascii="Arial" w:hAnsi="Arial" w:eastAsia="Times New Roman" w:cs="Arial"/>
          <w:color w:val="333333"/>
          <w:sz w:val="21"/>
          <w:szCs w:val="21"/>
          <w:lang w:eastAsia="en-GB"/>
        </w:rPr>
        <w:br/>
      </w:r>
      <w:r w:rsidRPr="0071600E">
        <w:rPr>
          <w:rFonts w:ascii="Arial" w:hAnsi="Arial" w:eastAsia="Times New Roman" w:cs="Arial"/>
          <w:color w:val="333333"/>
          <w:sz w:val="21"/>
          <w:szCs w:val="21"/>
          <w:lang w:eastAsia="en-GB"/>
        </w:rPr>
        <w:t xml:space="preserve">Small points of clarification, or updates to terminology, team names </w:t>
      </w:r>
      <w:proofErr w:type="spellStart"/>
      <w:r w:rsidRPr="0071600E">
        <w:rPr>
          <w:rFonts w:ascii="Arial" w:hAnsi="Arial" w:eastAsia="Times New Roman" w:cs="Arial"/>
          <w:color w:val="333333"/>
          <w:sz w:val="21"/>
          <w:szCs w:val="21"/>
          <w:lang w:eastAsia="en-GB"/>
        </w:rPr>
        <w:t>etc</w:t>
      </w:r>
      <w:proofErr w:type="spellEnd"/>
      <w:r w:rsidRPr="0071600E">
        <w:rPr>
          <w:rFonts w:ascii="Arial" w:hAnsi="Arial" w:eastAsia="Times New Roman" w:cs="Arial"/>
          <w:color w:val="333333"/>
          <w:sz w:val="21"/>
          <w:szCs w:val="21"/>
          <w:lang w:eastAsia="en-GB"/>
        </w:rPr>
        <w:t xml:space="preserve"> that do not materially change the OLA in terms of obligations and charges. No re-negotiation is required in these cases.</w:t>
      </w:r>
    </w:p>
    <w:p w:rsidRPr="0071600E" w:rsidR="0071600E" w:rsidP="0071600E" w:rsidRDefault="0071600E" w14:paraId="4D9602CD" w14:textId="77777777">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The service owner can be the focal point in authoring changes either unilaterally of via emailed suggestions.</w:t>
      </w:r>
    </w:p>
    <w:p w:rsidRPr="0071600E" w:rsidR="0071600E" w:rsidP="0071600E" w:rsidRDefault="0071600E" w14:paraId="0EF647BF" w14:textId="77777777">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b/>
          <w:bCs/>
          <w:color w:val="333333"/>
          <w:sz w:val="21"/>
          <w:szCs w:val="21"/>
          <w:lang w:eastAsia="en-GB"/>
        </w:rPr>
        <w:t>Major Change:</w:t>
      </w:r>
      <w:r w:rsidRPr="0071600E">
        <w:rPr>
          <w:rFonts w:ascii="Arial" w:hAnsi="Arial" w:eastAsia="Times New Roman" w:cs="Arial"/>
          <w:color w:val="333333"/>
          <w:sz w:val="21"/>
          <w:szCs w:val="21"/>
          <w:lang w:eastAsia="en-GB"/>
        </w:rPr>
        <w:br/>
      </w:r>
      <w:r w:rsidRPr="0071600E">
        <w:rPr>
          <w:rFonts w:ascii="Arial" w:hAnsi="Arial" w:eastAsia="Times New Roman" w:cs="Arial"/>
          <w:color w:val="333333"/>
          <w:sz w:val="21"/>
          <w:szCs w:val="21"/>
          <w:lang w:eastAsia="en-GB"/>
        </w:rPr>
        <w:t>Any change that materially affects the OLA, especially with regards to roles, responsibilities and recurrent charges should be drafted and signed off by party signatories.</w:t>
      </w:r>
    </w:p>
    <w:p w:rsidRPr="0071600E" w:rsidR="0071600E" w:rsidP="0071600E" w:rsidRDefault="0071600E" w14:paraId="192B12A0" w14:textId="77777777">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The service owner should act as the focal point for the initiation of major change. This may have come about due to user demand, changing costs, resources, or upgrade requirements.</w:t>
      </w:r>
      <w:r w:rsidRPr="0071600E">
        <w:rPr>
          <w:rFonts w:ascii="Arial" w:hAnsi="Arial" w:eastAsia="Times New Roman" w:cs="Arial"/>
          <w:color w:val="333333"/>
          <w:sz w:val="21"/>
          <w:szCs w:val="21"/>
          <w:lang w:eastAsia="en-GB"/>
        </w:rPr>
        <w:br/>
      </w:r>
      <w:r w:rsidRPr="0071600E">
        <w:rPr>
          <w:rFonts w:ascii="Arial" w:hAnsi="Arial" w:eastAsia="Times New Roman" w:cs="Arial"/>
          <w:color w:val="333333"/>
          <w:sz w:val="21"/>
          <w:szCs w:val="21"/>
          <w:lang w:eastAsia="en-GB"/>
        </w:rPr>
        <w:t>The process/responsibility change should be documented and requires written sign off by all signatory parties.</w:t>
      </w:r>
    </w:p>
    <w:p w:rsidR="0071600E" w:rsidP="0071600E" w:rsidRDefault="0071600E" w14:paraId="24764C5C" w14:textId="29DFF09E">
      <w:pPr>
        <w:spacing w:before="150" w:after="0" w:line="240" w:lineRule="auto"/>
        <w:rPr>
          <w:rFonts w:ascii="Arial" w:hAnsi="Arial" w:eastAsia="Times New Roman" w:cs="Arial"/>
          <w:color w:val="333333"/>
          <w:sz w:val="21"/>
          <w:szCs w:val="21"/>
          <w:lang w:eastAsia="en-GB"/>
        </w:rPr>
      </w:pPr>
      <w:r w:rsidRPr="0071600E">
        <w:rPr>
          <w:rFonts w:ascii="Arial" w:hAnsi="Arial" w:eastAsia="Times New Roman" w:cs="Arial"/>
          <w:color w:val="333333"/>
          <w:sz w:val="21"/>
          <w:szCs w:val="21"/>
          <w:lang w:eastAsia="en-GB"/>
        </w:rPr>
        <w:t>Any OLA change should be communicated to all those units and partners involved in service provision and support, with links to the golden copy of the OLA being provided.</w:t>
      </w:r>
    </w:p>
    <w:p w:rsidR="00B0482F" w:rsidP="0071600E" w:rsidRDefault="00B0482F" w14:paraId="0F1E9E84" w14:textId="3111ED26">
      <w:pPr>
        <w:spacing w:before="150" w:after="0" w:line="240" w:lineRule="auto"/>
        <w:rPr>
          <w:rFonts w:ascii="Arial" w:hAnsi="Arial" w:eastAsia="Times New Roman" w:cs="Arial"/>
          <w:color w:val="333333"/>
          <w:sz w:val="21"/>
          <w:szCs w:val="21"/>
          <w:lang w:eastAsia="en-GB"/>
        </w:rPr>
      </w:pPr>
    </w:p>
    <w:p w:rsidR="002868B4" w:rsidP="002868B4" w:rsidRDefault="00113F26" w14:paraId="29B6A8F2" w14:textId="77777777">
      <w:pPr>
        <w:pStyle w:val="NormalWeb"/>
        <w:shd w:val="clear" w:color="auto" w:fill="FFFFFF"/>
        <w:spacing w:before="150" w:beforeAutospacing="0" w:after="0" w:afterAutospacing="0"/>
        <w:rPr>
          <w:rFonts w:ascii="Arial" w:hAnsi="Arial" w:cs="Arial"/>
          <w:color w:val="333333"/>
          <w:sz w:val="30"/>
          <w:szCs w:val="30"/>
        </w:rPr>
      </w:pPr>
      <w:r>
        <w:rPr>
          <w:rStyle w:val="Strong"/>
          <w:rFonts w:ascii="Arial" w:hAnsi="Arial" w:cs="Arial"/>
          <w:color w:val="333333"/>
          <w:sz w:val="21"/>
          <w:szCs w:val="21"/>
        </w:rPr>
        <w:t>Notification of cessation</w:t>
      </w:r>
      <w:r>
        <w:rPr>
          <w:rFonts w:ascii="Arial" w:hAnsi="Arial" w:cs="Arial"/>
          <w:color w:val="333333"/>
          <w:sz w:val="21"/>
          <w:szCs w:val="21"/>
        </w:rPr>
        <w:br/>
      </w:r>
      <w:r>
        <w:rPr>
          <w:rFonts w:ascii="Arial" w:hAnsi="Arial" w:cs="Arial"/>
          <w:color w:val="333333"/>
          <w:sz w:val="21"/>
          <w:szCs w:val="21"/>
        </w:rPr>
        <w:t>Note that where an agreement is being revoked, there may be commitment to Software, licensed for a specific period. In this case the party revoking the agreement will be liable for the costs of software/licences becoming redundant, if it cannot be re-allocate. In the event of the agreement being revoked, this should be communicated to the service owner at least 3 months in advance, for onward communication to all other stakeholders. Any signatory is entitled to provide notice to revoke their involvement in the OLA.</w:t>
      </w:r>
    </w:p>
    <w:p w:rsidRPr="002868B4" w:rsidR="009218BA" w:rsidP="002868B4" w:rsidRDefault="009218BA" w14:paraId="78288ABD" w14:textId="5F7C0C33">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30"/>
          <w:szCs w:val="30"/>
        </w:rPr>
        <w:t>Service Desk</w:t>
      </w:r>
    </w:p>
    <w:p w:rsidR="009218BA" w:rsidP="009218BA" w:rsidRDefault="009218BA" w14:paraId="465F7264" w14:textId="77777777">
      <w:pPr>
        <w:pStyle w:val="NormalWeb"/>
        <w:rPr>
          <w:rFonts w:ascii="Arial" w:hAnsi="Arial" w:cs="Arial"/>
          <w:color w:val="333333"/>
          <w:sz w:val="21"/>
          <w:szCs w:val="21"/>
        </w:rPr>
      </w:pPr>
      <w:r>
        <w:rPr>
          <w:rFonts w:ascii="Arial" w:hAnsi="Arial" w:cs="Arial"/>
          <w:color w:val="333333"/>
          <w:sz w:val="21"/>
          <w:szCs w:val="21"/>
        </w:rPr>
        <w:t xml:space="preserve">The Service Desk (IS Helpline) will be responsible for </w:t>
      </w:r>
      <w:proofErr w:type="gramStart"/>
      <w:r>
        <w:rPr>
          <w:rFonts w:ascii="Arial" w:hAnsi="Arial" w:cs="Arial"/>
          <w:color w:val="333333"/>
          <w:sz w:val="21"/>
          <w:szCs w:val="21"/>
        </w:rPr>
        <w:t>day to day</w:t>
      </w:r>
      <w:proofErr w:type="gramEnd"/>
      <w:r>
        <w:rPr>
          <w:rFonts w:ascii="Arial" w:hAnsi="Arial" w:cs="Arial"/>
          <w:color w:val="333333"/>
          <w:sz w:val="21"/>
          <w:szCs w:val="21"/>
        </w:rPr>
        <w:t xml:space="preserve"> service incident support and standard (known/documented) changes, initial recording and assignment of calls. The Service Desk will be responsible for: </w:t>
      </w:r>
    </w:p>
    <w:p w:rsidR="009218BA" w:rsidP="009218BA" w:rsidRDefault="009218BA" w14:paraId="56B43860"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Receiving incidents and first line customer liaison</w:t>
      </w:r>
      <w:r>
        <w:rPr>
          <w:rFonts w:ascii="Arial" w:hAnsi="Arial" w:cs="Arial"/>
          <w:color w:val="333333"/>
          <w:sz w:val="21"/>
          <w:szCs w:val="21"/>
        </w:rPr>
        <w:t>, typically ensuring local computing officers or users have done adequate initial checks and provided appropriate details of the issue.</w:t>
      </w:r>
    </w:p>
    <w:p w:rsidR="009218BA" w:rsidP="009218BA" w:rsidRDefault="009218BA" w14:paraId="5AE390BE"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Recording, classifying and tracking incidents and complaints</w:t>
      </w:r>
    </w:p>
    <w:p w:rsidR="009218BA" w:rsidP="009218BA" w:rsidRDefault="009218BA" w14:paraId="6734A901"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Keeping customers informed of progress</w:t>
      </w:r>
    </w:p>
    <w:p w:rsidR="009218BA" w:rsidP="009218BA" w:rsidRDefault="009218BA" w14:paraId="6A447F5A"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Initial assessment of requests, incidents and complaints, trying to resolve them where possible (using known errors), and passing them on where not. This critically requires adequate information gathering in a structured yet friendly manner. A primary objective is to enable minimal disruption to the customers/business, applying 'work-</w:t>
      </w:r>
      <w:proofErr w:type="spellStart"/>
      <w:r>
        <w:rPr>
          <w:rFonts w:ascii="Arial" w:hAnsi="Arial" w:cs="Arial"/>
          <w:color w:val="000000"/>
          <w:sz w:val="21"/>
          <w:szCs w:val="21"/>
        </w:rPr>
        <w:t>arounds</w:t>
      </w:r>
      <w:proofErr w:type="spellEnd"/>
      <w:r>
        <w:rPr>
          <w:rFonts w:ascii="Arial" w:hAnsi="Arial" w:cs="Arial"/>
          <w:color w:val="000000"/>
          <w:sz w:val="21"/>
          <w:szCs w:val="21"/>
        </w:rPr>
        <w:t>' where necessary and applying priority, based on urgency and impact to business.</w:t>
      </w:r>
    </w:p>
    <w:p w:rsidR="009218BA" w:rsidP="009218BA" w:rsidRDefault="009218BA" w14:paraId="60D6806D"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 xml:space="preserve">Liaison with second and third line </w:t>
      </w:r>
      <w:proofErr w:type="spellStart"/>
      <w:r>
        <w:rPr>
          <w:rFonts w:ascii="Arial" w:hAnsi="Arial" w:cs="Arial"/>
          <w:color w:val="000000"/>
          <w:sz w:val="21"/>
          <w:szCs w:val="21"/>
        </w:rPr>
        <w:t>support</w:t>
      </w:r>
      <w:r>
        <w:rPr>
          <w:rFonts w:ascii="Arial" w:hAnsi="Arial" w:cs="Arial"/>
          <w:color w:val="333333"/>
          <w:sz w:val="21"/>
          <w:szCs w:val="21"/>
        </w:rPr>
        <w:t>including</w:t>
      </w:r>
      <w:proofErr w:type="spellEnd"/>
      <w:r>
        <w:rPr>
          <w:rFonts w:ascii="Arial" w:hAnsi="Arial" w:cs="Arial"/>
          <w:color w:val="333333"/>
          <w:sz w:val="21"/>
          <w:szCs w:val="21"/>
        </w:rPr>
        <w:t xml:space="preserve"> attendance at monthly service meetings.</w:t>
      </w:r>
    </w:p>
    <w:p w:rsidR="009218BA" w:rsidP="009218BA" w:rsidRDefault="009218BA" w14:paraId="2009C28C"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Recording and recommending service improvements</w:t>
      </w:r>
      <w:r>
        <w:rPr>
          <w:rFonts w:ascii="Arial" w:hAnsi="Arial" w:cs="Arial"/>
          <w:color w:val="333333"/>
          <w:sz w:val="21"/>
          <w:szCs w:val="21"/>
        </w:rPr>
        <w:t>, including contributing to known errors/</w:t>
      </w:r>
      <w:proofErr w:type="spellStart"/>
      <w:r>
        <w:rPr>
          <w:rFonts w:ascii="Arial" w:hAnsi="Arial" w:cs="Arial"/>
          <w:color w:val="333333"/>
          <w:sz w:val="21"/>
          <w:szCs w:val="21"/>
        </w:rPr>
        <w:t>wishlists</w:t>
      </w:r>
      <w:proofErr w:type="spellEnd"/>
      <w:r>
        <w:rPr>
          <w:rFonts w:ascii="Arial" w:hAnsi="Arial" w:cs="Arial"/>
          <w:color w:val="333333"/>
          <w:sz w:val="21"/>
          <w:szCs w:val="21"/>
        </w:rPr>
        <w:t>.</w:t>
      </w:r>
    </w:p>
    <w:p w:rsidR="009218BA" w:rsidP="009218BA" w:rsidRDefault="009218BA" w14:paraId="31792C62"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Identifying repeating incidents (caused by Problems</w:t>
      </w:r>
      <w:r>
        <w:rPr>
          <w:rFonts w:ascii="Arial" w:hAnsi="Arial" w:cs="Arial"/>
          <w:color w:val="333333"/>
          <w:sz w:val="21"/>
          <w:szCs w:val="21"/>
        </w:rPr>
        <w:t>)</w:t>
      </w:r>
    </w:p>
    <w:p w:rsidR="009218BA" w:rsidP="009218BA" w:rsidRDefault="009218BA" w14:paraId="10A875EF"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Highlighting customer training and educational needs</w:t>
      </w:r>
    </w:p>
    <w:p w:rsidR="009218BA" w:rsidP="009218BA" w:rsidRDefault="009218BA" w14:paraId="29C10C7F"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Service alert publishing for an end user audience</w:t>
      </w:r>
    </w:p>
    <w:p w:rsidR="009218BA" w:rsidP="009218BA" w:rsidRDefault="009218BA" w14:paraId="6E09203A"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Involvement in sign off of change and release</w:t>
      </w:r>
    </w:p>
    <w:p w:rsidR="009218BA" w:rsidP="009218BA" w:rsidRDefault="009218BA" w14:paraId="6F2644D5"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Implementing authorised RFC's E.g. user account admin changes</w:t>
      </w:r>
    </w:p>
    <w:p w:rsidR="009218BA" w:rsidP="009218BA" w:rsidRDefault="009218BA" w14:paraId="2A2B91A5"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 xml:space="preserve">User account admin and team admin permissions management and recording </w:t>
      </w:r>
    </w:p>
    <w:p w:rsidR="009218BA" w:rsidP="009218BA" w:rsidRDefault="009218BA" w14:paraId="647F40EE" w14:textId="77777777">
      <w:pPr>
        <w:numPr>
          <w:ilvl w:val="0"/>
          <w:numId w:val="1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The Service Desk will capture data relating to service incident trends and associated KPI's. </w:t>
      </w:r>
    </w:p>
    <w:p w:rsidR="002868B4" w:rsidP="002868B4" w:rsidRDefault="002868B4" w14:paraId="34ECFAE3" w14:textId="77777777">
      <w:pPr>
        <w:spacing w:before="100" w:beforeAutospacing="1" w:after="100" w:afterAutospacing="1" w:line="240" w:lineRule="auto"/>
        <w:rPr>
          <w:rFonts w:ascii="Arial" w:hAnsi="Arial" w:cs="Arial"/>
          <w:color w:val="333333"/>
          <w:sz w:val="21"/>
          <w:szCs w:val="21"/>
        </w:rPr>
      </w:pPr>
    </w:p>
    <w:p w:rsidR="002868B4" w:rsidP="002868B4" w:rsidRDefault="002868B4" w14:paraId="0261A1B2" w14:textId="77777777">
      <w:pPr>
        <w:spacing w:before="100" w:beforeAutospacing="1" w:after="100" w:afterAutospacing="1" w:line="240" w:lineRule="auto"/>
        <w:rPr>
          <w:rFonts w:ascii="Arial" w:hAnsi="Arial" w:cs="Arial"/>
          <w:color w:val="333333"/>
          <w:sz w:val="21"/>
          <w:szCs w:val="21"/>
        </w:rPr>
      </w:pPr>
    </w:p>
    <w:p w:rsidR="002868B4" w:rsidP="002868B4" w:rsidRDefault="002868B4" w14:paraId="7684EB39" w14:textId="77777777">
      <w:pPr>
        <w:spacing w:before="100" w:beforeAutospacing="1" w:after="100" w:afterAutospacing="1" w:line="240" w:lineRule="auto"/>
        <w:rPr>
          <w:rFonts w:ascii="Arial" w:hAnsi="Arial" w:cs="Arial"/>
          <w:color w:val="333333"/>
          <w:sz w:val="21"/>
          <w:szCs w:val="21"/>
        </w:rPr>
      </w:pPr>
    </w:p>
    <w:p w:rsidR="002868B4" w:rsidP="002868B4" w:rsidRDefault="002868B4" w14:paraId="57B5EB97" w14:textId="77777777">
      <w:pPr>
        <w:spacing w:before="100" w:beforeAutospacing="1" w:after="100" w:afterAutospacing="1" w:line="240" w:lineRule="auto"/>
        <w:rPr>
          <w:rFonts w:ascii="Arial" w:hAnsi="Arial" w:cs="Arial"/>
          <w:color w:val="333333"/>
          <w:sz w:val="21"/>
          <w:szCs w:val="21"/>
        </w:rPr>
      </w:pPr>
    </w:p>
    <w:p w:rsidR="002868B4" w:rsidP="002868B4" w:rsidRDefault="002868B4" w14:paraId="791BE4C8" w14:textId="77777777">
      <w:pPr>
        <w:spacing w:before="100" w:beforeAutospacing="1" w:after="100" w:afterAutospacing="1" w:line="240" w:lineRule="auto"/>
        <w:rPr>
          <w:rFonts w:ascii="Arial" w:hAnsi="Arial" w:cs="Arial"/>
          <w:color w:val="333333"/>
          <w:sz w:val="21"/>
          <w:szCs w:val="21"/>
        </w:rPr>
      </w:pPr>
    </w:p>
    <w:p w:rsidR="00EC33CF" w:rsidP="002868B4" w:rsidRDefault="00EC33CF" w14:paraId="62C7A493" w14:textId="77777777">
      <w:pPr>
        <w:spacing w:before="100" w:beforeAutospacing="1" w:after="100" w:afterAutospacing="1" w:line="240" w:lineRule="auto"/>
        <w:rPr>
          <w:rFonts w:ascii="Arial" w:hAnsi="Arial" w:cs="Arial"/>
          <w:color w:val="333333"/>
          <w:sz w:val="21"/>
          <w:szCs w:val="21"/>
        </w:rPr>
      </w:pPr>
    </w:p>
    <w:p w:rsidR="00EC33CF" w:rsidP="002868B4" w:rsidRDefault="00EC33CF" w14:paraId="20017804" w14:textId="77777777">
      <w:pPr>
        <w:spacing w:before="100" w:beforeAutospacing="1" w:after="100" w:afterAutospacing="1" w:line="240" w:lineRule="auto"/>
        <w:rPr>
          <w:rFonts w:ascii="Arial" w:hAnsi="Arial" w:cs="Arial"/>
          <w:color w:val="333333"/>
          <w:sz w:val="21"/>
          <w:szCs w:val="21"/>
        </w:rPr>
      </w:pPr>
    </w:p>
    <w:p w:rsidR="009218BA" w:rsidP="009218BA" w:rsidRDefault="009218BA" w14:paraId="00EACA13" w14:textId="77777777">
      <w:pPr>
        <w:spacing w:before="450" w:after="0"/>
        <w:outlineLvl w:val="2"/>
        <w:rPr>
          <w:rFonts w:ascii="Arial" w:hAnsi="Arial" w:cs="Arial"/>
          <w:color w:val="333333"/>
          <w:sz w:val="30"/>
          <w:szCs w:val="30"/>
        </w:rPr>
      </w:pPr>
      <w:r>
        <w:rPr>
          <w:rFonts w:ascii="Arial" w:hAnsi="Arial" w:cs="Arial"/>
          <w:color w:val="333333"/>
          <w:sz w:val="30"/>
          <w:szCs w:val="30"/>
        </w:rPr>
        <w:lastRenderedPageBreak/>
        <w:t>Incident and Problem Management</w:t>
      </w:r>
    </w:p>
    <w:p w:rsidR="009218BA" w:rsidP="009218BA" w:rsidRDefault="009218BA" w14:paraId="4A56E5B0" w14:textId="77777777">
      <w:pPr>
        <w:pStyle w:val="NormalWeb"/>
        <w:rPr>
          <w:rFonts w:ascii="Arial" w:hAnsi="Arial" w:cs="Arial"/>
          <w:color w:val="333333"/>
          <w:sz w:val="21"/>
          <w:szCs w:val="21"/>
        </w:rPr>
      </w:pPr>
      <w:r>
        <w:rPr>
          <w:rStyle w:val="Emphasis"/>
          <w:rFonts w:ascii="Arial" w:hAnsi="Arial" w:cs="Arial"/>
          <w:color w:val="888888"/>
          <w:sz w:val="21"/>
          <w:szCs w:val="21"/>
        </w:rPr>
        <w:t>The following table contents can be amended to detail specific agreements and tasks necessary to deliver individual services.</w:t>
      </w:r>
    </w:p>
    <w:tbl>
      <w:tblPr>
        <w:tblW w:w="0" w:type="auto"/>
        <w:tblCellMar>
          <w:top w:w="15" w:type="dxa"/>
          <w:left w:w="15" w:type="dxa"/>
          <w:bottom w:w="15" w:type="dxa"/>
          <w:right w:w="15" w:type="dxa"/>
        </w:tblCellMar>
        <w:tblLook w:val="04A0" w:firstRow="1" w:lastRow="0" w:firstColumn="1" w:lastColumn="0" w:noHBand="0" w:noVBand="1"/>
      </w:tblPr>
      <w:tblGrid>
        <w:gridCol w:w="3869"/>
        <w:gridCol w:w="6897"/>
      </w:tblGrid>
      <w:tr w:rsidR="009218BA" w:rsidTr="009218BA" w14:paraId="3D322031" w14:textId="77777777">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9218BA" w14:paraId="02B65FEB" w14:textId="77777777">
            <w:pPr>
              <w:pStyle w:val="NormalWeb"/>
              <w:spacing w:after="24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vertAlign w:val="superscript"/>
              </w:rPr>
              <w:t>st</w:t>
            </w:r>
            <w:r>
              <w:rPr>
                <w:rFonts w:ascii="Arial" w:hAnsi="Arial" w:cs="Arial"/>
                <w:color w:val="333333"/>
                <w:sz w:val="21"/>
                <w:szCs w:val="21"/>
              </w:rPr>
              <w:t xml:space="preserve"> Line Incident and Problem </w:t>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9218BA" w14:paraId="298A642F" w14:textId="77777777">
            <w:pPr>
              <w:pStyle w:val="NormalWeb"/>
              <w:rPr>
                <w:rFonts w:ascii="Arial" w:hAnsi="Arial" w:cs="Arial"/>
                <w:color w:val="333333"/>
                <w:sz w:val="21"/>
                <w:szCs w:val="21"/>
              </w:rPr>
            </w:pPr>
            <w:r>
              <w:rPr>
                <w:rFonts w:ascii="Arial" w:hAnsi="Arial" w:cs="Arial"/>
                <w:color w:val="333333"/>
                <w:sz w:val="21"/>
                <w:szCs w:val="21"/>
              </w:rPr>
              <w:t xml:space="preserve">User Services Division - </w:t>
            </w:r>
            <w:r>
              <w:rPr>
                <w:rStyle w:val="Strong"/>
                <w:rFonts w:ascii="Arial" w:hAnsi="Arial" w:cs="Arial"/>
                <w:color w:val="333333"/>
                <w:sz w:val="21"/>
                <w:szCs w:val="21"/>
              </w:rPr>
              <w:t>IS Helpline</w:t>
            </w:r>
            <w:r>
              <w:rPr>
                <w:rFonts w:ascii="Arial" w:hAnsi="Arial" w:cs="Arial"/>
                <w:color w:val="333333"/>
                <w:sz w:val="21"/>
                <w:szCs w:val="21"/>
              </w:rPr>
              <w:t xml:space="preserve"> - as per Service Desk Responsibilities. </w:t>
            </w:r>
          </w:p>
        </w:tc>
      </w:tr>
      <w:tr w:rsidR="009218BA" w:rsidTr="009218BA" w14:paraId="4A3DA8B6" w14:textId="77777777">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P="00326D0D" w:rsidRDefault="009218BA" w14:paraId="4709BC5C" w14:textId="05BCA020">
            <w:pPr>
              <w:pStyle w:val="NormalWeb"/>
              <w:spacing w:after="24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vertAlign w:val="superscript"/>
              </w:rPr>
              <w:t>nd</w:t>
            </w:r>
            <w:r>
              <w:rPr>
                <w:rFonts w:ascii="Arial" w:hAnsi="Arial" w:cs="Arial"/>
                <w:color w:val="333333"/>
                <w:sz w:val="21"/>
                <w:szCs w:val="21"/>
              </w:rPr>
              <w:t xml:space="preserve"> / 3</w:t>
            </w:r>
            <w:r>
              <w:rPr>
                <w:rFonts w:ascii="Arial" w:hAnsi="Arial" w:cs="Arial"/>
                <w:color w:val="333333"/>
                <w:sz w:val="21"/>
                <w:szCs w:val="21"/>
                <w:vertAlign w:val="superscript"/>
              </w:rPr>
              <w:t>rd</w:t>
            </w:r>
            <w:r w:rsidR="00326D0D">
              <w:rPr>
                <w:rFonts w:ascii="Arial" w:hAnsi="Arial" w:cs="Arial"/>
                <w:color w:val="333333"/>
                <w:sz w:val="21"/>
                <w:szCs w:val="21"/>
              </w:rPr>
              <w:t xml:space="preserve"> Line Incident and Problem</w:t>
            </w:r>
            <w:r>
              <w:rPr>
                <w:rFonts w:ascii="Arial" w:hAnsi="Arial" w:cs="Arial"/>
                <w:color w:val="333333"/>
                <w:sz w:val="21"/>
                <w:szCs w:val="21"/>
              </w:rPr>
              <w:br/>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9218BA" w14:paraId="5B8BF6FA" w14:textId="2570FD6A">
            <w:pPr>
              <w:pStyle w:val="NormalWeb"/>
              <w:rPr>
                <w:rFonts w:ascii="Arial" w:hAnsi="Arial" w:cs="Arial"/>
                <w:color w:val="333333"/>
                <w:sz w:val="21"/>
                <w:szCs w:val="21"/>
              </w:rPr>
            </w:pPr>
            <w:r>
              <w:rPr>
                <w:rStyle w:val="Strong"/>
                <w:rFonts w:ascii="Arial" w:hAnsi="Arial" w:cs="Arial"/>
                <w:color w:val="333333"/>
                <w:sz w:val="21"/>
                <w:szCs w:val="21"/>
              </w:rPr>
              <w:t xml:space="preserve">IS </w:t>
            </w:r>
            <w:r w:rsidR="002422ED">
              <w:rPr>
                <w:rStyle w:val="Strong"/>
                <w:rFonts w:ascii="Arial" w:hAnsi="Arial" w:cs="Arial"/>
                <w:color w:val="333333"/>
                <w:sz w:val="21"/>
                <w:szCs w:val="21"/>
              </w:rPr>
              <w:t>LTW DLAM</w:t>
            </w:r>
            <w:r>
              <w:rPr>
                <w:rFonts w:ascii="Arial" w:hAnsi="Arial" w:cs="Arial"/>
                <w:color w:val="333333"/>
                <w:sz w:val="21"/>
                <w:szCs w:val="21"/>
              </w:rPr>
              <w:t xml:space="preserve"> </w:t>
            </w:r>
          </w:p>
          <w:p w:rsidR="009218BA" w:rsidP="009218BA" w:rsidRDefault="009218BA" w14:paraId="238EC1B1"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Receiving and resolving incidents where the cause is determined to be user awareness or where the user is seeking advice on recommended usage</w:t>
            </w:r>
          </w:p>
          <w:p w:rsidR="009218BA" w:rsidP="009218BA" w:rsidRDefault="009218BA" w14:paraId="36A97A38"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Highlighting customer training and educational needs</w:t>
            </w:r>
          </w:p>
          <w:p w:rsidR="009218BA" w:rsidP="009218BA" w:rsidRDefault="009218BA" w14:paraId="1EC284CC"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 xml:space="preserve">Recording and recommending service improvements to service owners, including maintenance of </w:t>
            </w:r>
            <w:proofErr w:type="spellStart"/>
            <w:r>
              <w:rPr>
                <w:rFonts w:ascii="Arial" w:hAnsi="Arial" w:cs="Arial"/>
                <w:color w:val="000000"/>
                <w:sz w:val="21"/>
                <w:szCs w:val="21"/>
              </w:rPr>
              <w:t>wishlist</w:t>
            </w:r>
            <w:proofErr w:type="spellEnd"/>
            <w:r>
              <w:rPr>
                <w:rFonts w:ascii="Arial" w:hAnsi="Arial" w:cs="Arial"/>
                <w:color w:val="000000"/>
                <w:sz w:val="21"/>
                <w:szCs w:val="21"/>
              </w:rPr>
              <w:t xml:space="preserve"> / known error pages</w:t>
            </w:r>
          </w:p>
          <w:p w:rsidR="009218BA" w:rsidP="009218BA" w:rsidRDefault="009218BA" w14:paraId="276D4068"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Involvement in sign off of change and release</w:t>
            </w:r>
          </w:p>
          <w:p w:rsidR="009218BA" w:rsidP="009218BA" w:rsidRDefault="009218BA" w14:paraId="254C9566"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Liaison with second and third line support and involvement in major problem reviews</w:t>
            </w:r>
          </w:p>
          <w:p w:rsidR="009218BA" w:rsidP="009218BA" w:rsidRDefault="009218BA" w14:paraId="060C25B4" w14:textId="1C2880A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 xml:space="preserve">Regular meetings with support partners in </w:t>
            </w:r>
            <w:proofErr w:type="spellStart"/>
            <w:r w:rsidR="00326D0D">
              <w:rPr>
                <w:rFonts w:ascii="Arial" w:hAnsi="Arial" w:cs="Arial"/>
                <w:color w:val="000000"/>
                <w:sz w:val="21"/>
                <w:szCs w:val="21"/>
              </w:rPr>
              <w:t>EDiNA</w:t>
            </w:r>
            <w:proofErr w:type="spellEnd"/>
          </w:p>
          <w:p w:rsidR="009218BA" w:rsidP="009218BA" w:rsidRDefault="009218BA" w14:paraId="1B0F0DFC"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Involvement in incident/problem prioritisation with service owners</w:t>
            </w:r>
          </w:p>
          <w:p w:rsidR="009218BA" w:rsidP="009218BA" w:rsidRDefault="009218BA" w14:paraId="2B983ABD"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 xml:space="preserve">Leading Learn user forum </w:t>
            </w:r>
          </w:p>
          <w:p w:rsidR="00326D0D" w:rsidP="00326D0D" w:rsidRDefault="009218BA" w14:paraId="64ECB715" w14:textId="77777777">
            <w:pPr>
              <w:numPr>
                <w:ilvl w:val="0"/>
                <w:numId w:val="14"/>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Understanding and communicating user and customer service enhancement needs</w:t>
            </w:r>
          </w:p>
          <w:p w:rsidR="00326D0D" w:rsidP="00326D0D" w:rsidRDefault="009218BA" w14:paraId="301CB8CA" w14:textId="77777777">
            <w:pPr>
              <w:numPr>
                <w:ilvl w:val="0"/>
                <w:numId w:val="14"/>
              </w:numPr>
              <w:spacing w:before="100" w:beforeAutospacing="1" w:after="100" w:afterAutospacing="1" w:line="240" w:lineRule="auto"/>
              <w:ind w:left="0"/>
              <w:rPr>
                <w:rFonts w:ascii="Arial" w:hAnsi="Arial" w:cs="Arial"/>
                <w:color w:val="333333"/>
                <w:sz w:val="21"/>
                <w:szCs w:val="21"/>
              </w:rPr>
            </w:pPr>
            <w:r w:rsidRPr="00326D0D">
              <w:rPr>
                <w:rFonts w:ascii="Arial" w:hAnsi="Arial" w:cs="Arial"/>
                <w:color w:val="000000"/>
                <w:sz w:val="21"/>
                <w:szCs w:val="21"/>
              </w:rPr>
              <w:t>Escalations relating to effectiveness of incident and problem management process</w:t>
            </w:r>
            <w:r w:rsidRPr="00326D0D" w:rsidR="00326D0D">
              <w:rPr>
                <w:rFonts w:ascii="Arial" w:hAnsi="Arial" w:cs="Arial"/>
                <w:color w:val="000000"/>
                <w:sz w:val="21"/>
                <w:szCs w:val="21"/>
              </w:rPr>
              <w:t xml:space="preserve"> </w:t>
            </w:r>
          </w:p>
          <w:p w:rsidRPr="00326D0D" w:rsidR="00326D0D" w:rsidP="00326D0D" w:rsidRDefault="00326D0D" w14:paraId="71EFC4D3" w14:textId="58E9EE87">
            <w:pPr>
              <w:numPr>
                <w:ilvl w:val="0"/>
                <w:numId w:val="14"/>
              </w:numPr>
              <w:spacing w:before="100" w:beforeAutospacing="1" w:after="100" w:afterAutospacing="1" w:line="240" w:lineRule="auto"/>
              <w:ind w:left="0"/>
              <w:rPr>
                <w:rFonts w:ascii="Arial" w:hAnsi="Arial" w:cs="Arial"/>
                <w:color w:val="333333"/>
                <w:sz w:val="21"/>
                <w:szCs w:val="21"/>
              </w:rPr>
            </w:pPr>
            <w:r w:rsidRPr="00326D0D">
              <w:rPr>
                <w:rFonts w:ascii="Arial" w:hAnsi="Arial" w:cs="Arial"/>
                <w:color w:val="000000"/>
                <w:sz w:val="21"/>
                <w:szCs w:val="21"/>
              </w:rPr>
              <w:t xml:space="preserve">Maintenance of </w:t>
            </w:r>
            <w:proofErr w:type="spellStart"/>
            <w:r w:rsidRPr="00326D0D">
              <w:rPr>
                <w:rFonts w:ascii="Arial" w:hAnsi="Arial" w:cs="Arial"/>
                <w:color w:val="000000"/>
                <w:sz w:val="21"/>
                <w:szCs w:val="21"/>
              </w:rPr>
              <w:t>wishlist</w:t>
            </w:r>
            <w:proofErr w:type="spellEnd"/>
            <w:r w:rsidRPr="00326D0D">
              <w:rPr>
                <w:rFonts w:ascii="Arial" w:hAnsi="Arial" w:cs="Arial"/>
                <w:color w:val="000000"/>
                <w:sz w:val="21"/>
                <w:szCs w:val="21"/>
              </w:rPr>
              <w:t xml:space="preserve"> / known error pages</w:t>
            </w:r>
          </w:p>
          <w:p w:rsidR="009218BA" w:rsidP="009218BA" w:rsidRDefault="009218BA" w14:paraId="7795D5F2" w14:textId="77777777">
            <w:pPr>
              <w:numPr>
                <w:ilvl w:val="0"/>
                <w:numId w:val="14"/>
              </w:numPr>
              <w:spacing w:before="100" w:beforeAutospacing="1" w:after="100" w:afterAutospacing="1" w:line="240" w:lineRule="auto"/>
              <w:ind w:left="0"/>
              <w:rPr>
                <w:rFonts w:ascii="Arial" w:hAnsi="Arial" w:cs="Arial"/>
                <w:color w:val="333333"/>
                <w:sz w:val="21"/>
                <w:szCs w:val="21"/>
              </w:rPr>
            </w:pPr>
          </w:p>
        </w:tc>
      </w:tr>
      <w:tr w:rsidR="009218BA" w:rsidTr="009218BA" w14:paraId="3A43E706" w14:textId="77777777">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9218BA" w14:paraId="7F32BDDC" w14:textId="77777777">
            <w:pPr>
              <w:pStyle w:val="NormalWeb"/>
              <w:rPr>
                <w:rFonts w:ascii="Arial" w:hAnsi="Arial" w:cs="Arial"/>
                <w:color w:val="333333"/>
                <w:sz w:val="21"/>
                <w:szCs w:val="21"/>
              </w:rPr>
            </w:pPr>
            <w:bookmarkStart w:name="_GoBack" w:id="0"/>
            <w:bookmarkEnd w:id="0"/>
            <w:r>
              <w:rPr>
                <w:rFonts w:ascii="Arial" w:hAnsi="Arial" w:cs="Arial"/>
                <w:color w:val="333333"/>
                <w:sz w:val="21"/>
                <w:szCs w:val="21"/>
              </w:rPr>
              <w:t>4</w:t>
            </w:r>
            <w:r>
              <w:rPr>
                <w:rFonts w:ascii="Arial" w:hAnsi="Arial" w:cs="Arial"/>
                <w:color w:val="333333"/>
                <w:sz w:val="21"/>
                <w:szCs w:val="21"/>
                <w:vertAlign w:val="superscript"/>
              </w:rPr>
              <w:t>th</w:t>
            </w:r>
            <w:r>
              <w:rPr>
                <w:rFonts w:ascii="Arial" w:hAnsi="Arial" w:cs="Arial"/>
                <w:color w:val="333333"/>
                <w:sz w:val="21"/>
                <w:szCs w:val="21"/>
              </w:rPr>
              <w:t xml:space="preserve"> Line (Technical &amp; Infrastructure) Incident and Problem </w:t>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2422ED" w14:paraId="58AAAE16" w14:textId="4726B03A">
            <w:pPr>
              <w:pStyle w:val="NormalWeb"/>
              <w:rPr>
                <w:rFonts w:ascii="Arial" w:hAnsi="Arial" w:cs="Arial"/>
                <w:color w:val="333333"/>
                <w:sz w:val="21"/>
                <w:szCs w:val="21"/>
              </w:rPr>
            </w:pPr>
            <w:proofErr w:type="spellStart"/>
            <w:r>
              <w:rPr>
                <w:rStyle w:val="Strong"/>
                <w:rFonts w:ascii="Arial" w:hAnsi="Arial" w:cs="Arial"/>
                <w:color w:val="000000"/>
                <w:sz w:val="21"/>
                <w:szCs w:val="21"/>
              </w:rPr>
              <w:t>EDiNA</w:t>
            </w:r>
            <w:proofErr w:type="spellEnd"/>
          </w:p>
          <w:p w:rsidR="009218BA" w:rsidP="009218BA" w:rsidRDefault="009218BA" w14:paraId="26E563ED"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Manage infrastructure logs</w:t>
            </w:r>
          </w:p>
          <w:p w:rsidR="009218BA" w:rsidP="009218BA" w:rsidRDefault="009218BA" w14:paraId="49373E15"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Manage and escalate operational capacity to service owner</w:t>
            </w:r>
          </w:p>
          <w:p w:rsidR="009218BA" w:rsidP="009218BA" w:rsidRDefault="009218BA" w14:paraId="6755944D"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Manage and escalate operational performance to service owner</w:t>
            </w:r>
          </w:p>
          <w:p w:rsidR="009218BA" w:rsidP="009218BA" w:rsidRDefault="009218BA" w14:paraId="592744A8"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Manage and escalate operational security risks/resolution to service owner</w:t>
            </w:r>
          </w:p>
          <w:p w:rsidR="009218BA" w:rsidP="009218BA" w:rsidRDefault="009218BA" w14:paraId="5281D671"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 xml:space="preserve">Problem management and trend analysis, with responsibility for effective use of existing problem management resources, and infrastructure / Operating Systems / Data storage / SAN </w:t>
            </w:r>
            <w:proofErr w:type="spellStart"/>
            <w:r>
              <w:rPr>
                <w:rFonts w:ascii="Arial" w:hAnsi="Arial" w:cs="Arial"/>
                <w:color w:val="000000"/>
                <w:sz w:val="21"/>
                <w:szCs w:val="21"/>
              </w:rPr>
              <w:t>etc</w:t>
            </w:r>
            <w:proofErr w:type="spellEnd"/>
          </w:p>
          <w:p w:rsidR="009218BA" w:rsidP="009218BA" w:rsidRDefault="009218BA" w14:paraId="5A0C9F17"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Highlight requirements for annual capital funding bids</w:t>
            </w:r>
          </w:p>
          <w:p w:rsidR="009218BA" w:rsidP="009218BA" w:rsidRDefault="009218BA" w14:paraId="314020BB"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Desktop CAB representation</w:t>
            </w:r>
          </w:p>
          <w:p w:rsidR="009218BA" w:rsidP="009218BA" w:rsidRDefault="009218BA" w14:paraId="04346494"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Technology licence management</w:t>
            </w:r>
          </w:p>
          <w:p w:rsidR="009218BA" w:rsidP="009218BA" w:rsidRDefault="009218BA" w14:paraId="69032F8B" w14:textId="77777777">
            <w:pPr>
              <w:numPr>
                <w:ilvl w:val="0"/>
                <w:numId w:val="16"/>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Firewall and security certificate management</w:t>
            </w:r>
          </w:p>
        </w:tc>
      </w:tr>
      <w:tr w:rsidR="009218BA" w:rsidTr="009218BA" w14:paraId="455EC845" w14:textId="77777777">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9218BA" w14:paraId="5A02B0DD" w14:textId="77777777">
            <w:pPr>
              <w:pStyle w:val="NormalWeb"/>
              <w:rPr>
                <w:rFonts w:ascii="Arial" w:hAnsi="Arial" w:cs="Arial"/>
                <w:color w:val="333333"/>
                <w:sz w:val="21"/>
                <w:szCs w:val="21"/>
              </w:rPr>
            </w:pPr>
            <w:r>
              <w:rPr>
                <w:rFonts w:ascii="Arial" w:hAnsi="Arial" w:cs="Arial"/>
                <w:color w:val="333333"/>
                <w:sz w:val="21"/>
                <w:szCs w:val="21"/>
              </w:rPr>
              <w:t xml:space="preserve">Facilities </w:t>
            </w:r>
            <w:proofErr w:type="gramStart"/>
            <w:r>
              <w:rPr>
                <w:rFonts w:ascii="Arial" w:hAnsi="Arial" w:cs="Arial"/>
                <w:color w:val="333333"/>
                <w:sz w:val="21"/>
                <w:szCs w:val="21"/>
              </w:rPr>
              <w:t>Management(</w:t>
            </w:r>
            <w:proofErr w:type="gramEnd"/>
            <w:r>
              <w:rPr>
                <w:rFonts w:ascii="Arial" w:hAnsi="Arial" w:cs="Arial"/>
                <w:color w:val="333333"/>
                <w:sz w:val="21"/>
                <w:szCs w:val="21"/>
              </w:rPr>
              <w:t xml:space="preserve">Technical &amp; Infrastructure) Incident and Problem </w:t>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2422ED" w14:paraId="3447E667" w14:textId="610017A0">
            <w:pPr>
              <w:pStyle w:val="NormalWeb"/>
              <w:rPr>
                <w:rFonts w:ascii="Arial" w:hAnsi="Arial" w:cs="Arial"/>
                <w:color w:val="333333"/>
                <w:sz w:val="21"/>
                <w:szCs w:val="21"/>
              </w:rPr>
            </w:pPr>
            <w:proofErr w:type="spellStart"/>
            <w:r>
              <w:rPr>
                <w:rStyle w:val="Strong"/>
                <w:rFonts w:ascii="Arial" w:hAnsi="Arial" w:cs="Arial"/>
                <w:color w:val="333333"/>
                <w:sz w:val="21"/>
                <w:szCs w:val="21"/>
              </w:rPr>
              <w:t>EDiNA</w:t>
            </w:r>
            <w:proofErr w:type="spellEnd"/>
            <w:r w:rsidR="009218BA">
              <w:rPr>
                <w:rFonts w:ascii="Arial" w:hAnsi="Arial" w:cs="Arial"/>
                <w:color w:val="333333"/>
                <w:sz w:val="21"/>
                <w:szCs w:val="21"/>
              </w:rPr>
              <w:t xml:space="preserve"> </w:t>
            </w:r>
            <w:proofErr w:type="gramStart"/>
            <w:r w:rsidR="009218BA">
              <w:rPr>
                <w:rFonts w:ascii="Arial" w:hAnsi="Arial" w:cs="Arial"/>
                <w:color w:val="333333"/>
                <w:sz w:val="21"/>
                <w:szCs w:val="21"/>
              </w:rPr>
              <w:t>are</w:t>
            </w:r>
            <w:proofErr w:type="gramEnd"/>
            <w:r w:rsidR="009218BA">
              <w:rPr>
                <w:rFonts w:ascii="Arial" w:hAnsi="Arial" w:cs="Arial"/>
                <w:color w:val="333333"/>
                <w:sz w:val="21"/>
                <w:szCs w:val="21"/>
              </w:rPr>
              <w:t xml:space="preserve"> responsible for facilities management of the Linux environments in which the service infrastructure operates. </w:t>
            </w:r>
          </w:p>
        </w:tc>
      </w:tr>
      <w:tr w:rsidR="009218BA" w:rsidTr="009218BA" w14:paraId="38FA5756" w14:textId="77777777">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9218BA" w14:paraId="6035EA83" w14:textId="77777777">
            <w:pPr>
              <w:pStyle w:val="NormalWeb"/>
              <w:rPr>
                <w:rFonts w:ascii="Arial" w:hAnsi="Arial" w:cs="Arial"/>
                <w:color w:val="333333"/>
                <w:sz w:val="21"/>
                <w:szCs w:val="21"/>
              </w:rPr>
            </w:pPr>
            <w:r>
              <w:rPr>
                <w:rFonts w:ascii="Arial" w:hAnsi="Arial" w:cs="Arial"/>
                <w:color w:val="333333"/>
                <w:sz w:val="21"/>
                <w:szCs w:val="21"/>
              </w:rPr>
              <w:t xml:space="preserve">Networks (Technical &amp; Infrastructure) Incident and Problem </w:t>
            </w:r>
            <w:r>
              <w:rPr>
                <w:rFonts w:ascii="Arial" w:hAnsi="Arial" w:cs="Arial"/>
                <w:color w:val="333333"/>
                <w:sz w:val="21"/>
                <w:szCs w:val="21"/>
              </w:rPr>
              <w:br/>
            </w:r>
            <w:r>
              <w:rPr>
                <w:rFonts w:ascii="Arial" w:hAnsi="Arial" w:cs="Arial"/>
                <w:color w:val="333333"/>
                <w:sz w:val="21"/>
                <w:szCs w:val="21"/>
              </w:rPr>
              <w:t xml:space="preserve">ITI Network </w:t>
            </w:r>
          </w:p>
        </w:tc>
        <w:tc>
          <w:tcPr>
            <w:tcW w:w="0" w:type="auto"/>
            <w:tcBorders>
              <w:top w:val="single" w:color="DDDDDD" w:sz="6" w:space="0"/>
              <w:left w:val="single" w:color="DDDDDD" w:sz="6" w:space="0"/>
              <w:bottom w:val="single" w:color="DDDDDD" w:sz="6" w:space="0"/>
              <w:right w:val="single" w:color="DDDDDD" w:sz="6" w:space="0"/>
            </w:tcBorders>
            <w:tcMar>
              <w:top w:w="105" w:type="dxa"/>
              <w:left w:w="150" w:type="dxa"/>
              <w:bottom w:w="105" w:type="dxa"/>
              <w:right w:w="150" w:type="dxa"/>
            </w:tcMar>
            <w:hideMark/>
          </w:tcPr>
          <w:p w:rsidR="009218BA" w:rsidRDefault="009218BA" w14:paraId="0F728F91" w14:textId="77777777">
            <w:pPr>
              <w:pStyle w:val="NormalWeb"/>
              <w:rPr>
                <w:rFonts w:ascii="Arial" w:hAnsi="Arial" w:cs="Arial"/>
                <w:color w:val="333333"/>
                <w:sz w:val="21"/>
                <w:szCs w:val="21"/>
              </w:rPr>
            </w:pPr>
            <w:r>
              <w:rPr>
                <w:rStyle w:val="Strong"/>
                <w:rFonts w:ascii="Arial" w:hAnsi="Arial" w:cs="Arial"/>
                <w:color w:val="333333"/>
                <w:sz w:val="21"/>
                <w:szCs w:val="21"/>
              </w:rPr>
              <w:t>ITI Networks</w:t>
            </w:r>
            <w:r>
              <w:rPr>
                <w:rFonts w:ascii="Arial" w:hAnsi="Arial" w:cs="Arial"/>
                <w:color w:val="333333"/>
                <w:sz w:val="21"/>
                <w:szCs w:val="21"/>
              </w:rPr>
              <w:t xml:space="preserve"> are responsible for all network provision and performance. </w:t>
            </w:r>
          </w:p>
        </w:tc>
      </w:tr>
    </w:tbl>
    <w:p w:rsidR="009218BA" w:rsidP="009218BA" w:rsidRDefault="009218BA" w14:paraId="76F557C7" w14:textId="77777777">
      <w:pPr>
        <w:spacing w:before="450"/>
        <w:outlineLvl w:val="2"/>
        <w:rPr>
          <w:rFonts w:ascii="Arial" w:hAnsi="Arial" w:cs="Arial"/>
          <w:color w:val="333333"/>
          <w:sz w:val="30"/>
          <w:szCs w:val="30"/>
        </w:rPr>
      </w:pPr>
      <w:r>
        <w:rPr>
          <w:rFonts w:ascii="Arial" w:hAnsi="Arial" w:cs="Arial"/>
          <w:color w:val="333333"/>
          <w:sz w:val="30"/>
          <w:szCs w:val="30"/>
        </w:rPr>
        <w:t>Change Management</w:t>
      </w:r>
    </w:p>
    <w:p w:rsidR="009218BA" w:rsidP="009218BA" w:rsidRDefault="009218BA" w14:paraId="3D356FD2" w14:textId="709CB4E0">
      <w:pPr>
        <w:pStyle w:val="NormalWeb"/>
        <w:rPr>
          <w:rFonts w:ascii="Arial" w:hAnsi="Arial" w:cs="Arial"/>
          <w:color w:val="333333"/>
          <w:sz w:val="21"/>
          <w:szCs w:val="21"/>
        </w:rPr>
      </w:pPr>
      <w:r>
        <w:rPr>
          <w:rFonts w:ascii="Arial" w:hAnsi="Arial" w:cs="Arial"/>
          <w:noProof/>
          <w:color w:val="333333"/>
          <w:sz w:val="21"/>
          <w:szCs w:val="21"/>
          <w:lang w:val="en-US" w:eastAsia="en-US"/>
        </w:rPr>
        <w:drawing>
          <wp:inline distT="0" distB="0" distL="0" distR="0" wp14:anchorId="14B97E13" wp14:editId="578A52F0">
            <wp:extent cx="152400" cy="152400"/>
            <wp:effectExtent l="0" t="0" r="0" b="0"/>
            <wp:docPr id="2" name="Picture 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333333"/>
          <w:sz w:val="21"/>
          <w:szCs w:val="21"/>
        </w:rPr>
        <w:t xml:space="preserve">All outages incurred as a result of a change/release procedure are recorded and communicated via the IS Service Alerts process. </w:t>
      </w:r>
      <w:hyperlink w:history="1" r:id="rId10">
        <w:r>
          <w:rPr>
            <w:rStyle w:val="Hyperlink"/>
            <w:rFonts w:ascii="Arial" w:hAnsi="Arial" w:cs="Arial"/>
            <w:sz w:val="21"/>
            <w:szCs w:val="21"/>
          </w:rPr>
          <w:t>http://reports.is.ed.ac.uk/alerts/index.cfm?fuseaction=disp_adm</w:t>
        </w:r>
      </w:hyperlink>
    </w:p>
    <w:p w:rsidR="009218BA" w:rsidP="009218BA" w:rsidRDefault="009218BA" w14:paraId="460F8EF3" w14:textId="77777777">
      <w:pPr>
        <w:rPr>
          <w:rFonts w:ascii="Arial" w:hAnsi="Arial" w:cs="Arial"/>
          <w:color w:val="333333"/>
          <w:sz w:val="21"/>
          <w:szCs w:val="21"/>
        </w:rPr>
      </w:pPr>
      <w:proofErr w:type="gramStart"/>
      <w:r>
        <w:rPr>
          <w:rFonts w:ascii="Arial" w:hAnsi="Arial" w:cs="Arial"/>
          <w:color w:val="333333"/>
          <w:sz w:val="21"/>
          <w:szCs w:val="21"/>
        </w:rPr>
        <w:lastRenderedPageBreak/>
        <w:t>Change management within a project is handled by the normal process using business requirements capture and sign off reviews with business owners and service owners</w:t>
      </w:r>
      <w:proofErr w:type="gramEnd"/>
      <w:r>
        <w:rPr>
          <w:rFonts w:ascii="Arial" w:hAnsi="Arial" w:cs="Arial"/>
          <w:color w:val="333333"/>
          <w:sz w:val="21"/>
          <w:szCs w:val="21"/>
        </w:rPr>
        <w:t>. An additional process is also used as part of annual project planning to make an estimate of service impact, allowing service budgets to be increased or decreased as a result of specific changes.</w:t>
      </w:r>
    </w:p>
    <w:p w:rsidR="009218BA" w:rsidP="009218BA" w:rsidRDefault="009218BA" w14:paraId="5DEBDAF0" w14:textId="77777777">
      <w:pPr>
        <w:pStyle w:val="NormalWeb"/>
        <w:rPr>
          <w:rFonts w:ascii="Arial" w:hAnsi="Arial" w:cs="Arial"/>
          <w:color w:val="333333"/>
          <w:sz w:val="21"/>
          <w:szCs w:val="21"/>
        </w:rPr>
      </w:pPr>
      <w:r>
        <w:rPr>
          <w:rFonts w:ascii="Arial" w:hAnsi="Arial" w:cs="Arial"/>
          <w:color w:val="333333"/>
          <w:sz w:val="21"/>
          <w:szCs w:val="21"/>
        </w:rPr>
        <w:t xml:space="preserve">Change management within service is handled using a </w:t>
      </w:r>
      <w:proofErr w:type="spellStart"/>
      <w:r>
        <w:rPr>
          <w:rFonts w:ascii="Arial" w:hAnsi="Arial" w:cs="Arial"/>
          <w:color w:val="333333"/>
          <w:sz w:val="21"/>
          <w:szCs w:val="21"/>
        </w:rPr>
        <w:t>UniDesk</w:t>
      </w:r>
      <w:proofErr w:type="spellEnd"/>
      <w:r>
        <w:rPr>
          <w:rFonts w:ascii="Arial" w:hAnsi="Arial" w:cs="Arial"/>
          <w:color w:val="333333"/>
          <w:sz w:val="21"/>
          <w:szCs w:val="21"/>
        </w:rPr>
        <w:t xml:space="preserve"> Incident or Problem record, where decisions and actions about the change are recorded. For service enhancement changes, the key responsibilities are as follows:</w:t>
      </w:r>
    </w:p>
    <w:p w:rsidR="002422ED" w:rsidP="002422ED" w:rsidRDefault="009218BA" w14:paraId="0D8B173C" w14:textId="4E67A756">
      <w:pPr>
        <w:pStyle w:val="NormalWeb"/>
        <w:rPr>
          <w:rFonts w:ascii="Arial" w:hAnsi="Arial" w:cs="Arial"/>
          <w:color w:val="333333"/>
          <w:sz w:val="21"/>
          <w:szCs w:val="21"/>
        </w:rPr>
      </w:pPr>
      <w:r>
        <w:rPr>
          <w:rStyle w:val="Strong"/>
          <w:rFonts w:ascii="Arial" w:hAnsi="Arial" w:cs="Arial"/>
          <w:color w:val="333333"/>
          <w:sz w:val="21"/>
          <w:szCs w:val="21"/>
        </w:rPr>
        <w:t xml:space="preserve">IS </w:t>
      </w:r>
      <w:r w:rsidR="002422ED">
        <w:rPr>
          <w:rStyle w:val="Strong"/>
          <w:rFonts w:ascii="Arial" w:hAnsi="Arial" w:cs="Arial"/>
          <w:color w:val="333333"/>
          <w:sz w:val="21"/>
          <w:szCs w:val="21"/>
        </w:rPr>
        <w:t>LTW DLAM</w:t>
      </w:r>
    </w:p>
    <w:p w:rsidR="002422ED" w:rsidP="002422ED" w:rsidRDefault="009218BA" w14:paraId="27E6FF50" w14:textId="77777777">
      <w:pPr>
        <w:numPr>
          <w:ilvl w:val="0"/>
          <w:numId w:val="17"/>
        </w:numPr>
        <w:spacing w:before="100" w:beforeAutospacing="1" w:after="100" w:afterAutospacing="1" w:line="240" w:lineRule="auto"/>
        <w:ind w:left="0"/>
        <w:rPr>
          <w:rFonts w:ascii="Arial" w:hAnsi="Arial" w:cs="Arial"/>
          <w:color w:val="333333"/>
          <w:sz w:val="21"/>
          <w:szCs w:val="21"/>
        </w:rPr>
      </w:pPr>
      <w:r w:rsidRPr="002422ED">
        <w:rPr>
          <w:rFonts w:ascii="Arial" w:hAnsi="Arial" w:cs="Arial"/>
          <w:color w:val="333333"/>
          <w:sz w:val="21"/>
          <w:szCs w:val="21"/>
        </w:rPr>
        <w:t>Provide cost estimates for making requested change.</w:t>
      </w:r>
    </w:p>
    <w:p w:rsidR="002422ED" w:rsidP="002422ED" w:rsidRDefault="002422ED" w14:paraId="17337B45" w14:textId="77777777">
      <w:pPr>
        <w:numPr>
          <w:ilvl w:val="0"/>
          <w:numId w:val="17"/>
        </w:numPr>
        <w:spacing w:before="100" w:beforeAutospacing="1" w:after="100" w:afterAutospacing="1" w:line="240" w:lineRule="auto"/>
        <w:ind w:left="0"/>
        <w:rPr>
          <w:rFonts w:ascii="Arial" w:hAnsi="Arial" w:cs="Arial"/>
          <w:color w:val="333333"/>
          <w:sz w:val="21"/>
          <w:szCs w:val="21"/>
        </w:rPr>
      </w:pPr>
      <w:r w:rsidRPr="002422ED">
        <w:rPr>
          <w:rFonts w:ascii="Arial" w:hAnsi="Arial" w:cs="Arial"/>
          <w:color w:val="333333"/>
          <w:sz w:val="21"/>
          <w:szCs w:val="21"/>
        </w:rPr>
        <w:t xml:space="preserve">Assess requested change in terms of impact on end user training materials / training programmes. </w:t>
      </w:r>
    </w:p>
    <w:p w:rsidR="002422ED" w:rsidP="002422ED" w:rsidRDefault="002422ED" w14:paraId="237F0098" w14:textId="77777777">
      <w:pPr>
        <w:numPr>
          <w:ilvl w:val="0"/>
          <w:numId w:val="17"/>
        </w:numPr>
        <w:spacing w:before="100" w:beforeAutospacing="1" w:after="100" w:afterAutospacing="1" w:line="240" w:lineRule="auto"/>
        <w:ind w:left="0"/>
        <w:rPr>
          <w:rFonts w:ascii="Arial" w:hAnsi="Arial" w:cs="Arial"/>
          <w:color w:val="333333"/>
          <w:sz w:val="21"/>
          <w:szCs w:val="21"/>
        </w:rPr>
      </w:pPr>
      <w:r w:rsidRPr="002422ED">
        <w:rPr>
          <w:rFonts w:ascii="Arial" w:hAnsi="Arial" w:cs="Arial"/>
          <w:color w:val="333333"/>
          <w:sz w:val="21"/>
          <w:szCs w:val="21"/>
        </w:rPr>
        <w:t>Assess requested change in terms of impact on end users.</w:t>
      </w:r>
    </w:p>
    <w:p w:rsidR="009218BA" w:rsidP="002422ED" w:rsidRDefault="002422ED" w14:paraId="4131606B" w14:textId="5A468FAC">
      <w:pPr>
        <w:numPr>
          <w:ilvl w:val="0"/>
          <w:numId w:val="17"/>
        </w:numPr>
        <w:spacing w:before="100" w:beforeAutospacing="1" w:after="100" w:afterAutospacing="1" w:line="240" w:lineRule="auto"/>
        <w:ind w:left="0"/>
        <w:rPr>
          <w:rFonts w:ascii="Arial" w:hAnsi="Arial" w:cs="Arial"/>
          <w:color w:val="333333"/>
          <w:sz w:val="21"/>
          <w:szCs w:val="21"/>
        </w:rPr>
      </w:pPr>
      <w:r w:rsidRPr="002422ED">
        <w:rPr>
          <w:rFonts w:ascii="Arial" w:hAnsi="Arial" w:cs="Arial"/>
          <w:color w:val="333333"/>
          <w:sz w:val="21"/>
          <w:szCs w:val="21"/>
        </w:rPr>
        <w:t>Assess requested change in terms of usability/quality.</w:t>
      </w:r>
    </w:p>
    <w:p w:rsidR="002422ED" w:rsidP="002422ED" w:rsidRDefault="002422ED" w14:paraId="1907CC63" w14:textId="5B38BF4A">
      <w:pPr>
        <w:numPr>
          <w:ilvl w:val="0"/>
          <w:numId w:val="17"/>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Assess requested change in terms of cost/benefit</w:t>
      </w:r>
    </w:p>
    <w:p w:rsidR="009218BA" w:rsidP="009218BA" w:rsidRDefault="002422ED" w14:paraId="1E4CB440" w14:textId="02BBA111">
      <w:pPr>
        <w:pStyle w:val="NormalWeb"/>
        <w:rPr>
          <w:rFonts w:ascii="Arial" w:hAnsi="Arial" w:cs="Arial"/>
          <w:color w:val="333333"/>
          <w:sz w:val="21"/>
          <w:szCs w:val="21"/>
        </w:rPr>
      </w:pPr>
      <w:proofErr w:type="spellStart"/>
      <w:r>
        <w:rPr>
          <w:rStyle w:val="Strong"/>
          <w:rFonts w:ascii="Arial" w:hAnsi="Arial" w:cs="Arial"/>
          <w:color w:val="333333"/>
          <w:sz w:val="21"/>
          <w:szCs w:val="21"/>
        </w:rPr>
        <w:t>EDiNA</w:t>
      </w:r>
      <w:proofErr w:type="spellEnd"/>
    </w:p>
    <w:p w:rsidR="009218BA" w:rsidP="009218BA" w:rsidRDefault="009218BA" w14:paraId="7FABCABF" w14:textId="77777777">
      <w:pPr>
        <w:numPr>
          <w:ilvl w:val="0"/>
          <w:numId w:val="18"/>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Assess requested change in terms of impact on system configuration.</w:t>
      </w:r>
    </w:p>
    <w:p w:rsidR="009218BA" w:rsidP="009218BA" w:rsidRDefault="009218BA" w14:paraId="7C8DF6DF" w14:textId="75BA4E8C">
      <w:pPr>
        <w:numPr>
          <w:ilvl w:val="0"/>
          <w:numId w:val="18"/>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Assess requested change in terms of usability/quality </w:t>
      </w:r>
    </w:p>
    <w:p w:rsidR="002422ED" w:rsidP="009218BA" w:rsidRDefault="002422ED" w14:paraId="076455B6" w14:textId="2F38DC8B">
      <w:pPr>
        <w:numPr>
          <w:ilvl w:val="0"/>
          <w:numId w:val="18"/>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Assess requested change in terms of impact on system infrastructure / support costs.</w:t>
      </w:r>
    </w:p>
    <w:p w:rsidR="009218BA" w:rsidP="009218BA" w:rsidRDefault="009218BA" w14:paraId="6D44C205" w14:textId="77777777">
      <w:pPr>
        <w:numPr>
          <w:ilvl w:val="0"/>
          <w:numId w:val="18"/>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Provide cost estimates for making requested change.</w:t>
      </w:r>
    </w:p>
    <w:p w:rsidRPr="002422ED" w:rsidR="009218BA" w:rsidP="009218BA" w:rsidRDefault="009218BA" w14:paraId="53B857F9" w14:textId="507AC631">
      <w:pPr>
        <w:numPr>
          <w:ilvl w:val="0"/>
          <w:numId w:val="18"/>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Prioritise change alongside other service work.</w:t>
      </w:r>
    </w:p>
    <w:p w:rsidR="009218BA" w:rsidP="009218BA" w:rsidRDefault="009218BA" w14:paraId="53A13263" w14:textId="77777777">
      <w:pPr>
        <w:pStyle w:val="NormalWeb"/>
        <w:rPr>
          <w:rFonts w:ascii="Arial" w:hAnsi="Arial" w:cs="Arial"/>
          <w:color w:val="333333"/>
          <w:sz w:val="21"/>
          <w:szCs w:val="21"/>
        </w:rPr>
      </w:pPr>
      <w:r>
        <w:rPr>
          <w:rStyle w:val="Strong"/>
          <w:rFonts w:ascii="Arial" w:hAnsi="Arial" w:cs="Arial"/>
          <w:color w:val="333333"/>
          <w:sz w:val="21"/>
          <w:szCs w:val="21"/>
        </w:rPr>
        <w:t>IS User Services - Helpline</w:t>
      </w:r>
    </w:p>
    <w:p w:rsidR="009218BA" w:rsidP="009218BA" w:rsidRDefault="009218BA" w14:paraId="6A16E3FE" w14:textId="77777777">
      <w:pPr>
        <w:numPr>
          <w:ilvl w:val="0"/>
          <w:numId w:val="21"/>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Assess requested change in term of impact on front line support.</w:t>
      </w:r>
    </w:p>
    <w:p w:rsidR="009218BA" w:rsidP="009218BA" w:rsidRDefault="009218BA" w14:paraId="0B3573EC" w14:textId="77777777">
      <w:pPr>
        <w:numPr>
          <w:ilvl w:val="0"/>
          <w:numId w:val="21"/>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Assess requested change in terms of impact on Helpline training / knowledgebase materials.</w:t>
      </w:r>
    </w:p>
    <w:p w:rsidR="009218BA" w:rsidP="009218BA" w:rsidRDefault="009218BA" w14:paraId="1CACE6C0" w14:textId="77777777">
      <w:pPr>
        <w:pStyle w:val="NormalWeb"/>
        <w:rPr>
          <w:rFonts w:ascii="Arial" w:hAnsi="Arial" w:cs="Arial"/>
          <w:color w:val="333333"/>
          <w:sz w:val="21"/>
          <w:szCs w:val="21"/>
        </w:rPr>
      </w:pPr>
      <w:r>
        <w:rPr>
          <w:rFonts w:ascii="Arial" w:hAnsi="Arial" w:cs="Arial"/>
          <w:color w:val="333333"/>
          <w:sz w:val="21"/>
          <w:szCs w:val="21"/>
        </w:rPr>
        <w:t xml:space="preserve">If all parties are in agreement that the change should be made, this is recorded in </w:t>
      </w:r>
      <w:proofErr w:type="spellStart"/>
      <w:r>
        <w:rPr>
          <w:rFonts w:ascii="Arial" w:hAnsi="Arial" w:cs="Arial"/>
          <w:color w:val="333333"/>
          <w:sz w:val="21"/>
          <w:szCs w:val="21"/>
        </w:rPr>
        <w:t>UniDesk</w:t>
      </w:r>
      <w:proofErr w:type="spellEnd"/>
      <w:r>
        <w:rPr>
          <w:rFonts w:ascii="Arial" w:hAnsi="Arial" w:cs="Arial"/>
          <w:color w:val="333333"/>
          <w:sz w:val="21"/>
          <w:szCs w:val="21"/>
        </w:rPr>
        <w:t xml:space="preserve"> and delivery is then managed via </w:t>
      </w:r>
      <w:proofErr w:type="gramStart"/>
      <w:r>
        <w:rPr>
          <w:rFonts w:ascii="Arial" w:hAnsi="Arial" w:cs="Arial"/>
          <w:color w:val="333333"/>
          <w:sz w:val="21"/>
          <w:szCs w:val="21"/>
        </w:rPr>
        <w:t>monthly prioritised</w:t>
      </w:r>
      <w:proofErr w:type="gramEnd"/>
      <w:r>
        <w:rPr>
          <w:rFonts w:ascii="Arial" w:hAnsi="Arial" w:cs="Arial"/>
          <w:color w:val="333333"/>
          <w:sz w:val="21"/>
          <w:szCs w:val="21"/>
        </w:rPr>
        <w:t xml:space="preserve"> schedules of service work.</w:t>
      </w:r>
    </w:p>
    <w:p w:rsidR="009218BA" w:rsidP="009218BA" w:rsidRDefault="009218BA" w14:paraId="301D0833" w14:textId="77777777">
      <w:pPr>
        <w:spacing w:before="450"/>
        <w:outlineLvl w:val="2"/>
        <w:rPr>
          <w:rFonts w:ascii="Arial" w:hAnsi="Arial" w:cs="Arial"/>
          <w:color w:val="333333"/>
          <w:sz w:val="30"/>
          <w:szCs w:val="30"/>
        </w:rPr>
      </w:pPr>
      <w:r>
        <w:rPr>
          <w:rFonts w:ascii="Arial" w:hAnsi="Arial" w:cs="Arial"/>
          <w:color w:val="333333"/>
          <w:sz w:val="30"/>
          <w:szCs w:val="30"/>
        </w:rPr>
        <w:t>Release Management</w:t>
      </w:r>
    </w:p>
    <w:p w:rsidR="009218BA" w:rsidP="009218BA" w:rsidRDefault="009218BA" w14:paraId="64D06C0F" w14:textId="77777777">
      <w:pPr>
        <w:pStyle w:val="NormalWeb"/>
        <w:rPr>
          <w:rFonts w:ascii="Arial" w:hAnsi="Arial" w:cs="Arial"/>
          <w:color w:val="333333"/>
          <w:sz w:val="21"/>
          <w:szCs w:val="21"/>
        </w:rPr>
      </w:pPr>
      <w:r>
        <w:rPr>
          <w:rFonts w:ascii="Arial" w:hAnsi="Arial" w:cs="Arial"/>
          <w:color w:val="333333"/>
          <w:sz w:val="21"/>
          <w:szCs w:val="21"/>
        </w:rPr>
        <w:t>Release management within a project will be handled via the normal process using user acceptance testing, deployment checklists, acceptance sign-off reviews and deployment sign-off reviews within the project team.</w:t>
      </w:r>
    </w:p>
    <w:p w:rsidR="009218BA" w:rsidP="009218BA" w:rsidRDefault="009218BA" w14:paraId="2ACE6BFE" w14:textId="77777777">
      <w:pPr>
        <w:pStyle w:val="NormalWeb"/>
        <w:rPr>
          <w:rFonts w:ascii="Arial" w:hAnsi="Arial" w:cs="Arial"/>
          <w:color w:val="333333"/>
          <w:sz w:val="21"/>
          <w:szCs w:val="21"/>
        </w:rPr>
      </w:pPr>
      <w:r>
        <w:rPr>
          <w:rFonts w:ascii="Arial" w:hAnsi="Arial" w:cs="Arial"/>
          <w:color w:val="333333"/>
          <w:sz w:val="21"/>
          <w:szCs w:val="21"/>
        </w:rPr>
        <w:t xml:space="preserve">Release management within service is handled using a </w:t>
      </w:r>
      <w:proofErr w:type="spellStart"/>
      <w:r>
        <w:rPr>
          <w:rFonts w:ascii="Arial" w:hAnsi="Arial" w:cs="Arial"/>
          <w:color w:val="333333"/>
          <w:sz w:val="21"/>
          <w:szCs w:val="21"/>
        </w:rPr>
        <w:t>UniDesk</w:t>
      </w:r>
      <w:proofErr w:type="spellEnd"/>
      <w:r>
        <w:rPr>
          <w:rFonts w:ascii="Arial" w:hAnsi="Arial" w:cs="Arial"/>
          <w:color w:val="333333"/>
          <w:sz w:val="21"/>
          <w:szCs w:val="21"/>
        </w:rPr>
        <w:t xml:space="preserve"> Incident or Problem record, where decisions and actions about the release are recorded. For service enhancement changes, the key responsibilities are as follows:</w:t>
      </w:r>
    </w:p>
    <w:p w:rsidR="00EC33CF" w:rsidP="00EC33CF" w:rsidRDefault="00EC33CF" w14:paraId="28869F97" w14:textId="77777777">
      <w:pPr>
        <w:pStyle w:val="NormalWeb"/>
        <w:rPr>
          <w:rFonts w:ascii="Arial" w:hAnsi="Arial" w:cs="Arial"/>
          <w:color w:val="333333"/>
          <w:sz w:val="21"/>
          <w:szCs w:val="21"/>
        </w:rPr>
      </w:pPr>
      <w:r>
        <w:rPr>
          <w:rStyle w:val="Strong"/>
          <w:rFonts w:ascii="Arial" w:hAnsi="Arial" w:cs="Arial"/>
          <w:color w:val="333333"/>
          <w:sz w:val="21"/>
          <w:szCs w:val="21"/>
        </w:rPr>
        <w:t>IS LTW DLAM</w:t>
      </w:r>
    </w:p>
    <w:p w:rsidR="00EC33CF" w:rsidP="00EC33CF" w:rsidRDefault="00EC33CF" w14:paraId="4FA51FCC" w14:textId="77777777">
      <w:pPr>
        <w:numPr>
          <w:ilvl w:val="0"/>
          <w:numId w:val="2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Perform user acceptance testing of changes.</w:t>
      </w:r>
    </w:p>
    <w:p w:rsidR="00EC33CF" w:rsidP="00EC33CF" w:rsidRDefault="00EC33CF" w14:paraId="0CC1BAF1" w14:textId="77777777">
      <w:pPr>
        <w:numPr>
          <w:ilvl w:val="0"/>
          <w:numId w:val="2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 xml:space="preserve">Ensure all service documentation is updated as required. </w:t>
      </w:r>
    </w:p>
    <w:p w:rsidR="00EC33CF" w:rsidP="00EC33CF" w:rsidRDefault="00EC33CF" w14:paraId="7F2D5D41" w14:textId="77777777">
      <w:pPr>
        <w:numPr>
          <w:ilvl w:val="1"/>
          <w:numId w:val="2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Configuration changes are recorded on the wiki.</w:t>
      </w:r>
    </w:p>
    <w:p w:rsidR="00EC33CF" w:rsidP="00EC33CF" w:rsidRDefault="00EC33CF" w14:paraId="0A5F7F2D" w14:textId="77777777">
      <w:pPr>
        <w:numPr>
          <w:ilvl w:val="0"/>
          <w:numId w:val="2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 xml:space="preserve">Communicate the change and any service alerts to </w:t>
      </w:r>
      <w:proofErr w:type="gramStart"/>
      <w:r>
        <w:rPr>
          <w:rFonts w:ascii="Arial" w:hAnsi="Arial" w:cs="Arial"/>
          <w:color w:val="333333"/>
          <w:sz w:val="21"/>
          <w:szCs w:val="21"/>
        </w:rPr>
        <w:t>end users</w:t>
      </w:r>
      <w:proofErr w:type="gramEnd"/>
      <w:r>
        <w:rPr>
          <w:rFonts w:ascii="Arial" w:hAnsi="Arial" w:cs="Arial"/>
          <w:color w:val="333333"/>
          <w:sz w:val="21"/>
          <w:szCs w:val="21"/>
        </w:rPr>
        <w:t>.</w:t>
      </w:r>
    </w:p>
    <w:p w:rsidR="009218BA" w:rsidP="009218BA" w:rsidRDefault="001D7FBD" w14:paraId="4C11C25E" w14:textId="100D6ACF">
      <w:pPr>
        <w:pStyle w:val="NormalWeb"/>
        <w:rPr>
          <w:rFonts w:ascii="Arial" w:hAnsi="Arial" w:cs="Arial"/>
          <w:color w:val="333333"/>
          <w:sz w:val="21"/>
          <w:szCs w:val="21"/>
        </w:rPr>
      </w:pPr>
      <w:proofErr w:type="spellStart"/>
      <w:r>
        <w:rPr>
          <w:rStyle w:val="Strong"/>
          <w:rFonts w:ascii="Arial" w:hAnsi="Arial" w:cs="Arial"/>
          <w:color w:val="333333"/>
          <w:sz w:val="21"/>
          <w:szCs w:val="21"/>
        </w:rPr>
        <w:t>EDiNA</w:t>
      </w:r>
      <w:proofErr w:type="spellEnd"/>
      <w:r>
        <w:rPr>
          <w:rStyle w:val="Strong"/>
          <w:rFonts w:ascii="Arial" w:hAnsi="Arial" w:cs="Arial"/>
          <w:color w:val="333333"/>
          <w:sz w:val="21"/>
          <w:szCs w:val="21"/>
        </w:rPr>
        <w:t xml:space="preserve"> </w:t>
      </w:r>
    </w:p>
    <w:p w:rsidR="009218BA" w:rsidP="009218BA" w:rsidRDefault="009218BA" w14:paraId="605A7AD8" w14:textId="77777777">
      <w:pPr>
        <w:numPr>
          <w:ilvl w:val="0"/>
          <w:numId w:val="22"/>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Deploy changes to live environments, ensuring all change control records are updated.</w:t>
      </w:r>
    </w:p>
    <w:p w:rsidR="009218BA" w:rsidP="009218BA" w:rsidRDefault="009218BA" w14:paraId="0A27A37D" w14:textId="77777777">
      <w:pPr>
        <w:numPr>
          <w:ilvl w:val="0"/>
          <w:numId w:val="22"/>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Raise any required service alerts to accompany the work.</w:t>
      </w:r>
    </w:p>
    <w:p w:rsidR="009218BA" w:rsidP="009218BA" w:rsidRDefault="009218BA" w14:paraId="2DB79EEB" w14:textId="77777777">
      <w:pPr>
        <w:numPr>
          <w:ilvl w:val="0"/>
          <w:numId w:val="22"/>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Ensure all service documentation is updated as required.</w:t>
      </w:r>
    </w:p>
    <w:p w:rsidR="009218BA" w:rsidP="009218BA" w:rsidRDefault="009218BA" w14:paraId="1E72F581" w14:textId="77777777">
      <w:pPr>
        <w:spacing w:before="450" w:after="0"/>
        <w:outlineLvl w:val="2"/>
        <w:rPr>
          <w:rFonts w:ascii="Arial" w:hAnsi="Arial" w:cs="Arial"/>
          <w:color w:val="333333"/>
          <w:sz w:val="30"/>
          <w:szCs w:val="30"/>
        </w:rPr>
      </w:pPr>
      <w:r>
        <w:rPr>
          <w:rFonts w:ascii="Arial" w:hAnsi="Arial" w:cs="Arial"/>
          <w:color w:val="333333"/>
          <w:sz w:val="30"/>
          <w:szCs w:val="30"/>
        </w:rPr>
        <w:t>Configuration Management and Documentation</w:t>
      </w:r>
    </w:p>
    <w:p w:rsidR="009218BA" w:rsidP="009218BA" w:rsidRDefault="009218BA" w14:paraId="3B412A02" w14:textId="43484F69">
      <w:pPr>
        <w:pStyle w:val="NormalWeb"/>
        <w:rPr>
          <w:rFonts w:ascii="Arial" w:hAnsi="Arial" w:cs="Arial"/>
          <w:color w:val="333333"/>
          <w:sz w:val="21"/>
          <w:szCs w:val="21"/>
        </w:rPr>
      </w:pPr>
      <w:r>
        <w:rPr>
          <w:rStyle w:val="Strong"/>
          <w:rFonts w:ascii="Arial" w:hAnsi="Arial" w:cs="Arial"/>
          <w:color w:val="333333"/>
          <w:sz w:val="21"/>
          <w:szCs w:val="21"/>
        </w:rPr>
        <w:lastRenderedPageBreak/>
        <w:t xml:space="preserve">IS </w:t>
      </w:r>
      <w:r w:rsidR="00EC33CF">
        <w:rPr>
          <w:rStyle w:val="Strong"/>
          <w:rFonts w:ascii="Arial" w:hAnsi="Arial" w:cs="Arial"/>
          <w:color w:val="333333"/>
          <w:sz w:val="21"/>
          <w:szCs w:val="21"/>
        </w:rPr>
        <w:t>LTW DLAM</w:t>
      </w:r>
    </w:p>
    <w:p w:rsidR="00EC33CF" w:rsidP="00EC33CF" w:rsidRDefault="009218BA" w14:paraId="22B6958D" w14:textId="77777777">
      <w:pPr>
        <w:numPr>
          <w:ilvl w:val="0"/>
          <w:numId w:val="27"/>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Provision of end user documentation and tutor-led training courses</w:t>
      </w:r>
    </w:p>
    <w:p w:rsidRPr="00EC33CF" w:rsidR="009218BA" w:rsidP="00EC33CF" w:rsidRDefault="009218BA" w14:paraId="326BFAB5" w14:textId="51940369">
      <w:pPr>
        <w:numPr>
          <w:ilvl w:val="0"/>
          <w:numId w:val="27"/>
        </w:numPr>
        <w:spacing w:before="100" w:beforeAutospacing="1" w:after="100" w:afterAutospacing="1" w:line="240" w:lineRule="auto"/>
        <w:ind w:left="0"/>
        <w:rPr>
          <w:rFonts w:ascii="Arial" w:hAnsi="Arial" w:cs="Arial"/>
          <w:color w:val="333333"/>
          <w:sz w:val="21"/>
          <w:szCs w:val="21"/>
        </w:rPr>
      </w:pPr>
      <w:r w:rsidRPr="00EC33CF">
        <w:rPr>
          <w:rFonts w:ascii="Arial" w:hAnsi="Arial" w:cs="Arial"/>
          <w:color w:val="333333"/>
          <w:sz w:val="21"/>
          <w:szCs w:val="21"/>
        </w:rPr>
        <w:t>Provision of knowledgebase documentation to support</w:t>
      </w:r>
    </w:p>
    <w:p w:rsidR="009218BA" w:rsidP="009218BA" w:rsidRDefault="00EC33CF" w14:paraId="737DBC9B" w14:textId="56D4DF5C">
      <w:pPr>
        <w:pStyle w:val="NormalWeb"/>
        <w:rPr>
          <w:rFonts w:ascii="Arial" w:hAnsi="Arial" w:cs="Arial"/>
          <w:color w:val="333333"/>
          <w:sz w:val="21"/>
          <w:szCs w:val="21"/>
        </w:rPr>
      </w:pPr>
      <w:proofErr w:type="spellStart"/>
      <w:r>
        <w:rPr>
          <w:rStyle w:val="Strong"/>
          <w:rFonts w:ascii="Arial" w:hAnsi="Arial" w:cs="Arial"/>
          <w:color w:val="333333"/>
          <w:sz w:val="21"/>
          <w:szCs w:val="21"/>
        </w:rPr>
        <w:t>EDiNA</w:t>
      </w:r>
      <w:proofErr w:type="spellEnd"/>
    </w:p>
    <w:p w:rsidR="009218BA" w:rsidP="009218BA" w:rsidRDefault="009218BA" w14:paraId="39B971C2" w14:textId="77777777">
      <w:pPr>
        <w:numPr>
          <w:ilvl w:val="0"/>
          <w:numId w:val="29"/>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Maintain system configuration item data to level of detail required, and will document and own the Learn service configuration.</w:t>
      </w:r>
    </w:p>
    <w:p w:rsidR="009218BA" w:rsidP="009218BA" w:rsidRDefault="009218BA" w14:paraId="34D63FC6" w14:textId="77777777">
      <w:pPr>
        <w:spacing w:before="450" w:after="0"/>
        <w:outlineLvl w:val="2"/>
        <w:rPr>
          <w:rFonts w:ascii="Arial" w:hAnsi="Arial" w:cs="Arial"/>
          <w:color w:val="333333"/>
          <w:sz w:val="30"/>
          <w:szCs w:val="30"/>
        </w:rPr>
      </w:pPr>
      <w:r>
        <w:rPr>
          <w:rFonts w:ascii="Arial" w:hAnsi="Arial" w:cs="Arial"/>
          <w:color w:val="333333"/>
          <w:sz w:val="30"/>
          <w:szCs w:val="30"/>
        </w:rPr>
        <w:t>Availability Management</w:t>
      </w:r>
    </w:p>
    <w:p w:rsidR="009218BA" w:rsidP="009218BA" w:rsidRDefault="00EC33CF" w14:paraId="1A596BD8" w14:textId="3ED061BB">
      <w:pPr>
        <w:pStyle w:val="NormalWeb"/>
        <w:rPr>
          <w:rFonts w:ascii="Arial" w:hAnsi="Arial" w:cs="Arial"/>
          <w:color w:val="333333"/>
          <w:sz w:val="21"/>
          <w:szCs w:val="21"/>
        </w:rPr>
      </w:pPr>
      <w:r>
        <w:rPr>
          <w:rStyle w:val="Strong"/>
          <w:rFonts w:ascii="Arial" w:hAnsi="Arial" w:cs="Arial"/>
          <w:color w:val="333333"/>
          <w:sz w:val="21"/>
          <w:szCs w:val="21"/>
        </w:rPr>
        <w:t>IS LTW DLAM</w:t>
      </w:r>
      <w:r w:rsidR="009218BA">
        <w:rPr>
          <w:rFonts w:ascii="Arial" w:hAnsi="Arial" w:cs="Arial"/>
          <w:color w:val="333333"/>
          <w:sz w:val="21"/>
          <w:szCs w:val="21"/>
        </w:rPr>
        <w:t xml:space="preserve"> and </w:t>
      </w:r>
      <w:proofErr w:type="spellStart"/>
      <w:r>
        <w:rPr>
          <w:rStyle w:val="Strong"/>
          <w:rFonts w:ascii="Arial" w:hAnsi="Arial" w:cs="Arial"/>
          <w:color w:val="333333"/>
          <w:sz w:val="21"/>
          <w:szCs w:val="21"/>
        </w:rPr>
        <w:t>EDiNA</w:t>
      </w:r>
      <w:proofErr w:type="spellEnd"/>
      <w:r>
        <w:rPr>
          <w:rStyle w:val="Strong"/>
          <w:rFonts w:ascii="Arial" w:hAnsi="Arial" w:cs="Arial"/>
          <w:color w:val="333333"/>
          <w:sz w:val="21"/>
          <w:szCs w:val="21"/>
        </w:rPr>
        <w:t xml:space="preserve"> </w:t>
      </w:r>
      <w:r w:rsidR="009218BA">
        <w:rPr>
          <w:rFonts w:ascii="Arial" w:hAnsi="Arial" w:cs="Arial"/>
          <w:color w:val="333333"/>
          <w:sz w:val="21"/>
          <w:szCs w:val="21"/>
        </w:rPr>
        <w:t xml:space="preserve">are </w:t>
      </w:r>
      <w:r>
        <w:rPr>
          <w:rFonts w:ascii="Arial" w:hAnsi="Arial" w:cs="Arial"/>
          <w:color w:val="333333"/>
          <w:sz w:val="21"/>
          <w:szCs w:val="21"/>
        </w:rPr>
        <w:t>responsible</w:t>
      </w:r>
      <w:r w:rsidR="009218BA">
        <w:rPr>
          <w:rFonts w:ascii="Arial" w:hAnsi="Arial" w:cs="Arial"/>
          <w:color w:val="333333"/>
          <w:sz w:val="21"/>
          <w:szCs w:val="21"/>
        </w:rPr>
        <w:t xml:space="preserve"> for availability management.</w:t>
      </w:r>
    </w:p>
    <w:p w:rsidRPr="00B00064" w:rsidR="00EC33CF" w:rsidP="00EC33CF" w:rsidRDefault="00EC33CF" w14:paraId="7365F868" w14:textId="77777777">
      <w:pPr>
        <w:widowControl w:val="0"/>
        <w:autoSpaceDE w:val="0"/>
        <w:autoSpaceDN w:val="0"/>
        <w:adjustRightInd w:val="0"/>
        <w:spacing w:after="240" w:line="240" w:lineRule="auto"/>
        <w:rPr>
          <w:rFonts w:ascii="Times" w:hAnsi="Times" w:cs="Times"/>
          <w:sz w:val="24"/>
          <w:szCs w:val="24"/>
          <w:lang w:val="en-US"/>
        </w:rPr>
      </w:pPr>
      <w:proofErr w:type="spellStart"/>
      <w:r w:rsidRPr="00EC33CF">
        <w:rPr>
          <w:rFonts w:ascii="Arial" w:hAnsi="Arial" w:eastAsia="Times New Roman" w:cs="Arial"/>
          <w:b/>
          <w:color w:val="333333"/>
          <w:sz w:val="21"/>
          <w:szCs w:val="21"/>
          <w:lang w:eastAsia="en-GB"/>
        </w:rPr>
        <w:t>Noteable</w:t>
      </w:r>
      <w:proofErr w:type="spellEnd"/>
      <w:r>
        <w:rPr>
          <w:rFonts w:ascii="Arial" w:hAnsi="Arial" w:eastAsia="Times New Roman" w:cs="Arial"/>
          <w:color w:val="333333"/>
          <w:sz w:val="21"/>
          <w:szCs w:val="21"/>
          <w:lang w:eastAsia="en-GB"/>
        </w:rPr>
        <w:t xml:space="preserve"> is a low priority service accessible primarily via </w:t>
      </w:r>
      <w:proofErr w:type="gramStart"/>
      <w:r>
        <w:rPr>
          <w:rFonts w:ascii="Arial" w:hAnsi="Arial" w:eastAsia="Times New Roman" w:cs="Arial"/>
          <w:color w:val="333333"/>
          <w:sz w:val="21"/>
          <w:szCs w:val="21"/>
          <w:lang w:eastAsia="en-GB"/>
        </w:rPr>
        <w:t>Learn which</w:t>
      </w:r>
      <w:proofErr w:type="gramEnd"/>
      <w:r>
        <w:rPr>
          <w:rFonts w:ascii="Arial" w:hAnsi="Arial" w:eastAsia="Times New Roman" w:cs="Arial"/>
          <w:color w:val="333333"/>
          <w:sz w:val="21"/>
          <w:szCs w:val="21"/>
          <w:lang w:eastAsia="en-GB"/>
        </w:rPr>
        <w:t xml:space="preserve"> is a High Priority Service, this service should have 99.9% availability excluding unplanned downtime.</w:t>
      </w:r>
      <w:r w:rsidRPr="00E81096">
        <w:rPr>
          <w:rFonts w:ascii="Helvetica" w:hAnsi="Helvetica" w:cs="Helvetica"/>
          <w:color w:val="FB0007"/>
          <w:lang w:val="en-US"/>
        </w:rPr>
        <w:t xml:space="preserve"> </w:t>
      </w:r>
      <w:r w:rsidRPr="00B00064">
        <w:rPr>
          <w:rFonts w:ascii="Helvetica" w:hAnsi="Helvetica" w:cs="Helvetica"/>
          <w:lang w:val="en-US"/>
        </w:rPr>
        <w:t>High priority availability is published via the IS website:</w:t>
      </w:r>
      <w:r>
        <w:rPr>
          <w:rFonts w:ascii="Helvetica" w:hAnsi="Helvetica" w:cs="Helvetica"/>
          <w:color w:val="FB0007"/>
          <w:lang w:val="en-US"/>
        </w:rPr>
        <w:t xml:space="preserve"> </w:t>
      </w:r>
      <w:r w:rsidRPr="00B00064">
        <w:rPr>
          <w:rFonts w:ascii="Helvetica" w:hAnsi="Helvetica" w:cs="Helvetica"/>
          <w:color w:val="032553"/>
          <w:lang w:val="en-US"/>
        </w:rPr>
        <w:t xml:space="preserve">http://www.ed.ac.uk/schools-departments/information-services/services/status-alerts </w:t>
      </w:r>
    </w:p>
    <w:p w:rsidR="009218BA" w:rsidP="009218BA" w:rsidRDefault="009218BA" w14:paraId="515E07E9" w14:textId="77777777">
      <w:pPr>
        <w:spacing w:before="450"/>
        <w:outlineLvl w:val="2"/>
        <w:rPr>
          <w:rFonts w:ascii="Arial" w:hAnsi="Arial" w:cs="Arial"/>
          <w:color w:val="333333"/>
          <w:sz w:val="30"/>
          <w:szCs w:val="30"/>
        </w:rPr>
      </w:pPr>
      <w:r>
        <w:rPr>
          <w:rFonts w:ascii="Arial" w:hAnsi="Arial" w:cs="Arial"/>
          <w:color w:val="333333"/>
          <w:sz w:val="30"/>
          <w:szCs w:val="30"/>
        </w:rPr>
        <w:t>Capacity Management</w:t>
      </w:r>
    </w:p>
    <w:p w:rsidR="009218BA" w:rsidP="009218BA" w:rsidRDefault="00EC33CF" w14:paraId="1F625867" w14:textId="0AA4675C">
      <w:pPr>
        <w:pStyle w:val="NormalWeb"/>
        <w:rPr>
          <w:rFonts w:ascii="Arial" w:hAnsi="Arial" w:cs="Arial"/>
          <w:color w:val="333333"/>
          <w:sz w:val="21"/>
          <w:szCs w:val="21"/>
        </w:rPr>
      </w:pPr>
      <w:proofErr w:type="spellStart"/>
      <w:r>
        <w:rPr>
          <w:rStyle w:val="Strong"/>
          <w:rFonts w:ascii="Arial" w:hAnsi="Arial" w:cs="Arial"/>
          <w:color w:val="333333"/>
          <w:sz w:val="21"/>
          <w:szCs w:val="21"/>
        </w:rPr>
        <w:t>EDiNA</w:t>
      </w:r>
      <w:proofErr w:type="spellEnd"/>
      <w:r>
        <w:rPr>
          <w:rStyle w:val="Strong"/>
          <w:rFonts w:ascii="Arial" w:hAnsi="Arial" w:cs="Arial"/>
          <w:color w:val="333333"/>
          <w:sz w:val="21"/>
          <w:szCs w:val="21"/>
        </w:rPr>
        <w:t xml:space="preserve"> </w:t>
      </w:r>
      <w:proofErr w:type="gramStart"/>
      <w:r>
        <w:rPr>
          <w:rStyle w:val="Strong"/>
          <w:rFonts w:ascii="Arial" w:hAnsi="Arial" w:cs="Arial"/>
          <w:b w:val="0"/>
          <w:color w:val="333333"/>
          <w:sz w:val="21"/>
          <w:szCs w:val="21"/>
        </w:rPr>
        <w:t>are</w:t>
      </w:r>
      <w:proofErr w:type="gramEnd"/>
      <w:r w:rsidR="009218BA">
        <w:rPr>
          <w:rFonts w:ascii="Arial" w:hAnsi="Arial" w:cs="Arial"/>
          <w:color w:val="333333"/>
          <w:sz w:val="21"/>
          <w:szCs w:val="21"/>
        </w:rPr>
        <w:t xml:space="preserve"> </w:t>
      </w:r>
      <w:r>
        <w:rPr>
          <w:rFonts w:ascii="Arial" w:hAnsi="Arial" w:cs="Arial"/>
          <w:color w:val="333333"/>
          <w:sz w:val="21"/>
          <w:szCs w:val="21"/>
        </w:rPr>
        <w:t>responsible</w:t>
      </w:r>
      <w:r w:rsidR="009218BA">
        <w:rPr>
          <w:rFonts w:ascii="Arial" w:hAnsi="Arial" w:cs="Arial"/>
          <w:color w:val="333333"/>
          <w:sz w:val="21"/>
          <w:szCs w:val="21"/>
        </w:rPr>
        <w:t xml:space="preserve"> for capacity management.</w:t>
      </w:r>
    </w:p>
    <w:p w:rsidRPr="00EC33CF" w:rsidR="00EC33CF" w:rsidP="00EC33CF" w:rsidRDefault="00EC33CF" w14:paraId="5C78C40D" w14:textId="77777777">
      <w:pPr>
        <w:pStyle w:val="ListParagraph"/>
        <w:widowControl w:val="0"/>
        <w:numPr>
          <w:ilvl w:val="0"/>
          <w:numId w:val="40"/>
        </w:numPr>
        <w:autoSpaceDE w:val="0"/>
        <w:autoSpaceDN w:val="0"/>
        <w:adjustRightInd w:val="0"/>
        <w:spacing w:after="240" w:line="240" w:lineRule="auto"/>
        <w:rPr>
          <w:rFonts w:ascii="Helvetica" w:hAnsi="Helvetica" w:cs="Helvetica"/>
          <w:lang w:val="en-US"/>
        </w:rPr>
      </w:pPr>
      <w:proofErr w:type="spellStart"/>
      <w:r w:rsidRPr="00EC33CF">
        <w:rPr>
          <w:rFonts w:ascii="Helvetica" w:hAnsi="Helvetica" w:cs="Helvetica"/>
          <w:lang w:val="en-US"/>
        </w:rPr>
        <w:t>EDiNA</w:t>
      </w:r>
      <w:proofErr w:type="spellEnd"/>
      <w:r w:rsidRPr="00EC33CF">
        <w:rPr>
          <w:rFonts w:ascii="Helvetica" w:hAnsi="Helvetica" w:cs="Helvetica"/>
          <w:lang w:val="en-US"/>
        </w:rPr>
        <w:t xml:space="preserve"> will use</w:t>
      </w:r>
      <w:r w:rsidRPr="00EC33CF">
        <w:rPr>
          <w:rFonts w:ascii="Helvetica" w:hAnsi="Helvetica" w:cs="Helvetica"/>
          <w:lang w:val="en-US"/>
        </w:rPr>
        <w:t xml:space="preserve"> appropriate server monitoring practices to allow reporting on end-user usage on a quarterly basis </w:t>
      </w:r>
    </w:p>
    <w:p w:rsidRPr="00EC33CF" w:rsidR="00EC33CF" w:rsidP="00EC33CF" w:rsidRDefault="00EC33CF" w14:paraId="4F2DDCC9" w14:textId="20061CCD">
      <w:pPr>
        <w:pStyle w:val="ListParagraph"/>
        <w:widowControl w:val="0"/>
        <w:numPr>
          <w:ilvl w:val="0"/>
          <w:numId w:val="40"/>
        </w:numPr>
        <w:autoSpaceDE w:val="0"/>
        <w:autoSpaceDN w:val="0"/>
        <w:adjustRightInd w:val="0"/>
        <w:spacing w:after="240" w:line="240" w:lineRule="auto"/>
        <w:rPr>
          <w:rFonts w:ascii="Times" w:hAnsi="Times" w:cs="Times"/>
          <w:sz w:val="24"/>
          <w:szCs w:val="24"/>
          <w:lang w:val="en-US"/>
        </w:rPr>
      </w:pPr>
      <w:r w:rsidRPr="00EC33CF">
        <w:rPr>
          <w:rFonts w:ascii="Helvetica" w:hAnsi="Helvetica" w:cs="Helvetica"/>
          <w:lang w:val="en-US"/>
        </w:rPr>
        <w:t xml:space="preserve">Appropriate usage figures will be reported to indicate when we are approaching capacity, including reporting on file system usage, stating usage and capacity for the database and content file storage </w:t>
      </w:r>
    </w:p>
    <w:p w:rsidRPr="00EC33CF" w:rsidR="00EC33CF" w:rsidP="00EC33CF" w:rsidRDefault="00EC33CF" w14:paraId="452142CD" w14:textId="68607FFE">
      <w:pPr>
        <w:pStyle w:val="ListParagraph"/>
        <w:widowControl w:val="0"/>
        <w:numPr>
          <w:ilvl w:val="0"/>
          <w:numId w:val="40"/>
        </w:numPr>
        <w:autoSpaceDE w:val="0"/>
        <w:autoSpaceDN w:val="0"/>
        <w:adjustRightInd w:val="0"/>
        <w:spacing w:after="240" w:line="240" w:lineRule="auto"/>
        <w:rPr>
          <w:rFonts w:ascii="Times" w:hAnsi="Times" w:cs="Times"/>
          <w:sz w:val="24"/>
          <w:szCs w:val="24"/>
          <w:lang w:val="en-US"/>
        </w:rPr>
      </w:pPr>
      <w:r w:rsidRPr="00EC33CF">
        <w:rPr>
          <w:rFonts w:ascii="Helvetica" w:hAnsi="Helvetica" w:cs="Helvetica"/>
          <w:lang w:val="en-US"/>
        </w:rPr>
        <w:t xml:space="preserve">A </w:t>
      </w:r>
      <w:r>
        <w:rPr>
          <w:rFonts w:ascii="Helvetica" w:hAnsi="Helvetica" w:cs="Helvetica"/>
          <w:lang w:val="en-US"/>
        </w:rPr>
        <w:t xml:space="preserve">monthly review meeting with </w:t>
      </w:r>
      <w:proofErr w:type="spellStart"/>
      <w:r>
        <w:rPr>
          <w:rFonts w:ascii="Helvetica" w:hAnsi="Helvetica" w:cs="Helvetica"/>
          <w:lang w:val="en-US"/>
        </w:rPr>
        <w:t>EDiNA</w:t>
      </w:r>
      <w:proofErr w:type="spellEnd"/>
      <w:r w:rsidRPr="00EC33CF">
        <w:rPr>
          <w:rFonts w:ascii="Helvetica" w:hAnsi="Helvetica" w:cs="Helvetica"/>
          <w:lang w:val="en-US"/>
        </w:rPr>
        <w:t xml:space="preserve"> and DLAM will be scheduled to track and monitor usage and capacity </w:t>
      </w:r>
    </w:p>
    <w:p w:rsidRPr="00EC33CF" w:rsidR="00EC33CF" w:rsidP="00EC33CF" w:rsidRDefault="00EC33CF" w14:paraId="2D7BE130" w14:textId="280C832C">
      <w:pPr>
        <w:pStyle w:val="ListParagraph"/>
        <w:widowControl w:val="0"/>
        <w:numPr>
          <w:ilvl w:val="0"/>
          <w:numId w:val="40"/>
        </w:numPr>
        <w:autoSpaceDE w:val="0"/>
        <w:autoSpaceDN w:val="0"/>
        <w:adjustRightInd w:val="0"/>
        <w:spacing w:after="240" w:line="240" w:lineRule="auto"/>
        <w:rPr>
          <w:rFonts w:ascii="Times" w:hAnsi="Times" w:cs="Times"/>
          <w:sz w:val="24"/>
          <w:szCs w:val="24"/>
          <w:lang w:val="en-US"/>
        </w:rPr>
      </w:pPr>
      <w:r w:rsidRPr="00EC33CF">
        <w:rPr>
          <w:rFonts w:ascii="Helvetica" w:hAnsi="Helvetica" w:cs="Helvetica"/>
          <w:lang w:val="en-US"/>
        </w:rPr>
        <w:t xml:space="preserve">An annual capacity review in early summer of each year will also be carried out to determine readiness for start of the next academic year </w:t>
      </w:r>
    </w:p>
    <w:p w:rsidR="00EC33CF" w:rsidP="009218BA" w:rsidRDefault="00EC33CF" w14:paraId="1223E991" w14:textId="77777777">
      <w:pPr>
        <w:pStyle w:val="NormalWeb"/>
        <w:rPr>
          <w:rFonts w:ascii="Arial" w:hAnsi="Arial" w:cs="Arial"/>
          <w:color w:val="333333"/>
          <w:sz w:val="21"/>
          <w:szCs w:val="21"/>
        </w:rPr>
      </w:pPr>
    </w:p>
    <w:p w:rsidR="009218BA" w:rsidP="009218BA" w:rsidRDefault="009218BA" w14:paraId="0A2D6252" w14:textId="77777777">
      <w:pPr>
        <w:spacing w:before="450" w:after="0"/>
        <w:outlineLvl w:val="2"/>
        <w:rPr>
          <w:rFonts w:ascii="Arial" w:hAnsi="Arial" w:cs="Arial"/>
          <w:color w:val="333333"/>
          <w:sz w:val="30"/>
          <w:szCs w:val="30"/>
        </w:rPr>
      </w:pPr>
      <w:r>
        <w:rPr>
          <w:rFonts w:ascii="Arial" w:hAnsi="Arial" w:cs="Arial"/>
          <w:color w:val="333333"/>
          <w:sz w:val="30"/>
          <w:szCs w:val="30"/>
        </w:rPr>
        <w:t>Service Continuity Management</w:t>
      </w:r>
    </w:p>
    <w:p w:rsidR="009218BA" w:rsidP="009218BA" w:rsidRDefault="00EC33CF" w14:paraId="0A21A13C" w14:textId="2155449F">
      <w:pPr>
        <w:pStyle w:val="NormalWeb"/>
        <w:rPr>
          <w:rFonts w:ascii="Arial" w:hAnsi="Arial" w:cs="Arial"/>
          <w:color w:val="333333"/>
          <w:sz w:val="21"/>
          <w:szCs w:val="21"/>
        </w:rPr>
      </w:pPr>
      <w:proofErr w:type="spellStart"/>
      <w:r>
        <w:rPr>
          <w:rStyle w:val="Strong"/>
          <w:rFonts w:ascii="Arial" w:hAnsi="Arial" w:cs="Arial"/>
          <w:color w:val="000000"/>
          <w:sz w:val="21"/>
          <w:szCs w:val="21"/>
        </w:rPr>
        <w:t>EDiNA</w:t>
      </w:r>
      <w:proofErr w:type="spellEnd"/>
      <w:r w:rsidR="009218BA">
        <w:rPr>
          <w:rFonts w:ascii="Arial" w:hAnsi="Arial" w:cs="Arial"/>
          <w:color w:val="333333"/>
          <w:sz w:val="21"/>
          <w:szCs w:val="21"/>
        </w:rPr>
        <w:t xml:space="preserve"> </w:t>
      </w:r>
      <w:proofErr w:type="gramStart"/>
      <w:r>
        <w:rPr>
          <w:rFonts w:ascii="Arial" w:hAnsi="Arial" w:cs="Arial"/>
          <w:color w:val="000000"/>
          <w:sz w:val="21"/>
          <w:szCs w:val="21"/>
        </w:rPr>
        <w:t>are</w:t>
      </w:r>
      <w:proofErr w:type="gramEnd"/>
      <w:r w:rsidR="009218BA">
        <w:rPr>
          <w:rFonts w:ascii="Arial" w:hAnsi="Arial" w:cs="Arial"/>
          <w:color w:val="000000"/>
          <w:sz w:val="21"/>
          <w:szCs w:val="21"/>
        </w:rPr>
        <w:t xml:space="preserve"> responsible for resilient multi site infrastructure failover, invoking recovery, and running periodic failover tests.</w:t>
      </w:r>
    </w:p>
    <w:p w:rsidR="009218BA" w:rsidP="009218BA" w:rsidRDefault="009218BA" w14:paraId="47332C2D" w14:textId="77777777">
      <w:pPr>
        <w:spacing w:before="450"/>
        <w:outlineLvl w:val="2"/>
        <w:rPr>
          <w:rFonts w:ascii="Arial" w:hAnsi="Arial" w:cs="Arial"/>
          <w:color w:val="333333"/>
          <w:sz w:val="30"/>
          <w:szCs w:val="30"/>
        </w:rPr>
      </w:pPr>
      <w:r>
        <w:rPr>
          <w:rFonts w:ascii="Arial" w:hAnsi="Arial" w:cs="Arial"/>
          <w:color w:val="333333"/>
          <w:sz w:val="30"/>
          <w:szCs w:val="30"/>
        </w:rPr>
        <w:t>Service Level Management</w:t>
      </w:r>
    </w:p>
    <w:p w:rsidR="009218BA" w:rsidP="009218BA" w:rsidRDefault="009218BA" w14:paraId="113288BA" w14:textId="77777777">
      <w:pPr>
        <w:pStyle w:val="NormalWeb"/>
        <w:rPr>
          <w:rFonts w:ascii="Arial" w:hAnsi="Arial" w:cs="Arial"/>
          <w:color w:val="333333"/>
          <w:sz w:val="21"/>
          <w:szCs w:val="21"/>
        </w:rPr>
      </w:pPr>
      <w:r>
        <w:rPr>
          <w:rStyle w:val="Strong"/>
          <w:rFonts w:ascii="Arial" w:hAnsi="Arial" w:cs="Arial"/>
          <w:color w:val="333333"/>
          <w:sz w:val="21"/>
          <w:szCs w:val="21"/>
        </w:rPr>
        <w:t>IS Applications Technology Enhanced Learning Services</w:t>
      </w:r>
      <w:r>
        <w:rPr>
          <w:rFonts w:ascii="Arial" w:hAnsi="Arial" w:cs="Arial"/>
          <w:color w:val="333333"/>
          <w:sz w:val="21"/>
          <w:szCs w:val="21"/>
        </w:rPr>
        <w:t xml:space="preserve"> are responsible for service level management:</w:t>
      </w:r>
    </w:p>
    <w:p w:rsidR="009218BA" w:rsidP="009218BA" w:rsidRDefault="009218BA" w14:paraId="5AB3FAE5"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 xml:space="preserve">Internal service </w:t>
      </w:r>
      <w:proofErr w:type="spellStart"/>
      <w:r>
        <w:rPr>
          <w:rFonts w:ascii="Arial" w:hAnsi="Arial" w:cs="Arial"/>
          <w:color w:val="333333"/>
          <w:sz w:val="21"/>
          <w:szCs w:val="21"/>
        </w:rPr>
        <w:t>communciations</w:t>
      </w:r>
      <w:proofErr w:type="spellEnd"/>
    </w:p>
    <w:p w:rsidR="009218BA" w:rsidP="009218BA" w:rsidRDefault="009218BA" w14:paraId="45AD0D4A"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Oversight of system wide Change Management process and agenda</w:t>
      </w:r>
    </w:p>
    <w:p w:rsidR="009218BA" w:rsidP="009218BA" w:rsidRDefault="009218BA" w14:paraId="1AE3B184"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Priorities for operational level change and RFC proposals</w:t>
      </w:r>
    </w:p>
    <w:p w:rsidR="009218BA" w:rsidP="009218BA" w:rsidRDefault="009218BA" w14:paraId="2C1DE26E"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Finances/resources/costs</w:t>
      </w:r>
    </w:p>
    <w:p w:rsidR="009218BA" w:rsidP="009218BA" w:rsidRDefault="009218BA" w14:paraId="118468C3"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Ownership of OLA</w:t>
      </w:r>
    </w:p>
    <w:p w:rsidR="009218BA" w:rsidP="009218BA" w:rsidRDefault="009218BA" w14:paraId="1FB3A94E"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Audit planning</w:t>
      </w:r>
    </w:p>
    <w:p w:rsidR="009218BA" w:rsidP="009218BA" w:rsidRDefault="009218BA" w14:paraId="4A72CC1C"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Service strategy, upgrade and improvement plans</w:t>
      </w:r>
      <w:r>
        <w:rPr>
          <w:rFonts w:ascii="Arial" w:hAnsi="Arial" w:cs="Arial"/>
          <w:color w:val="333333"/>
          <w:sz w:val="21"/>
          <w:szCs w:val="21"/>
        </w:rPr>
        <w:t xml:space="preserve"> (programme laid out in consultation with USD Technology Enhanced Learning Services)</w:t>
      </w:r>
    </w:p>
    <w:p w:rsidR="009218BA" w:rsidP="009218BA" w:rsidRDefault="009218BA" w14:paraId="310D1F8C"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Service Continuity requirements</w:t>
      </w:r>
    </w:p>
    <w:p w:rsidR="009218BA" w:rsidP="009218BA" w:rsidRDefault="009218BA" w14:paraId="5F7FFB60"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Service Availability requirements</w:t>
      </w:r>
    </w:p>
    <w:p w:rsidR="009218BA" w:rsidP="009218BA" w:rsidRDefault="009218BA" w14:paraId="4BDB7095"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Service Capacity requirements and monitoring/reporting</w:t>
      </w:r>
    </w:p>
    <w:p w:rsidR="009218BA" w:rsidP="009218BA" w:rsidRDefault="009218BA" w14:paraId="3C7AF4BF"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t>Publishing service progress reports</w:t>
      </w:r>
    </w:p>
    <w:p w:rsidR="009218BA" w:rsidP="009218BA" w:rsidRDefault="009218BA" w14:paraId="540C1D73" w14:textId="77777777">
      <w:pPr>
        <w:numPr>
          <w:ilvl w:val="0"/>
          <w:numId w:val="33"/>
        </w:numPr>
        <w:spacing w:before="100" w:beforeAutospacing="1" w:after="100" w:afterAutospacing="1" w:line="240" w:lineRule="auto"/>
        <w:ind w:left="0"/>
        <w:rPr>
          <w:rFonts w:ascii="Arial" w:hAnsi="Arial" w:cs="Arial"/>
          <w:color w:val="333333"/>
          <w:sz w:val="21"/>
          <w:szCs w:val="21"/>
        </w:rPr>
      </w:pPr>
      <w:r>
        <w:rPr>
          <w:rFonts w:ascii="Arial" w:hAnsi="Arial" w:cs="Arial"/>
          <w:color w:val="000000"/>
          <w:sz w:val="21"/>
          <w:szCs w:val="21"/>
        </w:rPr>
        <w:lastRenderedPageBreak/>
        <w:t xml:space="preserve">Responsibility for maintaining internal administrative and operational documentation. This should be located in the appropriate section of </w:t>
      </w:r>
      <w:proofErr w:type="spellStart"/>
      <w:r>
        <w:rPr>
          <w:rFonts w:ascii="Arial" w:hAnsi="Arial" w:cs="Arial"/>
          <w:color w:val="000000"/>
          <w:sz w:val="21"/>
          <w:szCs w:val="21"/>
        </w:rPr>
        <w:t>Insite</w:t>
      </w:r>
      <w:proofErr w:type="spellEnd"/>
      <w:r>
        <w:rPr>
          <w:rFonts w:ascii="Arial" w:hAnsi="Arial" w:cs="Arial"/>
          <w:color w:val="000000"/>
          <w:sz w:val="21"/>
          <w:szCs w:val="21"/>
        </w:rPr>
        <w:t xml:space="preserve"> Tech Collaboration:</w:t>
      </w:r>
      <w:r>
        <w:rPr>
          <w:rFonts w:ascii="Arial" w:hAnsi="Arial" w:cs="Arial"/>
          <w:color w:val="333333"/>
          <w:sz w:val="21"/>
          <w:szCs w:val="21"/>
        </w:rPr>
        <w:t xml:space="preserve"> </w:t>
      </w:r>
      <w:hyperlink w:history="1" r:id="rId11">
        <w:r>
          <w:rPr>
            <w:rStyle w:val="Hyperlink"/>
            <w:rFonts w:ascii="Arial" w:hAnsi="Arial" w:cs="Arial"/>
            <w:sz w:val="21"/>
            <w:szCs w:val="21"/>
          </w:rPr>
          <w:t>https://www.wiki.ed.ac.uk/display/insite/Tech+Collaboration</w:t>
        </w:r>
      </w:hyperlink>
    </w:p>
    <w:p w:rsidR="009218BA" w:rsidP="009218BA" w:rsidRDefault="009218BA" w14:paraId="6FD2AB5A" w14:textId="77777777">
      <w:pPr>
        <w:spacing w:before="450" w:after="0"/>
        <w:outlineLvl w:val="2"/>
        <w:rPr>
          <w:rFonts w:ascii="Arial" w:hAnsi="Arial" w:cs="Arial"/>
          <w:color w:val="333333"/>
          <w:sz w:val="30"/>
          <w:szCs w:val="30"/>
        </w:rPr>
      </w:pPr>
      <w:r>
        <w:rPr>
          <w:rFonts w:ascii="Arial" w:hAnsi="Arial" w:cs="Arial"/>
          <w:color w:val="333333"/>
          <w:sz w:val="30"/>
          <w:szCs w:val="30"/>
        </w:rPr>
        <w:t>Financial Management</w:t>
      </w:r>
    </w:p>
    <w:p w:rsidR="009218BA" w:rsidP="009218BA" w:rsidRDefault="00EC33CF" w14:paraId="00048F17" w14:textId="74E364E8">
      <w:pPr>
        <w:pStyle w:val="NormalWeb"/>
        <w:rPr>
          <w:rFonts w:ascii="Arial" w:hAnsi="Arial" w:cs="Arial"/>
          <w:color w:val="333333"/>
          <w:sz w:val="21"/>
          <w:szCs w:val="21"/>
        </w:rPr>
      </w:pPr>
      <w:proofErr w:type="spellStart"/>
      <w:r>
        <w:rPr>
          <w:rStyle w:val="Strong"/>
          <w:rFonts w:ascii="Arial" w:hAnsi="Arial" w:cs="Arial"/>
          <w:color w:val="333333"/>
          <w:sz w:val="21"/>
          <w:szCs w:val="21"/>
        </w:rPr>
        <w:t>EDiNA</w:t>
      </w:r>
      <w:proofErr w:type="spellEnd"/>
      <w:r w:rsidR="009218BA">
        <w:rPr>
          <w:rFonts w:ascii="Arial" w:hAnsi="Arial" w:cs="Arial"/>
          <w:color w:val="333333"/>
          <w:sz w:val="21"/>
          <w:szCs w:val="21"/>
        </w:rPr>
        <w:t xml:space="preserve"> has responsibility for service financial budgets, invoices, licensing etc.</w:t>
      </w:r>
    </w:p>
    <w:p w:rsidR="009218BA" w:rsidP="009218BA" w:rsidRDefault="009218BA" w14:paraId="661D0728" w14:textId="77777777">
      <w:pPr>
        <w:spacing w:before="450"/>
        <w:outlineLvl w:val="2"/>
        <w:rPr>
          <w:rFonts w:ascii="Arial" w:hAnsi="Arial" w:cs="Arial"/>
          <w:color w:val="333333"/>
          <w:sz w:val="30"/>
          <w:szCs w:val="30"/>
        </w:rPr>
      </w:pPr>
      <w:r>
        <w:rPr>
          <w:rFonts w:ascii="Arial" w:hAnsi="Arial" w:cs="Arial"/>
          <w:color w:val="333333"/>
          <w:sz w:val="30"/>
          <w:szCs w:val="30"/>
        </w:rPr>
        <w:t>OLA Change procedure</w:t>
      </w:r>
    </w:p>
    <w:p w:rsidR="009218BA" w:rsidP="009218BA" w:rsidRDefault="009218BA" w14:paraId="02A87249" w14:textId="77777777">
      <w:pPr>
        <w:pStyle w:val="NormalWeb"/>
        <w:rPr>
          <w:rFonts w:ascii="Arial" w:hAnsi="Arial" w:cs="Arial"/>
          <w:color w:val="333333"/>
          <w:sz w:val="21"/>
          <w:szCs w:val="21"/>
        </w:rPr>
      </w:pPr>
      <w:r>
        <w:rPr>
          <w:rFonts w:ascii="Arial" w:hAnsi="Arial" w:cs="Arial"/>
          <w:color w:val="333333"/>
          <w:sz w:val="21"/>
          <w:szCs w:val="21"/>
        </w:rPr>
        <w:t>This OLA will be re-negotiated typically when:</w:t>
      </w:r>
    </w:p>
    <w:p w:rsidR="009218BA" w:rsidP="62089F93" w:rsidRDefault="009218BA" w14:paraId="13350B73" w14:noSpellErr="1" w14:textId="05E776D7">
      <w:pPr>
        <w:numPr>
          <w:ilvl w:val="0"/>
          <w:numId w:val="34"/>
        </w:numPr>
        <w:spacing w:before="100" w:beforeAutospacing="on" w:after="100" w:afterAutospacing="on" w:line="240" w:lineRule="auto"/>
        <w:ind w:left="0"/>
        <w:rPr>
          <w:rFonts w:ascii="Arial" w:hAnsi="Arial" w:cs="Arial"/>
          <w:color w:val="333333"/>
          <w:sz w:val="21"/>
          <w:szCs w:val="21"/>
        </w:rPr>
      </w:pPr>
      <w:r w:rsidRPr="62089F93" w:rsidR="62089F93">
        <w:rPr>
          <w:rFonts w:ascii="Arial" w:hAnsi="Arial" w:cs="Arial"/>
          <w:color w:val="333333"/>
          <w:sz w:val="21"/>
          <w:szCs w:val="21"/>
        </w:rPr>
        <w:t>T</w:t>
      </w:r>
      <w:r w:rsidRPr="62089F93" w:rsidR="62089F93">
        <w:rPr>
          <w:rFonts w:ascii="Arial" w:hAnsi="Arial" w:cs="Arial"/>
          <w:color w:val="333333"/>
          <w:sz w:val="21"/>
          <w:szCs w:val="21"/>
        </w:rPr>
        <w:t>he</w:t>
      </w:r>
      <w:r w:rsidRPr="62089F93" w:rsidR="62089F93">
        <w:rPr>
          <w:rFonts w:ascii="Arial" w:hAnsi="Arial" w:cs="Arial"/>
          <w:color w:val="333333"/>
          <w:sz w:val="21"/>
          <w:szCs w:val="21"/>
        </w:rPr>
        <w:t xml:space="preserve"> end date (where specified) of the agreement is reached (Renegotiation will commence in adequate time for the OLA to continue to run uninterrupted, if this is agreed by both parties).</w:t>
      </w:r>
    </w:p>
    <w:p w:rsidR="009218BA" w:rsidP="009218BA" w:rsidRDefault="009218BA" w14:paraId="750505B4" w14:textId="77777777">
      <w:pPr>
        <w:numPr>
          <w:ilvl w:val="0"/>
          <w:numId w:val="35"/>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Changes to the organisation, technologies, or strategy, significant enough to impact on the delivery of the OLA.</w:t>
      </w:r>
    </w:p>
    <w:p w:rsidR="009218BA" w:rsidP="009218BA" w:rsidRDefault="009218BA" w14:paraId="5CB8D3CF" w14:textId="77777777">
      <w:pPr>
        <w:numPr>
          <w:ilvl w:val="0"/>
          <w:numId w:val="36"/>
        </w:numPr>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Continuous or serious breaches (it is not usual for a single breach to be sufficient to trigger a re-negotiation).</w:t>
      </w:r>
    </w:p>
    <w:p w:rsidR="009218BA" w:rsidP="009218BA" w:rsidRDefault="009218BA" w14:paraId="39A28B22" w14:textId="77777777">
      <w:pPr>
        <w:pStyle w:val="NormalWeb"/>
        <w:rPr>
          <w:rFonts w:ascii="Arial" w:hAnsi="Arial" w:cs="Arial"/>
          <w:color w:val="333333"/>
          <w:sz w:val="21"/>
          <w:szCs w:val="21"/>
        </w:rPr>
      </w:pPr>
      <w:r>
        <w:rPr>
          <w:rFonts w:ascii="Arial" w:hAnsi="Arial" w:cs="Arial"/>
          <w:color w:val="333333"/>
          <w:sz w:val="21"/>
          <w:szCs w:val="21"/>
        </w:rPr>
        <w:t>There are 2 levels of change that can be made to this OLA:</w:t>
      </w:r>
    </w:p>
    <w:p w:rsidR="009218BA" w:rsidP="009218BA" w:rsidRDefault="009218BA" w14:paraId="2BC07683" w14:textId="77777777">
      <w:pPr>
        <w:pStyle w:val="NormalWeb"/>
        <w:rPr>
          <w:rFonts w:ascii="Arial" w:hAnsi="Arial" w:cs="Arial"/>
          <w:color w:val="333333"/>
          <w:sz w:val="21"/>
          <w:szCs w:val="21"/>
        </w:rPr>
      </w:pPr>
      <w:r>
        <w:rPr>
          <w:rStyle w:val="Strong"/>
          <w:rFonts w:ascii="Arial" w:hAnsi="Arial" w:cs="Arial"/>
          <w:color w:val="333333"/>
          <w:sz w:val="21"/>
          <w:szCs w:val="21"/>
        </w:rPr>
        <w:t>Minor Change:</w:t>
      </w:r>
      <w:r>
        <w:rPr>
          <w:rFonts w:ascii="Arial" w:hAnsi="Arial" w:cs="Arial"/>
          <w:color w:val="333333"/>
          <w:sz w:val="21"/>
          <w:szCs w:val="21"/>
        </w:rPr>
        <w:br/>
      </w:r>
      <w:r>
        <w:rPr>
          <w:rFonts w:ascii="Arial" w:hAnsi="Arial" w:cs="Arial"/>
          <w:color w:val="333333"/>
          <w:sz w:val="21"/>
          <w:szCs w:val="21"/>
        </w:rPr>
        <w:t xml:space="preserve">Small points of clarification, or updates to terminology, team names </w:t>
      </w:r>
      <w:proofErr w:type="spellStart"/>
      <w:r>
        <w:rPr>
          <w:rFonts w:ascii="Arial" w:hAnsi="Arial" w:cs="Arial"/>
          <w:color w:val="333333"/>
          <w:sz w:val="21"/>
          <w:szCs w:val="21"/>
        </w:rPr>
        <w:t>etc</w:t>
      </w:r>
      <w:proofErr w:type="spellEnd"/>
      <w:r>
        <w:rPr>
          <w:rFonts w:ascii="Arial" w:hAnsi="Arial" w:cs="Arial"/>
          <w:color w:val="333333"/>
          <w:sz w:val="21"/>
          <w:szCs w:val="21"/>
        </w:rPr>
        <w:t xml:space="preserve"> that do not materially change the OLA in terms of obligations and charges. No re-negotiation is required in these cases.</w:t>
      </w:r>
    </w:p>
    <w:p w:rsidR="009218BA" w:rsidP="009218BA" w:rsidRDefault="009218BA" w14:paraId="118F4D4B" w14:textId="77777777">
      <w:pPr>
        <w:pStyle w:val="NormalWeb"/>
        <w:rPr>
          <w:rFonts w:ascii="Arial" w:hAnsi="Arial" w:cs="Arial"/>
          <w:color w:val="333333"/>
          <w:sz w:val="21"/>
          <w:szCs w:val="21"/>
        </w:rPr>
      </w:pPr>
      <w:r>
        <w:rPr>
          <w:rFonts w:ascii="Arial" w:hAnsi="Arial" w:cs="Arial"/>
          <w:color w:val="333333"/>
          <w:sz w:val="21"/>
          <w:szCs w:val="21"/>
        </w:rPr>
        <w:t>The service owner can be the focal point in authoring changes either unilaterally of via emailed suggestions.</w:t>
      </w:r>
    </w:p>
    <w:p w:rsidR="009218BA" w:rsidP="009218BA" w:rsidRDefault="009218BA" w14:paraId="4194F795" w14:textId="77777777">
      <w:pPr>
        <w:pStyle w:val="NormalWeb"/>
        <w:rPr>
          <w:rFonts w:ascii="Arial" w:hAnsi="Arial" w:cs="Arial"/>
          <w:color w:val="333333"/>
          <w:sz w:val="21"/>
          <w:szCs w:val="21"/>
        </w:rPr>
      </w:pPr>
      <w:r>
        <w:rPr>
          <w:rStyle w:val="Strong"/>
          <w:rFonts w:ascii="Arial" w:hAnsi="Arial" w:cs="Arial"/>
          <w:color w:val="333333"/>
          <w:sz w:val="21"/>
          <w:szCs w:val="21"/>
        </w:rPr>
        <w:t>Major Change:</w:t>
      </w:r>
      <w:r>
        <w:rPr>
          <w:rFonts w:ascii="Arial" w:hAnsi="Arial" w:cs="Arial"/>
          <w:color w:val="333333"/>
          <w:sz w:val="21"/>
          <w:szCs w:val="21"/>
        </w:rPr>
        <w:br/>
      </w:r>
      <w:r>
        <w:rPr>
          <w:rFonts w:ascii="Arial" w:hAnsi="Arial" w:cs="Arial"/>
          <w:color w:val="333333"/>
          <w:sz w:val="21"/>
          <w:szCs w:val="21"/>
        </w:rPr>
        <w:t>Any change that materially affects the OLA, especially with regards to roles, responsibilities and recurrent charges should be drafted and signed off by party signatories.</w:t>
      </w:r>
    </w:p>
    <w:p w:rsidR="009218BA" w:rsidP="009218BA" w:rsidRDefault="009218BA" w14:paraId="0AEAF7F5" w14:textId="77777777">
      <w:pPr>
        <w:pStyle w:val="NormalWeb"/>
        <w:rPr>
          <w:rFonts w:ascii="Arial" w:hAnsi="Arial" w:cs="Arial"/>
          <w:color w:val="333333"/>
          <w:sz w:val="21"/>
          <w:szCs w:val="21"/>
        </w:rPr>
      </w:pPr>
      <w:r>
        <w:rPr>
          <w:rFonts w:ascii="Arial" w:hAnsi="Arial" w:cs="Arial"/>
          <w:color w:val="333333"/>
          <w:sz w:val="21"/>
          <w:szCs w:val="21"/>
        </w:rPr>
        <w:t>The service owner should act as the focal point for the initiation of major change. This may have come about due to user demand, changing costs, resources, or upgrade requirements.</w:t>
      </w:r>
      <w:r>
        <w:rPr>
          <w:rFonts w:ascii="Arial" w:hAnsi="Arial" w:cs="Arial"/>
          <w:color w:val="333333"/>
          <w:sz w:val="21"/>
          <w:szCs w:val="21"/>
        </w:rPr>
        <w:br/>
      </w:r>
      <w:r>
        <w:rPr>
          <w:rFonts w:ascii="Arial" w:hAnsi="Arial" w:cs="Arial"/>
          <w:color w:val="333333"/>
          <w:sz w:val="21"/>
          <w:szCs w:val="21"/>
        </w:rPr>
        <w:t>The process/responsibility change should be documented and requires written sign off by all signatory parties.</w:t>
      </w:r>
    </w:p>
    <w:p w:rsidR="009218BA" w:rsidP="009218BA" w:rsidRDefault="009218BA" w14:paraId="733729E6" w14:textId="77777777">
      <w:pPr>
        <w:pStyle w:val="NormalWeb"/>
        <w:rPr>
          <w:rFonts w:ascii="Arial" w:hAnsi="Arial" w:cs="Arial"/>
          <w:color w:val="333333"/>
          <w:sz w:val="21"/>
          <w:szCs w:val="21"/>
        </w:rPr>
      </w:pPr>
      <w:r>
        <w:rPr>
          <w:rFonts w:ascii="Arial" w:hAnsi="Arial" w:cs="Arial"/>
          <w:color w:val="333333"/>
          <w:sz w:val="21"/>
          <w:szCs w:val="21"/>
        </w:rPr>
        <w:t>Any OLA change should be communicated to all those units and partners involved in service provision and support, with links to the golden copy of the OLA being provided.</w:t>
      </w:r>
    </w:p>
    <w:p w:rsidR="009218BA" w:rsidP="009218BA" w:rsidRDefault="009218BA" w14:paraId="264F49BA" w14:textId="77777777">
      <w:pPr>
        <w:pStyle w:val="NormalWeb"/>
        <w:rPr>
          <w:rFonts w:ascii="Arial" w:hAnsi="Arial" w:cs="Arial"/>
          <w:color w:val="333333"/>
          <w:sz w:val="21"/>
          <w:szCs w:val="21"/>
        </w:rPr>
      </w:pPr>
      <w:r>
        <w:rPr>
          <w:rStyle w:val="Strong"/>
          <w:rFonts w:ascii="Arial" w:hAnsi="Arial" w:cs="Arial"/>
          <w:color w:val="333333"/>
          <w:sz w:val="21"/>
          <w:szCs w:val="21"/>
        </w:rPr>
        <w:t>Notification of cessation</w:t>
      </w:r>
      <w:r>
        <w:rPr>
          <w:rFonts w:ascii="Arial" w:hAnsi="Arial" w:cs="Arial"/>
          <w:color w:val="333333"/>
          <w:sz w:val="21"/>
          <w:szCs w:val="21"/>
        </w:rPr>
        <w:br/>
      </w:r>
      <w:r>
        <w:rPr>
          <w:rFonts w:ascii="Arial" w:hAnsi="Arial" w:cs="Arial"/>
          <w:color w:val="333333"/>
          <w:sz w:val="21"/>
          <w:szCs w:val="21"/>
        </w:rPr>
        <w:t>Note that where an agreement is being revoked, there may be commitment to Software, licensed for a specific period. In this case the party revoking the agreement will be liable for the costs of software/licences becoming redundant, if it cannot be re-allocate. In the event of the agreement being revoked, this should be communicated to the service owner at least 3 months in advance, for onward communication to all other stakeholders. Any signatory is entitled to provide notice to revoke their involvement in the OLA.</w:t>
      </w:r>
    </w:p>
    <w:p w:rsidR="009218BA" w:rsidP="009218BA" w:rsidRDefault="009218BA" w14:paraId="4ACC3112" w14:textId="77777777">
      <w:pPr>
        <w:spacing w:before="450"/>
        <w:outlineLvl w:val="2"/>
        <w:rPr>
          <w:rFonts w:ascii="Arial" w:hAnsi="Arial" w:cs="Arial"/>
          <w:color w:val="333333"/>
          <w:sz w:val="30"/>
          <w:szCs w:val="30"/>
        </w:rPr>
      </w:pPr>
      <w:r>
        <w:rPr>
          <w:rFonts w:ascii="Arial" w:hAnsi="Arial" w:cs="Arial"/>
          <w:color w:val="333333"/>
          <w:sz w:val="30"/>
          <w:szCs w:val="30"/>
        </w:rPr>
        <w:t>Glossary</w:t>
      </w:r>
    </w:p>
    <w:p w:rsidR="009218BA" w:rsidP="009218BA" w:rsidRDefault="009218BA" w14:paraId="16836AD7" w14:textId="77777777">
      <w:pPr>
        <w:pStyle w:val="NormalWeb"/>
        <w:rPr>
          <w:rFonts w:ascii="Arial" w:hAnsi="Arial" w:cs="Arial"/>
          <w:color w:val="333333"/>
          <w:sz w:val="21"/>
          <w:szCs w:val="21"/>
        </w:rPr>
      </w:pPr>
      <w:r>
        <w:rPr>
          <w:rStyle w:val="Strong"/>
          <w:rFonts w:ascii="Arial" w:hAnsi="Arial" w:cs="Arial"/>
          <w:color w:val="333333"/>
          <w:sz w:val="21"/>
          <w:szCs w:val="21"/>
        </w:rPr>
        <w:t>KPI</w:t>
      </w:r>
      <w:r>
        <w:rPr>
          <w:rFonts w:ascii="Arial" w:hAnsi="Arial" w:cs="Arial"/>
          <w:color w:val="333333"/>
          <w:sz w:val="21"/>
          <w:szCs w:val="21"/>
        </w:rPr>
        <w:t xml:space="preserve"> - Key performance Indication, refers to standard measurements, benchmarks and targets that can be recorded to show specifically that a service has achieved or made progress towards a pre-defined standard/</w:t>
      </w:r>
      <w:proofErr w:type="gramStart"/>
      <w:r>
        <w:rPr>
          <w:rFonts w:ascii="Arial" w:hAnsi="Arial" w:cs="Arial"/>
          <w:color w:val="333333"/>
          <w:sz w:val="21"/>
          <w:szCs w:val="21"/>
        </w:rPr>
        <w:t>target  or</w:t>
      </w:r>
      <w:proofErr w:type="gramEnd"/>
      <w:r>
        <w:rPr>
          <w:rFonts w:ascii="Arial" w:hAnsi="Arial" w:cs="Arial"/>
          <w:color w:val="333333"/>
          <w:sz w:val="21"/>
          <w:szCs w:val="21"/>
        </w:rPr>
        <w:t xml:space="preserve"> not.</w:t>
      </w:r>
      <w:r>
        <w:rPr>
          <w:rFonts w:ascii="Arial" w:hAnsi="Arial" w:cs="Arial"/>
          <w:color w:val="333333"/>
          <w:sz w:val="21"/>
          <w:szCs w:val="21"/>
        </w:rPr>
        <w:br/>
      </w:r>
      <w:proofErr w:type="gramStart"/>
      <w:r>
        <w:rPr>
          <w:rStyle w:val="Strong"/>
          <w:rFonts w:ascii="Arial" w:hAnsi="Arial" w:cs="Arial"/>
          <w:color w:val="333333"/>
          <w:sz w:val="21"/>
          <w:szCs w:val="21"/>
        </w:rPr>
        <w:t>Customers</w:t>
      </w:r>
      <w:r>
        <w:rPr>
          <w:rFonts w:ascii="Arial" w:hAnsi="Arial" w:cs="Arial"/>
          <w:color w:val="333333"/>
          <w:sz w:val="21"/>
          <w:szCs w:val="21"/>
        </w:rPr>
        <w:t>, in the context of ITIL, refers</w:t>
      </w:r>
      <w:proofErr w:type="gramEnd"/>
      <w:r>
        <w:rPr>
          <w:rFonts w:ascii="Arial" w:hAnsi="Arial" w:cs="Arial"/>
          <w:color w:val="333333"/>
          <w:sz w:val="21"/>
          <w:szCs w:val="21"/>
        </w:rPr>
        <w:t xml:space="preserve"> to a representative of service users, normally a senior manager who had agreed to make the service available to their users.</w:t>
      </w:r>
      <w:r>
        <w:rPr>
          <w:rFonts w:ascii="Arial" w:hAnsi="Arial" w:cs="Arial"/>
          <w:color w:val="333333"/>
          <w:sz w:val="21"/>
          <w:szCs w:val="21"/>
        </w:rPr>
        <w:br/>
      </w:r>
      <w:proofErr w:type="gramStart"/>
      <w:r>
        <w:rPr>
          <w:rStyle w:val="Strong"/>
          <w:rFonts w:ascii="Arial" w:hAnsi="Arial" w:cs="Arial"/>
          <w:color w:val="333333"/>
          <w:sz w:val="21"/>
          <w:szCs w:val="21"/>
        </w:rPr>
        <w:t>Users</w:t>
      </w:r>
      <w:r>
        <w:rPr>
          <w:rFonts w:ascii="Arial" w:hAnsi="Arial" w:cs="Arial"/>
          <w:color w:val="333333"/>
          <w:sz w:val="21"/>
          <w:szCs w:val="21"/>
        </w:rPr>
        <w:t>, in the context of ITIL, refers</w:t>
      </w:r>
      <w:proofErr w:type="gramEnd"/>
      <w:r>
        <w:rPr>
          <w:rFonts w:ascii="Arial" w:hAnsi="Arial" w:cs="Arial"/>
          <w:color w:val="333333"/>
          <w:sz w:val="21"/>
          <w:szCs w:val="21"/>
        </w:rPr>
        <w:t xml:space="preserve"> to the individual end users who make use of the service.</w:t>
      </w:r>
      <w:r>
        <w:rPr>
          <w:rFonts w:ascii="Arial" w:hAnsi="Arial" w:cs="Arial"/>
          <w:color w:val="333333"/>
          <w:sz w:val="21"/>
          <w:szCs w:val="21"/>
        </w:rPr>
        <w:br/>
      </w:r>
      <w:r>
        <w:rPr>
          <w:rStyle w:val="Strong"/>
          <w:rFonts w:ascii="Arial" w:hAnsi="Arial" w:cs="Arial"/>
          <w:color w:val="333333"/>
          <w:sz w:val="21"/>
          <w:szCs w:val="21"/>
        </w:rPr>
        <w:t>FAQ:</w:t>
      </w:r>
      <w:r>
        <w:rPr>
          <w:rFonts w:ascii="Arial" w:hAnsi="Arial" w:cs="Arial"/>
          <w:color w:val="333333"/>
          <w:sz w:val="21"/>
          <w:szCs w:val="21"/>
        </w:rPr>
        <w:t xml:space="preserve"> Frequently Asked Question</w:t>
      </w:r>
      <w:r>
        <w:rPr>
          <w:rFonts w:ascii="Arial" w:hAnsi="Arial" w:cs="Arial"/>
          <w:color w:val="333333"/>
          <w:sz w:val="21"/>
          <w:szCs w:val="21"/>
        </w:rPr>
        <w:br/>
      </w:r>
      <w:r>
        <w:rPr>
          <w:rStyle w:val="Strong"/>
          <w:rFonts w:ascii="Arial" w:hAnsi="Arial" w:cs="Arial"/>
          <w:color w:val="333333"/>
          <w:sz w:val="21"/>
          <w:szCs w:val="21"/>
        </w:rPr>
        <w:t>Work-</w:t>
      </w:r>
      <w:proofErr w:type="spellStart"/>
      <w:r>
        <w:rPr>
          <w:rStyle w:val="Strong"/>
          <w:rFonts w:ascii="Arial" w:hAnsi="Arial" w:cs="Arial"/>
          <w:color w:val="333333"/>
          <w:sz w:val="21"/>
          <w:szCs w:val="21"/>
        </w:rPr>
        <w:t>arounds</w:t>
      </w:r>
      <w:proofErr w:type="spellEnd"/>
      <w:r>
        <w:rPr>
          <w:rFonts w:ascii="Arial" w:hAnsi="Arial" w:cs="Arial"/>
          <w:color w:val="333333"/>
          <w:sz w:val="21"/>
          <w:szCs w:val="21"/>
        </w:rPr>
        <w:t xml:space="preserve"> are measures taken to get the users working again as quickly as possible, however this may for example be by providing an alternate access, recognising that the underlying problem is not resolved.</w:t>
      </w:r>
      <w:r>
        <w:rPr>
          <w:rFonts w:ascii="Arial" w:hAnsi="Arial" w:cs="Arial"/>
          <w:color w:val="333333"/>
          <w:sz w:val="21"/>
          <w:szCs w:val="21"/>
        </w:rPr>
        <w:br/>
      </w:r>
      <w:r>
        <w:rPr>
          <w:rStyle w:val="Emphasis"/>
          <w:rFonts w:ascii="Arial" w:hAnsi="Arial" w:cs="Arial"/>
          <w:color w:val="808080"/>
          <w:sz w:val="21"/>
          <w:szCs w:val="21"/>
        </w:rPr>
        <w:t>*Add as required</w:t>
      </w:r>
    </w:p>
    <w:p w:rsidR="009218BA" w:rsidP="005427C5" w:rsidRDefault="009218BA" w14:paraId="34E0AA0B" w14:textId="77777777">
      <w:pPr>
        <w:pStyle w:val="NormalWeb"/>
        <w:shd w:val="clear" w:color="auto" w:fill="FFFFFF"/>
        <w:spacing w:before="150" w:beforeAutospacing="0" w:after="0" w:afterAutospacing="0"/>
        <w:rPr>
          <w:rFonts w:ascii="Arial" w:hAnsi="Arial" w:cs="Arial"/>
          <w:color w:val="333333"/>
          <w:sz w:val="21"/>
          <w:szCs w:val="21"/>
        </w:rPr>
      </w:pPr>
    </w:p>
    <w:sectPr w:rsidR="009218BA" w:rsidSect="0071600E">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D25"/>
    <w:multiLevelType w:val="hybridMultilevel"/>
    <w:tmpl w:val="886E7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3D109AE"/>
    <w:multiLevelType w:val="multilevel"/>
    <w:tmpl w:val="FA8C7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05791AB6"/>
    <w:multiLevelType w:val="multilevel"/>
    <w:tmpl w:val="C524B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nsid w:val="08090172"/>
    <w:multiLevelType w:val="multilevel"/>
    <w:tmpl w:val="6708F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087E0AE6"/>
    <w:multiLevelType w:val="multilevel"/>
    <w:tmpl w:val="7CDA5848"/>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5">
    <w:nsid w:val="088D478C"/>
    <w:multiLevelType w:val="multilevel"/>
    <w:tmpl w:val="37923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nsid w:val="0A4E14EA"/>
    <w:multiLevelType w:val="multilevel"/>
    <w:tmpl w:val="F73C3B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nsid w:val="0ACD1299"/>
    <w:multiLevelType w:val="multilevel"/>
    <w:tmpl w:val="6F9C2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nsid w:val="129E72B5"/>
    <w:multiLevelType w:val="multilevel"/>
    <w:tmpl w:val="C1B86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nsid w:val="14F82B16"/>
    <w:multiLevelType w:val="multilevel"/>
    <w:tmpl w:val="28907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nsid w:val="18983BBB"/>
    <w:multiLevelType w:val="multilevel"/>
    <w:tmpl w:val="5C661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nsid w:val="191D3502"/>
    <w:multiLevelType w:val="multilevel"/>
    <w:tmpl w:val="76E235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nsid w:val="1F067037"/>
    <w:multiLevelType w:val="multilevel"/>
    <w:tmpl w:val="90266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nsid w:val="22073220"/>
    <w:multiLevelType w:val="multilevel"/>
    <w:tmpl w:val="62A01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nsid w:val="22A30C27"/>
    <w:multiLevelType w:val="multilevel"/>
    <w:tmpl w:val="C1322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nsid w:val="258B78D9"/>
    <w:multiLevelType w:val="hybridMultilevel"/>
    <w:tmpl w:val="01300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27DC5883"/>
    <w:multiLevelType w:val="multilevel"/>
    <w:tmpl w:val="D1B22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nsid w:val="2A466B66"/>
    <w:multiLevelType w:val="multilevel"/>
    <w:tmpl w:val="10D2C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nsid w:val="37AA3316"/>
    <w:multiLevelType w:val="multilevel"/>
    <w:tmpl w:val="23D4E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nsid w:val="3B882163"/>
    <w:multiLevelType w:val="multilevel"/>
    <w:tmpl w:val="1BD62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nsid w:val="3C292569"/>
    <w:multiLevelType w:val="multilevel"/>
    <w:tmpl w:val="C4022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nsid w:val="3E947DB4"/>
    <w:multiLevelType w:val="hybridMultilevel"/>
    <w:tmpl w:val="53429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2700D"/>
    <w:multiLevelType w:val="multilevel"/>
    <w:tmpl w:val="DDC67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nsid w:val="4813470C"/>
    <w:multiLevelType w:val="multilevel"/>
    <w:tmpl w:val="93106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nsid w:val="49463B05"/>
    <w:multiLevelType w:val="multilevel"/>
    <w:tmpl w:val="F7D65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nsid w:val="49C54960"/>
    <w:multiLevelType w:val="multilevel"/>
    <w:tmpl w:val="3C944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nsid w:val="4AA148C0"/>
    <w:multiLevelType w:val="multilevel"/>
    <w:tmpl w:val="47CCDA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nsid w:val="4B0006C4"/>
    <w:multiLevelType w:val="multilevel"/>
    <w:tmpl w:val="6B760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nsid w:val="516F45F4"/>
    <w:multiLevelType w:val="multilevel"/>
    <w:tmpl w:val="C6C4D75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nsid w:val="51D3629F"/>
    <w:multiLevelType w:val="multilevel"/>
    <w:tmpl w:val="6DD4B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nsid w:val="5CF86854"/>
    <w:multiLevelType w:val="multilevel"/>
    <w:tmpl w:val="602AC31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nsid w:val="5DB35BE9"/>
    <w:multiLevelType w:val="hybridMultilevel"/>
    <w:tmpl w:val="87D6A5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632F4AAA"/>
    <w:multiLevelType w:val="multilevel"/>
    <w:tmpl w:val="5FD28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nsid w:val="64C93366"/>
    <w:multiLevelType w:val="multilevel"/>
    <w:tmpl w:val="033A2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nsid w:val="67057457"/>
    <w:multiLevelType w:val="multilevel"/>
    <w:tmpl w:val="1F382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nsid w:val="6A0E6AA7"/>
    <w:multiLevelType w:val="multilevel"/>
    <w:tmpl w:val="93303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nsid w:val="739B47C5"/>
    <w:multiLevelType w:val="multilevel"/>
    <w:tmpl w:val="13144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nsid w:val="74B34D24"/>
    <w:multiLevelType w:val="hybridMultilevel"/>
    <w:tmpl w:val="254415B6"/>
    <w:lvl w:ilvl="0" w:tplc="FBFED81C">
      <w:start w:val="9"/>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nsid w:val="76EC00AB"/>
    <w:multiLevelType w:val="multilevel"/>
    <w:tmpl w:val="9D0095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nsid w:val="78BC1C2C"/>
    <w:multiLevelType w:val="multilevel"/>
    <w:tmpl w:val="15085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4"/>
  </w:num>
  <w:num w:numId="3">
    <w:abstractNumId w:val="9"/>
  </w:num>
  <w:num w:numId="4">
    <w:abstractNumId w:val="39"/>
  </w:num>
  <w:num w:numId="5">
    <w:abstractNumId w:val="24"/>
  </w:num>
  <w:num w:numId="6">
    <w:abstractNumId w:val="11"/>
  </w:num>
  <w:num w:numId="7">
    <w:abstractNumId w:val="6"/>
  </w:num>
  <w:num w:numId="8">
    <w:abstractNumId w:val="37"/>
  </w:num>
  <w:num w:numId="9">
    <w:abstractNumId w:val="32"/>
  </w:num>
  <w:num w:numId="10">
    <w:abstractNumId w:val="16"/>
  </w:num>
  <w:num w:numId="11">
    <w:abstractNumId w:val="25"/>
  </w:num>
  <w:num w:numId="12">
    <w:abstractNumId w:val="18"/>
  </w:num>
  <w:num w:numId="13">
    <w:abstractNumId w:val="22"/>
  </w:num>
  <w:num w:numId="14">
    <w:abstractNumId w:val="10"/>
  </w:num>
  <w:num w:numId="15">
    <w:abstractNumId w:val="33"/>
  </w:num>
  <w:num w:numId="16">
    <w:abstractNumId w:val="7"/>
  </w:num>
  <w:num w:numId="17">
    <w:abstractNumId w:val="12"/>
  </w:num>
  <w:num w:numId="18">
    <w:abstractNumId w:val="17"/>
  </w:num>
  <w:num w:numId="19">
    <w:abstractNumId w:val="27"/>
  </w:num>
  <w:num w:numId="20">
    <w:abstractNumId w:val="35"/>
  </w:num>
  <w:num w:numId="21">
    <w:abstractNumId w:val="5"/>
  </w:num>
  <w:num w:numId="22">
    <w:abstractNumId w:val="2"/>
  </w:num>
  <w:num w:numId="23">
    <w:abstractNumId w:val="30"/>
  </w:num>
  <w:num w:numId="24">
    <w:abstractNumId w:val="28"/>
  </w:num>
  <w:num w:numId="25">
    <w:abstractNumId w:val="29"/>
  </w:num>
  <w:num w:numId="26">
    <w:abstractNumId w:val="38"/>
  </w:num>
  <w:num w:numId="27">
    <w:abstractNumId w:val="20"/>
  </w:num>
  <w:num w:numId="28">
    <w:abstractNumId w:val="36"/>
  </w:num>
  <w:num w:numId="29">
    <w:abstractNumId w:val="14"/>
  </w:num>
  <w:num w:numId="30">
    <w:abstractNumId w:val="34"/>
  </w:num>
  <w:num w:numId="31">
    <w:abstractNumId w:val="23"/>
  </w:num>
  <w:num w:numId="32">
    <w:abstractNumId w:val="26"/>
  </w:num>
  <w:num w:numId="33">
    <w:abstractNumId w:val="8"/>
  </w:num>
  <w:num w:numId="34">
    <w:abstractNumId w:val="1"/>
  </w:num>
  <w:num w:numId="35">
    <w:abstractNumId w:val="19"/>
  </w:num>
  <w:num w:numId="36">
    <w:abstractNumId w:val="13"/>
  </w:num>
  <w:num w:numId="37">
    <w:abstractNumId w:val="31"/>
  </w:num>
  <w:num w:numId="38">
    <w:abstractNumId w:val="0"/>
  </w:num>
  <w:num w:numId="39">
    <w:abstractNumId w:val="21"/>
  </w:num>
  <w:num w:numId="40">
    <w:abstractNumId w:val="15"/>
  </w:num>
  <w:numIdMacAtCleanup w:val="7"/>
</w:numbering>
</file>

<file path=word/people.xml><?xml version="1.0" encoding="utf-8"?>
<w15:people xmlns:mc="http://schemas.openxmlformats.org/markup-compatibility/2006" xmlns:w15="http://schemas.microsoft.com/office/word/2012/wordml" mc:Ignorable="w15">
  <w15:person w15:author="SLACK James">
    <w15:presenceInfo w15:providerId="AD" w15:userId="1003BFFDA62AD7C7@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0E"/>
    <w:rsid w:val="00056A52"/>
    <w:rsid w:val="000C4205"/>
    <w:rsid w:val="000C76AB"/>
    <w:rsid w:val="000E53B5"/>
    <w:rsid w:val="00113F26"/>
    <w:rsid w:val="00123F36"/>
    <w:rsid w:val="001430D9"/>
    <w:rsid w:val="001570DE"/>
    <w:rsid w:val="001C735D"/>
    <w:rsid w:val="001D7FBD"/>
    <w:rsid w:val="00220598"/>
    <w:rsid w:val="002422ED"/>
    <w:rsid w:val="002622A8"/>
    <w:rsid w:val="002868B4"/>
    <w:rsid w:val="00324925"/>
    <w:rsid w:val="00326D0D"/>
    <w:rsid w:val="003C0A35"/>
    <w:rsid w:val="003E068D"/>
    <w:rsid w:val="00456534"/>
    <w:rsid w:val="004F558D"/>
    <w:rsid w:val="005427C5"/>
    <w:rsid w:val="005621F8"/>
    <w:rsid w:val="0060272E"/>
    <w:rsid w:val="006166F5"/>
    <w:rsid w:val="00634A15"/>
    <w:rsid w:val="0071600E"/>
    <w:rsid w:val="00773021"/>
    <w:rsid w:val="00784710"/>
    <w:rsid w:val="00796CB5"/>
    <w:rsid w:val="007C5333"/>
    <w:rsid w:val="008F7729"/>
    <w:rsid w:val="009218BA"/>
    <w:rsid w:val="00941382"/>
    <w:rsid w:val="00967BD2"/>
    <w:rsid w:val="009800D6"/>
    <w:rsid w:val="009D4BD6"/>
    <w:rsid w:val="00A40C61"/>
    <w:rsid w:val="00AD4B4E"/>
    <w:rsid w:val="00B00064"/>
    <w:rsid w:val="00B0482F"/>
    <w:rsid w:val="00B21B77"/>
    <w:rsid w:val="00B352EA"/>
    <w:rsid w:val="00C718C9"/>
    <w:rsid w:val="00D1251A"/>
    <w:rsid w:val="00D47D96"/>
    <w:rsid w:val="00D74699"/>
    <w:rsid w:val="00D84E72"/>
    <w:rsid w:val="00DB70DB"/>
    <w:rsid w:val="00E81096"/>
    <w:rsid w:val="00E96A92"/>
    <w:rsid w:val="00EB6A26"/>
    <w:rsid w:val="00EC33CF"/>
    <w:rsid w:val="00F32E49"/>
    <w:rsid w:val="00F71B4A"/>
    <w:rsid w:val="00F7522A"/>
    <w:rsid w:val="54AE39AC"/>
    <w:rsid w:val="62089F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1F3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2" w:semiHidden="0" w:unhideWhenUsed="0"/>
    <w:lsdException w:name="Table Grid" w:uiPriority="39"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link w:val="Heading1Char"/>
    <w:uiPriority w:val="9"/>
    <w:qFormat/>
    <w:rsid w:val="0071600E"/>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71600E"/>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71600E"/>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1600E"/>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71600E"/>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71600E"/>
    <w:rPr>
      <w:rFonts w:ascii="Times New Roman" w:hAnsi="Times New Roman" w:eastAsia="Times New Roman" w:cs="Times New Roman"/>
      <w:b/>
      <w:bCs/>
      <w:sz w:val="27"/>
      <w:szCs w:val="27"/>
      <w:lang w:eastAsia="en-GB"/>
    </w:rPr>
  </w:style>
  <w:style w:type="paragraph" w:styleId="NormalWeb">
    <w:name w:val="Normal (Web)"/>
    <w:basedOn w:val="Normal"/>
    <w:uiPriority w:val="99"/>
    <w:unhideWhenUsed/>
    <w:rsid w:val="0071600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71600E"/>
  </w:style>
  <w:style w:type="character" w:styleId="Strong">
    <w:name w:val="Strong"/>
    <w:basedOn w:val="DefaultParagraphFont"/>
    <w:uiPriority w:val="22"/>
    <w:qFormat/>
    <w:rsid w:val="0071600E"/>
    <w:rPr>
      <w:b/>
      <w:bCs/>
    </w:rPr>
  </w:style>
  <w:style w:type="character" w:styleId="Hyperlink">
    <w:name w:val="Hyperlink"/>
    <w:basedOn w:val="DefaultParagraphFont"/>
    <w:uiPriority w:val="99"/>
    <w:unhideWhenUsed/>
    <w:rsid w:val="0071600E"/>
    <w:rPr>
      <w:color w:val="0000FF"/>
      <w:u w:val="single"/>
    </w:rPr>
  </w:style>
  <w:style w:type="character" w:styleId="Emphasis">
    <w:name w:val="Emphasis"/>
    <w:basedOn w:val="DefaultParagraphFont"/>
    <w:uiPriority w:val="20"/>
    <w:qFormat/>
    <w:rsid w:val="0071600E"/>
    <w:rPr>
      <w:i/>
      <w:iCs/>
    </w:rPr>
  </w:style>
  <w:style w:type="paragraph" w:styleId="ListParagraph">
    <w:name w:val="List Paragraph"/>
    <w:basedOn w:val="Normal"/>
    <w:uiPriority w:val="34"/>
    <w:qFormat/>
    <w:rsid w:val="00773021"/>
    <w:pPr>
      <w:ind w:left="720"/>
      <w:contextualSpacing/>
    </w:pPr>
  </w:style>
  <w:style w:type="paragraph" w:styleId="Title">
    <w:name w:val="Title"/>
    <w:basedOn w:val="Normal"/>
    <w:next w:val="Normal"/>
    <w:link w:val="TitleChar"/>
    <w:uiPriority w:val="10"/>
    <w:qFormat/>
    <w:rsid w:val="005427C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27C5"/>
    <w:rPr>
      <w:rFonts w:asciiTheme="majorHAnsi" w:hAnsiTheme="majorHAnsi" w:eastAsiaTheme="majorEastAsia" w:cstheme="majorBidi"/>
      <w:spacing w:val="-10"/>
      <w:kern w:val="28"/>
      <w:sz w:val="56"/>
      <w:szCs w:val="56"/>
    </w:rPr>
  </w:style>
  <w:style w:type="character" w:styleId="CommentReference">
    <w:name w:val="annotation reference"/>
    <w:basedOn w:val="DefaultParagraphFont"/>
    <w:uiPriority w:val="99"/>
    <w:semiHidden/>
    <w:unhideWhenUsed/>
    <w:rsid w:val="00324925"/>
    <w:rPr>
      <w:sz w:val="18"/>
      <w:szCs w:val="18"/>
    </w:rPr>
  </w:style>
  <w:style w:type="paragraph" w:styleId="CommentText">
    <w:name w:val="annotation text"/>
    <w:basedOn w:val="Normal"/>
    <w:link w:val="CommentTextChar"/>
    <w:uiPriority w:val="99"/>
    <w:semiHidden/>
    <w:unhideWhenUsed/>
    <w:rsid w:val="00324925"/>
    <w:pPr>
      <w:spacing w:line="240" w:lineRule="auto"/>
    </w:pPr>
    <w:rPr>
      <w:sz w:val="24"/>
      <w:szCs w:val="24"/>
    </w:rPr>
  </w:style>
  <w:style w:type="character" w:styleId="CommentTextChar" w:customStyle="1">
    <w:name w:val="Comment Text Char"/>
    <w:basedOn w:val="DefaultParagraphFont"/>
    <w:link w:val="CommentText"/>
    <w:uiPriority w:val="99"/>
    <w:semiHidden/>
    <w:rsid w:val="00324925"/>
    <w:rPr>
      <w:sz w:val="24"/>
      <w:szCs w:val="24"/>
    </w:rPr>
  </w:style>
  <w:style w:type="paragraph" w:styleId="CommentSubject">
    <w:name w:val="annotation subject"/>
    <w:basedOn w:val="CommentText"/>
    <w:next w:val="CommentText"/>
    <w:link w:val="CommentSubjectChar"/>
    <w:uiPriority w:val="99"/>
    <w:semiHidden/>
    <w:unhideWhenUsed/>
    <w:rsid w:val="00324925"/>
    <w:rPr>
      <w:b/>
      <w:bCs/>
      <w:sz w:val="20"/>
      <w:szCs w:val="20"/>
    </w:rPr>
  </w:style>
  <w:style w:type="character" w:styleId="CommentSubjectChar" w:customStyle="1">
    <w:name w:val="Comment Subject Char"/>
    <w:basedOn w:val="CommentTextChar"/>
    <w:link w:val="CommentSubject"/>
    <w:uiPriority w:val="99"/>
    <w:semiHidden/>
    <w:rsid w:val="00324925"/>
    <w:rPr>
      <w:b/>
      <w:bCs/>
      <w:sz w:val="20"/>
      <w:szCs w:val="20"/>
    </w:rPr>
  </w:style>
  <w:style w:type="paragraph" w:styleId="BalloonText">
    <w:name w:val="Balloon Text"/>
    <w:basedOn w:val="Normal"/>
    <w:link w:val="BalloonTextChar"/>
    <w:uiPriority w:val="99"/>
    <w:semiHidden/>
    <w:unhideWhenUsed/>
    <w:rsid w:val="0032492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24925"/>
    <w:rPr>
      <w:rFonts w:ascii="Times New Roman" w:hAnsi="Times New Roman" w:cs="Times New Roman"/>
      <w:sz w:val="18"/>
      <w:szCs w:val="18"/>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6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160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160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600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1600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160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1600E"/>
  </w:style>
  <w:style w:type="character" w:styleId="Strong">
    <w:name w:val="Strong"/>
    <w:basedOn w:val="DefaultParagraphFont"/>
    <w:uiPriority w:val="22"/>
    <w:qFormat/>
    <w:rsid w:val="0071600E"/>
    <w:rPr>
      <w:b/>
      <w:bCs/>
    </w:rPr>
  </w:style>
  <w:style w:type="character" w:styleId="Hyperlink">
    <w:name w:val="Hyperlink"/>
    <w:basedOn w:val="DefaultParagraphFont"/>
    <w:uiPriority w:val="99"/>
    <w:unhideWhenUsed/>
    <w:rsid w:val="0071600E"/>
    <w:rPr>
      <w:color w:val="0000FF"/>
      <w:u w:val="single"/>
    </w:rPr>
  </w:style>
  <w:style w:type="character" w:styleId="Emphasis">
    <w:name w:val="Emphasis"/>
    <w:basedOn w:val="DefaultParagraphFont"/>
    <w:uiPriority w:val="20"/>
    <w:qFormat/>
    <w:rsid w:val="0071600E"/>
    <w:rPr>
      <w:i/>
      <w:iCs/>
    </w:rPr>
  </w:style>
  <w:style w:type="paragraph" w:styleId="ListParagraph">
    <w:name w:val="List Paragraph"/>
    <w:basedOn w:val="Normal"/>
    <w:uiPriority w:val="34"/>
    <w:qFormat/>
    <w:rsid w:val="00773021"/>
    <w:pPr>
      <w:ind w:left="720"/>
      <w:contextualSpacing/>
    </w:pPr>
  </w:style>
  <w:style w:type="paragraph" w:styleId="Title">
    <w:name w:val="Title"/>
    <w:basedOn w:val="Normal"/>
    <w:next w:val="Normal"/>
    <w:link w:val="TitleChar"/>
    <w:uiPriority w:val="10"/>
    <w:qFormat/>
    <w:rsid w:val="005427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7C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24925"/>
    <w:rPr>
      <w:sz w:val="18"/>
      <w:szCs w:val="18"/>
    </w:rPr>
  </w:style>
  <w:style w:type="paragraph" w:styleId="CommentText">
    <w:name w:val="annotation text"/>
    <w:basedOn w:val="Normal"/>
    <w:link w:val="CommentTextChar"/>
    <w:uiPriority w:val="99"/>
    <w:semiHidden/>
    <w:unhideWhenUsed/>
    <w:rsid w:val="00324925"/>
    <w:pPr>
      <w:spacing w:line="240" w:lineRule="auto"/>
    </w:pPr>
    <w:rPr>
      <w:sz w:val="24"/>
      <w:szCs w:val="24"/>
    </w:rPr>
  </w:style>
  <w:style w:type="character" w:customStyle="1" w:styleId="CommentTextChar">
    <w:name w:val="Comment Text Char"/>
    <w:basedOn w:val="DefaultParagraphFont"/>
    <w:link w:val="CommentText"/>
    <w:uiPriority w:val="99"/>
    <w:semiHidden/>
    <w:rsid w:val="00324925"/>
    <w:rPr>
      <w:sz w:val="24"/>
      <w:szCs w:val="24"/>
    </w:rPr>
  </w:style>
  <w:style w:type="paragraph" w:styleId="CommentSubject">
    <w:name w:val="annotation subject"/>
    <w:basedOn w:val="CommentText"/>
    <w:next w:val="CommentText"/>
    <w:link w:val="CommentSubjectChar"/>
    <w:uiPriority w:val="99"/>
    <w:semiHidden/>
    <w:unhideWhenUsed/>
    <w:rsid w:val="00324925"/>
    <w:rPr>
      <w:b/>
      <w:bCs/>
      <w:sz w:val="20"/>
      <w:szCs w:val="20"/>
    </w:rPr>
  </w:style>
  <w:style w:type="character" w:customStyle="1" w:styleId="CommentSubjectChar">
    <w:name w:val="Comment Subject Char"/>
    <w:basedOn w:val="CommentTextChar"/>
    <w:link w:val="CommentSubject"/>
    <w:uiPriority w:val="99"/>
    <w:semiHidden/>
    <w:rsid w:val="00324925"/>
    <w:rPr>
      <w:b/>
      <w:bCs/>
      <w:sz w:val="20"/>
      <w:szCs w:val="20"/>
    </w:rPr>
  </w:style>
  <w:style w:type="paragraph" w:styleId="BalloonText">
    <w:name w:val="Balloon Text"/>
    <w:basedOn w:val="Normal"/>
    <w:link w:val="BalloonTextChar"/>
    <w:uiPriority w:val="99"/>
    <w:semiHidden/>
    <w:unhideWhenUsed/>
    <w:rsid w:val="003249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92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0190">
      <w:bodyDiv w:val="1"/>
      <w:marLeft w:val="0"/>
      <w:marRight w:val="0"/>
      <w:marTop w:val="0"/>
      <w:marBottom w:val="0"/>
      <w:divBdr>
        <w:top w:val="none" w:sz="0" w:space="0" w:color="auto"/>
        <w:left w:val="none" w:sz="0" w:space="0" w:color="auto"/>
        <w:bottom w:val="none" w:sz="0" w:space="0" w:color="auto"/>
        <w:right w:val="none" w:sz="0" w:space="0" w:color="auto"/>
      </w:divBdr>
    </w:div>
    <w:div w:id="631055898">
      <w:bodyDiv w:val="1"/>
      <w:marLeft w:val="0"/>
      <w:marRight w:val="0"/>
      <w:marTop w:val="0"/>
      <w:marBottom w:val="0"/>
      <w:divBdr>
        <w:top w:val="none" w:sz="0" w:space="0" w:color="auto"/>
        <w:left w:val="none" w:sz="0" w:space="0" w:color="auto"/>
        <w:bottom w:val="none" w:sz="0" w:space="0" w:color="auto"/>
        <w:right w:val="none" w:sz="0" w:space="0" w:color="auto"/>
      </w:divBdr>
    </w:div>
    <w:div w:id="646936000">
      <w:bodyDiv w:val="1"/>
      <w:marLeft w:val="0"/>
      <w:marRight w:val="0"/>
      <w:marTop w:val="0"/>
      <w:marBottom w:val="0"/>
      <w:divBdr>
        <w:top w:val="none" w:sz="0" w:space="0" w:color="auto"/>
        <w:left w:val="none" w:sz="0" w:space="0" w:color="auto"/>
        <w:bottom w:val="none" w:sz="0" w:space="0" w:color="auto"/>
        <w:right w:val="none" w:sz="0" w:space="0" w:color="auto"/>
      </w:divBdr>
      <w:divsChild>
        <w:div w:id="1824851756">
          <w:marLeft w:val="0"/>
          <w:marRight w:val="0"/>
          <w:marTop w:val="0"/>
          <w:marBottom w:val="0"/>
          <w:divBdr>
            <w:top w:val="none" w:sz="0" w:space="0" w:color="auto"/>
            <w:left w:val="none" w:sz="0" w:space="0" w:color="auto"/>
            <w:bottom w:val="none" w:sz="0" w:space="0" w:color="auto"/>
            <w:right w:val="none" w:sz="0" w:space="0" w:color="auto"/>
          </w:divBdr>
          <w:divsChild>
            <w:div w:id="566454349">
              <w:marLeft w:val="0"/>
              <w:marRight w:val="0"/>
              <w:marTop w:val="0"/>
              <w:marBottom w:val="0"/>
              <w:divBdr>
                <w:top w:val="none" w:sz="0" w:space="0" w:color="auto"/>
                <w:left w:val="none" w:sz="0" w:space="0" w:color="auto"/>
                <w:bottom w:val="none" w:sz="0" w:space="0" w:color="auto"/>
                <w:right w:val="none" w:sz="0" w:space="0" w:color="auto"/>
              </w:divBdr>
              <w:divsChild>
                <w:div w:id="2127194340">
                  <w:marLeft w:val="0"/>
                  <w:marRight w:val="0"/>
                  <w:marTop w:val="0"/>
                  <w:marBottom w:val="0"/>
                  <w:divBdr>
                    <w:top w:val="none" w:sz="0" w:space="0" w:color="auto"/>
                    <w:left w:val="none" w:sz="0" w:space="0" w:color="auto"/>
                    <w:bottom w:val="none" w:sz="0" w:space="0" w:color="auto"/>
                    <w:right w:val="none" w:sz="0" w:space="0" w:color="auto"/>
                  </w:divBdr>
                  <w:divsChild>
                    <w:div w:id="1499148088">
                      <w:marLeft w:val="4275"/>
                      <w:marRight w:val="0"/>
                      <w:marTop w:val="615"/>
                      <w:marBottom w:val="0"/>
                      <w:divBdr>
                        <w:top w:val="none" w:sz="0" w:space="0" w:color="auto"/>
                        <w:left w:val="none" w:sz="0" w:space="0" w:color="auto"/>
                        <w:bottom w:val="none" w:sz="0" w:space="0" w:color="auto"/>
                        <w:right w:val="none" w:sz="0" w:space="0" w:color="auto"/>
                      </w:divBdr>
                      <w:divsChild>
                        <w:div w:id="1652906990">
                          <w:marLeft w:val="0"/>
                          <w:marRight w:val="0"/>
                          <w:marTop w:val="0"/>
                          <w:marBottom w:val="0"/>
                          <w:divBdr>
                            <w:top w:val="none" w:sz="0" w:space="0" w:color="auto"/>
                            <w:left w:val="none" w:sz="0" w:space="0" w:color="auto"/>
                            <w:bottom w:val="none" w:sz="0" w:space="0" w:color="auto"/>
                            <w:right w:val="none" w:sz="0" w:space="0" w:color="auto"/>
                          </w:divBdr>
                          <w:divsChild>
                            <w:div w:id="516386176">
                              <w:marLeft w:val="0"/>
                              <w:marRight w:val="0"/>
                              <w:marTop w:val="0"/>
                              <w:marBottom w:val="0"/>
                              <w:divBdr>
                                <w:top w:val="none" w:sz="0" w:space="0" w:color="auto"/>
                                <w:left w:val="none" w:sz="0" w:space="0" w:color="auto"/>
                                <w:bottom w:val="none" w:sz="0" w:space="0" w:color="auto"/>
                                <w:right w:val="none" w:sz="0" w:space="0" w:color="auto"/>
                              </w:divBdr>
                              <w:divsChild>
                                <w:div w:id="1427768890">
                                  <w:marLeft w:val="0"/>
                                  <w:marRight w:val="0"/>
                                  <w:marTop w:val="150"/>
                                  <w:marBottom w:val="0"/>
                                  <w:divBdr>
                                    <w:top w:val="none" w:sz="0" w:space="0" w:color="auto"/>
                                    <w:left w:val="none" w:sz="0" w:space="0" w:color="auto"/>
                                    <w:bottom w:val="none" w:sz="0" w:space="0" w:color="auto"/>
                                    <w:right w:val="none" w:sz="0" w:space="0" w:color="auto"/>
                                  </w:divBdr>
                                  <w:divsChild>
                                    <w:div w:id="162285158">
                                      <w:marLeft w:val="0"/>
                                      <w:marRight w:val="0"/>
                                      <w:marTop w:val="0"/>
                                      <w:marBottom w:val="0"/>
                                      <w:divBdr>
                                        <w:top w:val="none" w:sz="0" w:space="0" w:color="auto"/>
                                        <w:left w:val="none" w:sz="0" w:space="0" w:color="auto"/>
                                        <w:bottom w:val="none" w:sz="0" w:space="0" w:color="auto"/>
                                        <w:right w:val="none" w:sz="0" w:space="0" w:color="auto"/>
                                      </w:divBdr>
                                    </w:div>
                                    <w:div w:id="1454789234">
                                      <w:marLeft w:val="0"/>
                                      <w:marRight w:val="0"/>
                                      <w:marTop w:val="0"/>
                                      <w:marBottom w:val="0"/>
                                      <w:divBdr>
                                        <w:top w:val="none" w:sz="0" w:space="0" w:color="auto"/>
                                        <w:left w:val="none" w:sz="0" w:space="0" w:color="auto"/>
                                        <w:bottom w:val="none" w:sz="0" w:space="0" w:color="auto"/>
                                        <w:right w:val="none" w:sz="0" w:space="0" w:color="auto"/>
                                      </w:divBdr>
                                    </w:div>
                                    <w:div w:id="137112953">
                                      <w:marLeft w:val="0"/>
                                      <w:marRight w:val="0"/>
                                      <w:marTop w:val="0"/>
                                      <w:marBottom w:val="0"/>
                                      <w:divBdr>
                                        <w:top w:val="none" w:sz="0" w:space="0" w:color="auto"/>
                                        <w:left w:val="none" w:sz="0" w:space="0" w:color="auto"/>
                                        <w:bottom w:val="none" w:sz="0" w:space="0" w:color="auto"/>
                                        <w:right w:val="none" w:sz="0" w:space="0" w:color="auto"/>
                                      </w:divBdr>
                                    </w:div>
                                    <w:div w:id="379398698">
                                      <w:marLeft w:val="0"/>
                                      <w:marRight w:val="0"/>
                                      <w:marTop w:val="0"/>
                                      <w:marBottom w:val="0"/>
                                      <w:divBdr>
                                        <w:top w:val="none" w:sz="0" w:space="0" w:color="auto"/>
                                        <w:left w:val="none" w:sz="0" w:space="0" w:color="auto"/>
                                        <w:bottom w:val="none" w:sz="0" w:space="0" w:color="auto"/>
                                        <w:right w:val="none" w:sz="0" w:space="0" w:color="auto"/>
                                      </w:divBdr>
                                    </w:div>
                                    <w:div w:id="760024860">
                                      <w:marLeft w:val="0"/>
                                      <w:marRight w:val="0"/>
                                      <w:marTop w:val="0"/>
                                      <w:marBottom w:val="0"/>
                                      <w:divBdr>
                                        <w:top w:val="none" w:sz="0" w:space="0" w:color="auto"/>
                                        <w:left w:val="none" w:sz="0" w:space="0" w:color="auto"/>
                                        <w:bottom w:val="none" w:sz="0" w:space="0" w:color="auto"/>
                                        <w:right w:val="none" w:sz="0" w:space="0" w:color="auto"/>
                                      </w:divBdr>
                                    </w:div>
                                    <w:div w:id="609052828">
                                      <w:marLeft w:val="0"/>
                                      <w:marRight w:val="0"/>
                                      <w:marTop w:val="0"/>
                                      <w:marBottom w:val="0"/>
                                      <w:divBdr>
                                        <w:top w:val="none" w:sz="0" w:space="0" w:color="auto"/>
                                        <w:left w:val="none" w:sz="0" w:space="0" w:color="auto"/>
                                        <w:bottom w:val="none" w:sz="0" w:space="0" w:color="auto"/>
                                        <w:right w:val="none" w:sz="0" w:space="0" w:color="auto"/>
                                      </w:divBdr>
                                    </w:div>
                                    <w:div w:id="1063068151">
                                      <w:marLeft w:val="0"/>
                                      <w:marRight w:val="0"/>
                                      <w:marTop w:val="0"/>
                                      <w:marBottom w:val="0"/>
                                      <w:divBdr>
                                        <w:top w:val="none" w:sz="0" w:space="0" w:color="auto"/>
                                        <w:left w:val="none" w:sz="0" w:space="0" w:color="auto"/>
                                        <w:bottom w:val="none" w:sz="0" w:space="0" w:color="auto"/>
                                        <w:right w:val="none" w:sz="0" w:space="0" w:color="auto"/>
                                      </w:divBdr>
                                    </w:div>
                                    <w:div w:id="612983893">
                                      <w:marLeft w:val="0"/>
                                      <w:marRight w:val="0"/>
                                      <w:marTop w:val="0"/>
                                      <w:marBottom w:val="0"/>
                                      <w:divBdr>
                                        <w:top w:val="none" w:sz="0" w:space="0" w:color="auto"/>
                                        <w:left w:val="none" w:sz="0" w:space="0" w:color="auto"/>
                                        <w:bottom w:val="none" w:sz="0" w:space="0" w:color="auto"/>
                                        <w:right w:val="none" w:sz="0" w:space="0" w:color="auto"/>
                                      </w:divBdr>
                                    </w:div>
                                    <w:div w:id="807628607">
                                      <w:marLeft w:val="0"/>
                                      <w:marRight w:val="0"/>
                                      <w:marTop w:val="0"/>
                                      <w:marBottom w:val="0"/>
                                      <w:divBdr>
                                        <w:top w:val="none" w:sz="0" w:space="0" w:color="auto"/>
                                        <w:left w:val="none" w:sz="0" w:space="0" w:color="auto"/>
                                        <w:bottom w:val="none" w:sz="0" w:space="0" w:color="auto"/>
                                        <w:right w:val="none" w:sz="0" w:space="0" w:color="auto"/>
                                      </w:divBdr>
                                    </w:div>
                                    <w:div w:id="1772698851">
                                      <w:marLeft w:val="0"/>
                                      <w:marRight w:val="0"/>
                                      <w:marTop w:val="0"/>
                                      <w:marBottom w:val="0"/>
                                      <w:divBdr>
                                        <w:top w:val="none" w:sz="0" w:space="0" w:color="auto"/>
                                        <w:left w:val="none" w:sz="0" w:space="0" w:color="auto"/>
                                        <w:bottom w:val="none" w:sz="0" w:space="0" w:color="auto"/>
                                        <w:right w:val="none" w:sz="0" w:space="0" w:color="auto"/>
                                      </w:divBdr>
                                    </w:div>
                                  </w:divsChild>
                                </w:div>
                                <w:div w:id="720861623">
                                  <w:marLeft w:val="0"/>
                                  <w:marRight w:val="0"/>
                                  <w:marTop w:val="150"/>
                                  <w:marBottom w:val="0"/>
                                  <w:divBdr>
                                    <w:top w:val="none" w:sz="0" w:space="0" w:color="auto"/>
                                    <w:left w:val="none" w:sz="0" w:space="0" w:color="auto"/>
                                    <w:bottom w:val="none" w:sz="0" w:space="0" w:color="auto"/>
                                    <w:right w:val="none" w:sz="0" w:space="0" w:color="auto"/>
                                  </w:divBdr>
                                  <w:divsChild>
                                    <w:div w:id="1978031168">
                                      <w:marLeft w:val="0"/>
                                      <w:marRight w:val="0"/>
                                      <w:marTop w:val="0"/>
                                      <w:marBottom w:val="0"/>
                                      <w:divBdr>
                                        <w:top w:val="none" w:sz="0" w:space="0" w:color="auto"/>
                                        <w:left w:val="none" w:sz="0" w:space="0" w:color="auto"/>
                                        <w:bottom w:val="none" w:sz="0" w:space="0" w:color="auto"/>
                                        <w:right w:val="none" w:sz="0" w:space="0" w:color="auto"/>
                                      </w:divBdr>
                                    </w:div>
                                    <w:div w:id="441074663">
                                      <w:marLeft w:val="0"/>
                                      <w:marRight w:val="0"/>
                                      <w:marTop w:val="0"/>
                                      <w:marBottom w:val="0"/>
                                      <w:divBdr>
                                        <w:top w:val="none" w:sz="0" w:space="0" w:color="auto"/>
                                        <w:left w:val="none" w:sz="0" w:space="0" w:color="auto"/>
                                        <w:bottom w:val="none" w:sz="0" w:space="0" w:color="auto"/>
                                        <w:right w:val="none" w:sz="0" w:space="0" w:color="auto"/>
                                      </w:divBdr>
                                    </w:div>
                                    <w:div w:id="442770720">
                                      <w:marLeft w:val="0"/>
                                      <w:marRight w:val="0"/>
                                      <w:marTop w:val="0"/>
                                      <w:marBottom w:val="0"/>
                                      <w:divBdr>
                                        <w:top w:val="none" w:sz="0" w:space="0" w:color="auto"/>
                                        <w:left w:val="none" w:sz="0" w:space="0" w:color="auto"/>
                                        <w:bottom w:val="none" w:sz="0" w:space="0" w:color="auto"/>
                                        <w:right w:val="none" w:sz="0" w:space="0" w:color="auto"/>
                                      </w:divBdr>
                                    </w:div>
                                    <w:div w:id="1251506009">
                                      <w:marLeft w:val="0"/>
                                      <w:marRight w:val="0"/>
                                      <w:marTop w:val="0"/>
                                      <w:marBottom w:val="0"/>
                                      <w:divBdr>
                                        <w:top w:val="none" w:sz="0" w:space="0" w:color="auto"/>
                                        <w:left w:val="none" w:sz="0" w:space="0" w:color="auto"/>
                                        <w:bottom w:val="none" w:sz="0" w:space="0" w:color="auto"/>
                                        <w:right w:val="none" w:sz="0" w:space="0" w:color="auto"/>
                                      </w:divBdr>
                                    </w:div>
                                    <w:div w:id="1177768566">
                                      <w:marLeft w:val="0"/>
                                      <w:marRight w:val="0"/>
                                      <w:marTop w:val="0"/>
                                      <w:marBottom w:val="0"/>
                                      <w:divBdr>
                                        <w:top w:val="none" w:sz="0" w:space="0" w:color="auto"/>
                                        <w:left w:val="none" w:sz="0" w:space="0" w:color="auto"/>
                                        <w:bottom w:val="none" w:sz="0" w:space="0" w:color="auto"/>
                                        <w:right w:val="none" w:sz="0" w:space="0" w:color="auto"/>
                                      </w:divBdr>
                                    </w:div>
                                    <w:div w:id="720714135">
                                      <w:marLeft w:val="0"/>
                                      <w:marRight w:val="0"/>
                                      <w:marTop w:val="0"/>
                                      <w:marBottom w:val="0"/>
                                      <w:divBdr>
                                        <w:top w:val="none" w:sz="0" w:space="0" w:color="auto"/>
                                        <w:left w:val="none" w:sz="0" w:space="0" w:color="auto"/>
                                        <w:bottom w:val="none" w:sz="0" w:space="0" w:color="auto"/>
                                        <w:right w:val="none" w:sz="0" w:space="0" w:color="auto"/>
                                      </w:divBdr>
                                    </w:div>
                                    <w:div w:id="1816146122">
                                      <w:marLeft w:val="0"/>
                                      <w:marRight w:val="0"/>
                                      <w:marTop w:val="0"/>
                                      <w:marBottom w:val="0"/>
                                      <w:divBdr>
                                        <w:top w:val="none" w:sz="0" w:space="0" w:color="auto"/>
                                        <w:left w:val="none" w:sz="0" w:space="0" w:color="auto"/>
                                        <w:bottom w:val="none" w:sz="0" w:space="0" w:color="auto"/>
                                        <w:right w:val="none" w:sz="0" w:space="0" w:color="auto"/>
                                      </w:divBdr>
                                    </w:div>
                                    <w:div w:id="1113207194">
                                      <w:marLeft w:val="0"/>
                                      <w:marRight w:val="0"/>
                                      <w:marTop w:val="0"/>
                                      <w:marBottom w:val="0"/>
                                      <w:divBdr>
                                        <w:top w:val="none" w:sz="0" w:space="0" w:color="auto"/>
                                        <w:left w:val="none" w:sz="0" w:space="0" w:color="auto"/>
                                        <w:bottom w:val="none" w:sz="0" w:space="0" w:color="auto"/>
                                        <w:right w:val="none" w:sz="0" w:space="0" w:color="auto"/>
                                      </w:divBdr>
                                    </w:div>
                                  </w:divsChild>
                                </w:div>
                                <w:div w:id="674697183">
                                  <w:marLeft w:val="0"/>
                                  <w:marRight w:val="0"/>
                                  <w:marTop w:val="150"/>
                                  <w:marBottom w:val="150"/>
                                  <w:divBdr>
                                    <w:top w:val="single" w:sz="6" w:space="0" w:color="CCCCCC"/>
                                    <w:left w:val="single" w:sz="6" w:space="0" w:color="CCCCCC"/>
                                    <w:bottom w:val="single" w:sz="6" w:space="0" w:color="CCCCCC"/>
                                    <w:right w:val="single" w:sz="6" w:space="0" w:color="CCCCCC"/>
                                  </w:divBdr>
                                  <w:divsChild>
                                    <w:div w:id="493842621">
                                      <w:marLeft w:val="0"/>
                                      <w:marRight w:val="0"/>
                                      <w:marTop w:val="0"/>
                                      <w:marBottom w:val="0"/>
                                      <w:divBdr>
                                        <w:top w:val="none" w:sz="0" w:space="0" w:color="auto"/>
                                        <w:left w:val="none" w:sz="0" w:space="0" w:color="auto"/>
                                        <w:bottom w:val="none" w:sz="0" w:space="0" w:color="auto"/>
                                        <w:right w:val="none" w:sz="0" w:space="0" w:color="auto"/>
                                      </w:divBdr>
                                    </w:div>
                                  </w:divsChild>
                                </w:div>
                                <w:div w:id="409238420">
                                  <w:marLeft w:val="0"/>
                                  <w:marRight w:val="0"/>
                                  <w:marTop w:val="150"/>
                                  <w:marBottom w:val="0"/>
                                  <w:divBdr>
                                    <w:top w:val="none" w:sz="0" w:space="0" w:color="auto"/>
                                    <w:left w:val="none" w:sz="0" w:space="0" w:color="auto"/>
                                    <w:bottom w:val="none" w:sz="0" w:space="0" w:color="auto"/>
                                    <w:right w:val="none" w:sz="0" w:space="0" w:color="auto"/>
                                  </w:divBdr>
                                </w:div>
                                <w:div w:id="75513748">
                                  <w:marLeft w:val="0"/>
                                  <w:marRight w:val="0"/>
                                  <w:marTop w:val="150"/>
                                  <w:marBottom w:val="150"/>
                                  <w:divBdr>
                                    <w:top w:val="single" w:sz="6" w:space="0" w:color="CCCCCC"/>
                                    <w:left w:val="single" w:sz="6" w:space="0" w:color="CCCCCC"/>
                                    <w:bottom w:val="single" w:sz="6" w:space="0" w:color="CCCCCC"/>
                                    <w:right w:val="single" w:sz="6" w:space="0" w:color="CCCCCC"/>
                                  </w:divBdr>
                                  <w:divsChild>
                                    <w:div w:id="1531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2967">
      <w:bodyDiv w:val="1"/>
      <w:marLeft w:val="0"/>
      <w:marRight w:val="0"/>
      <w:marTop w:val="0"/>
      <w:marBottom w:val="0"/>
      <w:divBdr>
        <w:top w:val="none" w:sz="0" w:space="0" w:color="auto"/>
        <w:left w:val="none" w:sz="0" w:space="0" w:color="auto"/>
        <w:bottom w:val="none" w:sz="0" w:space="0" w:color="auto"/>
        <w:right w:val="none" w:sz="0" w:space="0" w:color="auto"/>
      </w:divBdr>
      <w:divsChild>
        <w:div w:id="277567486">
          <w:marLeft w:val="0"/>
          <w:marRight w:val="0"/>
          <w:marTop w:val="0"/>
          <w:marBottom w:val="0"/>
          <w:divBdr>
            <w:top w:val="none" w:sz="0" w:space="0" w:color="auto"/>
            <w:left w:val="none" w:sz="0" w:space="0" w:color="auto"/>
            <w:bottom w:val="none" w:sz="0" w:space="0" w:color="auto"/>
            <w:right w:val="none" w:sz="0" w:space="0" w:color="auto"/>
          </w:divBdr>
          <w:divsChild>
            <w:div w:id="149029295">
              <w:marLeft w:val="0"/>
              <w:marRight w:val="0"/>
              <w:marTop w:val="0"/>
              <w:marBottom w:val="0"/>
              <w:divBdr>
                <w:top w:val="none" w:sz="0" w:space="0" w:color="auto"/>
                <w:left w:val="none" w:sz="0" w:space="0" w:color="auto"/>
                <w:bottom w:val="none" w:sz="0" w:space="0" w:color="auto"/>
                <w:right w:val="none" w:sz="0" w:space="0" w:color="auto"/>
              </w:divBdr>
              <w:divsChild>
                <w:div w:id="26179028">
                  <w:marLeft w:val="0"/>
                  <w:marRight w:val="0"/>
                  <w:marTop w:val="150"/>
                  <w:marBottom w:val="0"/>
                  <w:divBdr>
                    <w:top w:val="none" w:sz="0" w:space="0" w:color="auto"/>
                    <w:left w:val="none" w:sz="0" w:space="0" w:color="auto"/>
                    <w:bottom w:val="none" w:sz="0" w:space="0" w:color="auto"/>
                    <w:right w:val="none" w:sz="0" w:space="0" w:color="auto"/>
                  </w:divBdr>
                  <w:divsChild>
                    <w:div w:id="865411455">
                      <w:marLeft w:val="0"/>
                      <w:marRight w:val="0"/>
                      <w:marTop w:val="0"/>
                      <w:marBottom w:val="0"/>
                      <w:divBdr>
                        <w:top w:val="none" w:sz="0" w:space="0" w:color="auto"/>
                        <w:left w:val="none" w:sz="0" w:space="0" w:color="auto"/>
                        <w:bottom w:val="none" w:sz="0" w:space="0" w:color="auto"/>
                        <w:right w:val="none" w:sz="0" w:space="0" w:color="auto"/>
                      </w:divBdr>
                      <w:divsChild>
                        <w:div w:id="1182401524">
                          <w:marLeft w:val="0"/>
                          <w:marRight w:val="0"/>
                          <w:marTop w:val="3"/>
                          <w:marBottom w:val="0"/>
                          <w:divBdr>
                            <w:top w:val="none" w:sz="0" w:space="0" w:color="auto"/>
                            <w:left w:val="none" w:sz="0" w:space="0" w:color="auto"/>
                            <w:bottom w:val="none" w:sz="0" w:space="0" w:color="auto"/>
                            <w:right w:val="none" w:sz="0" w:space="0" w:color="auto"/>
                          </w:divBdr>
                        </w:div>
                      </w:divsChild>
                    </w:div>
                    <w:div w:id="432897010">
                      <w:marLeft w:val="0"/>
                      <w:marRight w:val="0"/>
                      <w:marTop w:val="0"/>
                      <w:marBottom w:val="0"/>
                      <w:divBdr>
                        <w:top w:val="none" w:sz="0" w:space="0" w:color="auto"/>
                        <w:left w:val="none" w:sz="0" w:space="0" w:color="auto"/>
                        <w:bottom w:val="none" w:sz="0" w:space="0" w:color="auto"/>
                        <w:right w:val="none" w:sz="0" w:space="0" w:color="auto"/>
                      </w:divBdr>
                      <w:divsChild>
                        <w:div w:id="661549311">
                          <w:marLeft w:val="0"/>
                          <w:marRight w:val="0"/>
                          <w:marTop w:val="3"/>
                          <w:marBottom w:val="0"/>
                          <w:divBdr>
                            <w:top w:val="none" w:sz="0" w:space="0" w:color="auto"/>
                            <w:left w:val="none" w:sz="0" w:space="0" w:color="auto"/>
                            <w:bottom w:val="none" w:sz="0" w:space="0" w:color="auto"/>
                            <w:right w:val="none" w:sz="0" w:space="0" w:color="auto"/>
                          </w:divBdr>
                        </w:div>
                      </w:divsChild>
                    </w:div>
                    <w:div w:id="1502702165">
                      <w:marLeft w:val="0"/>
                      <w:marRight w:val="0"/>
                      <w:marTop w:val="0"/>
                      <w:marBottom w:val="0"/>
                      <w:divBdr>
                        <w:top w:val="none" w:sz="0" w:space="0" w:color="auto"/>
                        <w:left w:val="none" w:sz="0" w:space="0" w:color="auto"/>
                        <w:bottom w:val="none" w:sz="0" w:space="0" w:color="auto"/>
                        <w:right w:val="none" w:sz="0" w:space="0" w:color="auto"/>
                      </w:divBdr>
                      <w:divsChild>
                        <w:div w:id="263196672">
                          <w:marLeft w:val="0"/>
                          <w:marRight w:val="0"/>
                          <w:marTop w:val="3"/>
                          <w:marBottom w:val="0"/>
                          <w:divBdr>
                            <w:top w:val="none" w:sz="0" w:space="0" w:color="auto"/>
                            <w:left w:val="none" w:sz="0" w:space="0" w:color="auto"/>
                            <w:bottom w:val="none" w:sz="0" w:space="0" w:color="auto"/>
                            <w:right w:val="none" w:sz="0" w:space="0" w:color="auto"/>
                          </w:divBdr>
                        </w:div>
                      </w:divsChild>
                    </w:div>
                    <w:div w:id="495807175">
                      <w:marLeft w:val="0"/>
                      <w:marRight w:val="0"/>
                      <w:marTop w:val="0"/>
                      <w:marBottom w:val="0"/>
                      <w:divBdr>
                        <w:top w:val="none" w:sz="0" w:space="0" w:color="auto"/>
                        <w:left w:val="none" w:sz="0" w:space="0" w:color="auto"/>
                        <w:bottom w:val="none" w:sz="0" w:space="0" w:color="auto"/>
                        <w:right w:val="none" w:sz="0" w:space="0" w:color="auto"/>
                      </w:divBdr>
                      <w:divsChild>
                        <w:div w:id="1786197226">
                          <w:marLeft w:val="0"/>
                          <w:marRight w:val="0"/>
                          <w:marTop w:val="3"/>
                          <w:marBottom w:val="0"/>
                          <w:divBdr>
                            <w:top w:val="none" w:sz="0" w:space="0" w:color="auto"/>
                            <w:left w:val="none" w:sz="0" w:space="0" w:color="auto"/>
                            <w:bottom w:val="none" w:sz="0" w:space="0" w:color="auto"/>
                            <w:right w:val="none" w:sz="0" w:space="0" w:color="auto"/>
                          </w:divBdr>
                        </w:div>
                      </w:divsChild>
                    </w:div>
                    <w:div w:id="135340976">
                      <w:marLeft w:val="0"/>
                      <w:marRight w:val="0"/>
                      <w:marTop w:val="0"/>
                      <w:marBottom w:val="0"/>
                      <w:divBdr>
                        <w:top w:val="none" w:sz="0" w:space="0" w:color="auto"/>
                        <w:left w:val="none" w:sz="0" w:space="0" w:color="auto"/>
                        <w:bottom w:val="none" w:sz="0" w:space="0" w:color="auto"/>
                        <w:right w:val="none" w:sz="0" w:space="0" w:color="auto"/>
                      </w:divBdr>
                      <w:divsChild>
                        <w:div w:id="1844005546">
                          <w:marLeft w:val="0"/>
                          <w:marRight w:val="0"/>
                          <w:marTop w:val="3"/>
                          <w:marBottom w:val="0"/>
                          <w:divBdr>
                            <w:top w:val="none" w:sz="0" w:space="0" w:color="auto"/>
                            <w:left w:val="none" w:sz="0" w:space="0" w:color="auto"/>
                            <w:bottom w:val="none" w:sz="0" w:space="0" w:color="auto"/>
                            <w:right w:val="none" w:sz="0" w:space="0" w:color="auto"/>
                          </w:divBdr>
                        </w:div>
                      </w:divsChild>
                    </w:div>
                  </w:divsChild>
                </w:div>
                <w:div w:id="478303622">
                  <w:marLeft w:val="0"/>
                  <w:marRight w:val="0"/>
                  <w:marTop w:val="150"/>
                  <w:marBottom w:val="0"/>
                  <w:divBdr>
                    <w:top w:val="none" w:sz="0" w:space="0" w:color="auto"/>
                    <w:left w:val="none" w:sz="0" w:space="0" w:color="auto"/>
                    <w:bottom w:val="none" w:sz="0" w:space="0" w:color="auto"/>
                    <w:right w:val="none" w:sz="0" w:space="0" w:color="auto"/>
                  </w:divBdr>
                  <w:divsChild>
                    <w:div w:id="2109888262">
                      <w:marLeft w:val="0"/>
                      <w:marRight w:val="0"/>
                      <w:marTop w:val="0"/>
                      <w:marBottom w:val="0"/>
                      <w:divBdr>
                        <w:top w:val="none" w:sz="0" w:space="0" w:color="auto"/>
                        <w:left w:val="none" w:sz="0" w:space="0" w:color="auto"/>
                        <w:bottom w:val="none" w:sz="0" w:space="0" w:color="auto"/>
                        <w:right w:val="none" w:sz="0" w:space="0" w:color="auto"/>
                      </w:divBdr>
                      <w:divsChild>
                        <w:div w:id="1924534680">
                          <w:marLeft w:val="0"/>
                          <w:marRight w:val="0"/>
                          <w:marTop w:val="3"/>
                          <w:marBottom w:val="0"/>
                          <w:divBdr>
                            <w:top w:val="none" w:sz="0" w:space="0" w:color="auto"/>
                            <w:left w:val="none" w:sz="0" w:space="0" w:color="auto"/>
                            <w:bottom w:val="none" w:sz="0" w:space="0" w:color="auto"/>
                            <w:right w:val="none" w:sz="0" w:space="0" w:color="auto"/>
                          </w:divBdr>
                        </w:div>
                      </w:divsChild>
                    </w:div>
                    <w:div w:id="147863739">
                      <w:marLeft w:val="0"/>
                      <w:marRight w:val="0"/>
                      <w:marTop w:val="0"/>
                      <w:marBottom w:val="0"/>
                      <w:divBdr>
                        <w:top w:val="none" w:sz="0" w:space="0" w:color="auto"/>
                        <w:left w:val="none" w:sz="0" w:space="0" w:color="auto"/>
                        <w:bottom w:val="none" w:sz="0" w:space="0" w:color="auto"/>
                        <w:right w:val="none" w:sz="0" w:space="0" w:color="auto"/>
                      </w:divBdr>
                      <w:divsChild>
                        <w:div w:id="536744251">
                          <w:marLeft w:val="0"/>
                          <w:marRight w:val="0"/>
                          <w:marTop w:val="3"/>
                          <w:marBottom w:val="0"/>
                          <w:divBdr>
                            <w:top w:val="none" w:sz="0" w:space="0" w:color="auto"/>
                            <w:left w:val="none" w:sz="0" w:space="0" w:color="auto"/>
                            <w:bottom w:val="none" w:sz="0" w:space="0" w:color="auto"/>
                            <w:right w:val="none" w:sz="0" w:space="0" w:color="auto"/>
                          </w:divBdr>
                        </w:div>
                      </w:divsChild>
                    </w:div>
                    <w:div w:id="222833117">
                      <w:marLeft w:val="0"/>
                      <w:marRight w:val="0"/>
                      <w:marTop w:val="0"/>
                      <w:marBottom w:val="0"/>
                      <w:divBdr>
                        <w:top w:val="none" w:sz="0" w:space="0" w:color="auto"/>
                        <w:left w:val="none" w:sz="0" w:space="0" w:color="auto"/>
                        <w:bottom w:val="none" w:sz="0" w:space="0" w:color="auto"/>
                        <w:right w:val="none" w:sz="0" w:space="0" w:color="auto"/>
                      </w:divBdr>
                      <w:divsChild>
                        <w:div w:id="2084133034">
                          <w:marLeft w:val="0"/>
                          <w:marRight w:val="0"/>
                          <w:marTop w:val="3"/>
                          <w:marBottom w:val="0"/>
                          <w:divBdr>
                            <w:top w:val="none" w:sz="0" w:space="0" w:color="auto"/>
                            <w:left w:val="none" w:sz="0" w:space="0" w:color="auto"/>
                            <w:bottom w:val="none" w:sz="0" w:space="0" w:color="auto"/>
                            <w:right w:val="none" w:sz="0" w:space="0" w:color="auto"/>
                          </w:divBdr>
                        </w:div>
                      </w:divsChild>
                    </w:div>
                    <w:div w:id="207693218">
                      <w:marLeft w:val="0"/>
                      <w:marRight w:val="0"/>
                      <w:marTop w:val="0"/>
                      <w:marBottom w:val="0"/>
                      <w:divBdr>
                        <w:top w:val="none" w:sz="0" w:space="0" w:color="auto"/>
                        <w:left w:val="none" w:sz="0" w:space="0" w:color="auto"/>
                        <w:bottom w:val="none" w:sz="0" w:space="0" w:color="auto"/>
                        <w:right w:val="none" w:sz="0" w:space="0" w:color="auto"/>
                      </w:divBdr>
                      <w:divsChild>
                        <w:div w:id="343557759">
                          <w:marLeft w:val="0"/>
                          <w:marRight w:val="0"/>
                          <w:marTop w:val="3"/>
                          <w:marBottom w:val="0"/>
                          <w:divBdr>
                            <w:top w:val="none" w:sz="0" w:space="0" w:color="auto"/>
                            <w:left w:val="none" w:sz="0" w:space="0" w:color="auto"/>
                            <w:bottom w:val="none" w:sz="0" w:space="0" w:color="auto"/>
                            <w:right w:val="none" w:sz="0" w:space="0" w:color="auto"/>
                          </w:divBdr>
                        </w:div>
                      </w:divsChild>
                    </w:div>
                  </w:divsChild>
                </w:div>
                <w:div w:id="1295062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www.wiki.ed.ac.uk/display/insite/Tech+Collaboration" TargetMode="External" Id="rId11" /><Relationship Type="http://schemas.openxmlformats.org/officeDocument/2006/relationships/fontTable" Target="fontTable.xml" Id="rId12" /><Relationship Type="http://schemas.openxmlformats.org/officeDocument/2006/relationships/theme" Target="theme/theme1.xml" Id="rId13"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image" Target="media/image1.png" Id="rId9" /><Relationship Type="http://schemas.openxmlformats.org/officeDocument/2006/relationships/hyperlink" Target="http://reports.is.ed.ac.uk/alerts/index.cfm?fuseaction=disp_adm" TargetMode="External" Id="rId10" /><Relationship Type="http://schemas.microsoft.com/office/2011/relationships/people" Target="/word/people.xml" Id="R4e35796ad0e248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51A18C9AB0E4197D8453EE4B1F586" ma:contentTypeVersion="4" ma:contentTypeDescription="Create a new document." ma:contentTypeScope="" ma:versionID="cf7cb972e630641c2e1fae173cc0ebcc">
  <xsd:schema xmlns:xsd="http://www.w3.org/2001/XMLSchema" xmlns:xs="http://www.w3.org/2001/XMLSchema" xmlns:p="http://schemas.microsoft.com/office/2006/metadata/properties" xmlns:ns2="543d1c66-a516-4e77-990f-742d2f4677dc" xmlns:ns3="bdb845f5-fb9b-48a6-ad05-e25b966eaf98" targetNamespace="http://schemas.microsoft.com/office/2006/metadata/properties" ma:root="true" ma:fieldsID="79104d2719513a053f0f8c096f7719bf" ns2:_="" ns3:_="">
    <xsd:import namespace="543d1c66-a516-4e77-990f-742d2f4677dc"/>
    <xsd:import namespace="bdb845f5-fb9b-48a6-ad05-e25b966eaf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d1c66-a516-4e77-990f-742d2f4677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845f5-fb9b-48a6-ad05-e25b966eaf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3d1c66-a516-4e77-990f-742d2f4677dc">
      <UserInfo>
        <DisplayName>SCOTT Anne-Marie</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50554-DEDB-4CD1-9381-58AB0B11E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d1c66-a516-4e77-990f-742d2f4677dc"/>
    <ds:schemaRef ds:uri="bdb845f5-fb9b-48a6-ad05-e25b966ea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C4125-2D55-43E3-8B10-D440D691E6E0}">
  <ds:schemaRefs>
    <ds:schemaRef ds:uri="http://schemas.microsoft.com/office/2006/metadata/properties"/>
    <ds:schemaRef ds:uri="http://schemas.microsoft.com/office/infopath/2007/PartnerControls"/>
    <ds:schemaRef ds:uri="543d1c66-a516-4e77-990f-742d2f4677dc"/>
  </ds:schemaRefs>
</ds:datastoreItem>
</file>

<file path=customXml/itemProps3.xml><?xml version="1.0" encoding="utf-8"?>
<ds:datastoreItem xmlns:ds="http://schemas.openxmlformats.org/officeDocument/2006/customXml" ds:itemID="{FA77C888-DD29-499F-BA7D-0BF8F960E4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Beggs</dc:creator>
  <keywords/>
  <dc:description/>
  <lastModifiedBy>SLACK James</lastModifiedBy>
  <revision>5</revision>
  <dcterms:created xsi:type="dcterms:W3CDTF">2017-12-19T12:33:00.0000000Z</dcterms:created>
  <dcterms:modified xsi:type="dcterms:W3CDTF">2018-01-29T16:16:46.8597695Z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0x0101000AB51A18C9AB0E4197D8453EE4B1F586</vt:lpwstr>
  </property>
</Properties>
</file>