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64D" w:rsidRDefault="002C295F" w:rsidP="00BE665C">
      <w:pPr>
        <w:pStyle w:val="TitlePageLarge"/>
      </w:pPr>
      <w:r>
        <w:t>HR E-Business Suite</w:t>
      </w:r>
    </w:p>
    <w:p w:rsidR="00BE665C" w:rsidRDefault="00564847" w:rsidP="00BE665C">
      <w:pPr>
        <w:pStyle w:val="TitlePageLarge"/>
      </w:pPr>
      <w:sdt>
        <w:sdtPr>
          <w:alias w:val="Title"/>
          <w:tag w:val=""/>
          <w:id w:val="-1956938982"/>
          <w:placeholder>
            <w:docPart w:val="D5D49473C4994A4EAC8CB7180DFD870B"/>
          </w:placeholder>
          <w:dataBinding w:prefixMappings="xmlns:ns0='http://purl.org/dc/elements/1.1/' xmlns:ns1='http://schemas.openxmlformats.org/package/2006/metadata/core-properties' " w:xpath="/ns1:coreProperties[1]/ns0:title[1]" w:storeItemID="{6C3C8BC8-F283-45AE-878A-BAB7291924A1}"/>
          <w:text/>
        </w:sdtPr>
        <w:sdtContent>
          <w:r w:rsidR="00F9564D">
            <w:t>Operations</w:t>
          </w:r>
          <w:r w:rsidR="00BE665C">
            <w:t xml:space="preserve"> Document</w:t>
          </w:r>
        </w:sdtContent>
      </w:sdt>
    </w:p>
    <w:p w:rsidR="00AB0F59" w:rsidRDefault="00523D38" w:rsidP="00AB0F59">
      <w:pPr>
        <w:pStyle w:val="TitlePageSmall"/>
      </w:pPr>
      <w:r>
        <w:t>Version</w:t>
      </w:r>
      <w:r w:rsidR="00F94D5C">
        <w:t xml:space="preserve"> </w:t>
      </w:r>
      <w:sdt>
        <w:sdtPr>
          <w:alias w:val="Status"/>
          <w:tag w:val=""/>
          <w:id w:val="1931159147"/>
          <w:placeholder>
            <w:docPart w:val="2E8944967E9E4E46A307EDEA196BE30A"/>
          </w:placeholder>
          <w:dataBinding w:prefixMappings="xmlns:ns0='http://purl.org/dc/elements/1.1/' xmlns:ns1='http://schemas.openxmlformats.org/package/2006/metadata/core-properties' " w:xpath="/ns1:coreProperties[1]/ns1:contentStatus[1]" w:storeItemID="{6C3C8BC8-F283-45AE-878A-BAB7291924A1}"/>
          <w:text/>
        </w:sdtPr>
        <w:sdtContent>
          <w:r w:rsidR="00564847">
            <w:t>2.0</w:t>
          </w:r>
        </w:sdtContent>
      </w:sdt>
    </w:p>
    <w:p w:rsidR="00AB0F59" w:rsidRDefault="00564847" w:rsidP="00AB0F59">
      <w:pPr>
        <w:pStyle w:val="TitlePageSmall"/>
        <w:sectPr w:rsidR="00AB0F59" w:rsidSect="00177DF6">
          <w:headerReference w:type="default" r:id="rId11"/>
          <w:footerReference w:type="default" r:id="rId12"/>
          <w:headerReference w:type="first" r:id="rId13"/>
          <w:footerReference w:type="first" r:id="rId14"/>
          <w:pgSz w:w="11906" w:h="16838" w:code="9"/>
          <w:pgMar w:top="1418" w:right="1418" w:bottom="1418" w:left="1418" w:header="709" w:footer="709" w:gutter="0"/>
          <w:cols w:space="708"/>
          <w:vAlign w:val="center"/>
          <w:titlePg/>
          <w:docGrid w:linePitch="360"/>
        </w:sectPr>
      </w:pPr>
      <w:sdt>
        <w:sdtPr>
          <w:alias w:val="Publish Date"/>
          <w:tag w:val=""/>
          <w:id w:val="-797992442"/>
          <w:placeholder>
            <w:docPart w:val="BE7C3DCE0C3F471EBEB73CEA46A60078"/>
          </w:placeholder>
          <w:dataBinding w:prefixMappings="xmlns:ns0='http://schemas.microsoft.com/office/2006/coverPageProps' " w:xpath="/ns0:CoverPageProperties[1]/ns0:PublishDate[1]" w:storeItemID="{55AF091B-3C7A-41E3-B477-F2FDAA23CFDA}"/>
          <w:date w:fullDate="2013-04-29T00:00:00Z">
            <w:dateFormat w:val="dd/MM/yyyy"/>
            <w:lid w:val="en-GB"/>
            <w:storeMappedDataAs w:val="dateTime"/>
            <w:calendar w:val="gregorian"/>
          </w:date>
        </w:sdtPr>
        <w:sdtContent>
          <w:r>
            <w:t>29/04/2013</w:t>
          </w:r>
        </w:sdtContent>
      </w:sdt>
    </w:p>
    <w:sdt>
      <w:sdtPr>
        <w:rPr>
          <w:rFonts w:ascii="Times New Roman" w:hAnsi="Times New Roman"/>
          <w:b w:val="0"/>
          <w:sz w:val="24"/>
          <w:szCs w:val="24"/>
        </w:rPr>
        <w:id w:val="-1728062712"/>
        <w:docPartObj>
          <w:docPartGallery w:val="Table of Contents"/>
          <w:docPartUnique/>
        </w:docPartObj>
      </w:sdtPr>
      <w:sdtEndPr>
        <w:rPr>
          <w:bCs/>
          <w:noProof/>
          <w:sz w:val="22"/>
        </w:rPr>
      </w:sdtEndPr>
      <w:sdtContent>
        <w:p w:rsidR="00862895" w:rsidRDefault="00862895" w:rsidP="00FF6BE9">
          <w:pPr>
            <w:pStyle w:val="PreambleHeading"/>
          </w:pPr>
          <w:r>
            <w:t>Contents</w:t>
          </w:r>
        </w:p>
        <w:bookmarkStart w:id="0" w:name="_GoBack"/>
        <w:bookmarkEnd w:id="0"/>
        <w:p w:rsidR="00075A0A" w:rsidRDefault="0089686A">
          <w:pPr>
            <w:pStyle w:val="TOC1"/>
            <w:rPr>
              <w:rFonts w:asciiTheme="minorHAnsi" w:eastAsiaTheme="minorEastAsia" w:hAnsiTheme="minorHAnsi" w:cstheme="minorBidi"/>
              <w:b w:val="0"/>
              <w:bCs w:val="0"/>
              <w:noProof/>
            </w:rPr>
          </w:pPr>
          <w:r>
            <w:fldChar w:fldCharType="begin"/>
          </w:r>
          <w:r>
            <w:instrText xml:space="preserve"> TOC \o "1-2" \h \z \u </w:instrText>
          </w:r>
          <w:r>
            <w:fldChar w:fldCharType="separate"/>
          </w:r>
          <w:hyperlink w:anchor="_Toc355080939" w:history="1">
            <w:r w:rsidR="00075A0A" w:rsidRPr="004A39E5">
              <w:rPr>
                <w:rStyle w:val="Hyperlink"/>
                <w:noProof/>
              </w:rPr>
              <w:t>1</w:t>
            </w:r>
            <w:r w:rsidR="00075A0A">
              <w:rPr>
                <w:rFonts w:asciiTheme="minorHAnsi" w:eastAsiaTheme="minorEastAsia" w:hAnsiTheme="minorHAnsi" w:cstheme="minorBidi"/>
                <w:b w:val="0"/>
                <w:bCs w:val="0"/>
                <w:noProof/>
              </w:rPr>
              <w:tab/>
            </w:r>
            <w:r w:rsidR="00075A0A" w:rsidRPr="004A39E5">
              <w:rPr>
                <w:rStyle w:val="Hyperlink"/>
                <w:noProof/>
              </w:rPr>
              <w:t>Service Description</w:t>
            </w:r>
            <w:r w:rsidR="00075A0A">
              <w:rPr>
                <w:noProof/>
                <w:webHidden/>
              </w:rPr>
              <w:tab/>
            </w:r>
            <w:r w:rsidR="00075A0A">
              <w:rPr>
                <w:noProof/>
                <w:webHidden/>
              </w:rPr>
              <w:fldChar w:fldCharType="begin"/>
            </w:r>
            <w:r w:rsidR="00075A0A">
              <w:rPr>
                <w:noProof/>
                <w:webHidden/>
              </w:rPr>
              <w:instrText xml:space="preserve"> PAGEREF _Toc355080939 \h </w:instrText>
            </w:r>
            <w:r w:rsidR="00075A0A">
              <w:rPr>
                <w:noProof/>
                <w:webHidden/>
              </w:rPr>
            </w:r>
            <w:r w:rsidR="00075A0A">
              <w:rPr>
                <w:noProof/>
                <w:webHidden/>
              </w:rPr>
              <w:fldChar w:fldCharType="separate"/>
            </w:r>
            <w:r w:rsidR="00075A0A">
              <w:rPr>
                <w:noProof/>
                <w:webHidden/>
              </w:rPr>
              <w:t>5</w:t>
            </w:r>
            <w:r w:rsidR="00075A0A">
              <w:rPr>
                <w:noProof/>
                <w:webHidden/>
              </w:rPr>
              <w:fldChar w:fldCharType="end"/>
            </w:r>
          </w:hyperlink>
        </w:p>
        <w:p w:rsidR="00075A0A" w:rsidRDefault="00075A0A">
          <w:pPr>
            <w:pStyle w:val="TOC2"/>
            <w:tabs>
              <w:tab w:val="left" w:pos="720"/>
              <w:tab w:val="right" w:leader="dot" w:pos="9060"/>
            </w:tabs>
            <w:rPr>
              <w:rFonts w:asciiTheme="minorHAnsi" w:eastAsiaTheme="minorEastAsia" w:hAnsiTheme="minorHAnsi" w:cstheme="minorBidi"/>
              <w:noProof/>
              <w:szCs w:val="22"/>
            </w:rPr>
          </w:pPr>
          <w:hyperlink w:anchor="_Toc355080940" w:history="1">
            <w:r w:rsidRPr="004A39E5">
              <w:rPr>
                <w:rStyle w:val="Hyperlink"/>
                <w:noProof/>
              </w:rPr>
              <w:t>1.1</w:t>
            </w:r>
            <w:r>
              <w:rPr>
                <w:rFonts w:asciiTheme="minorHAnsi" w:eastAsiaTheme="minorEastAsia" w:hAnsiTheme="minorHAnsi" w:cstheme="minorBidi"/>
                <w:noProof/>
                <w:szCs w:val="22"/>
              </w:rPr>
              <w:tab/>
            </w:r>
            <w:r w:rsidRPr="004A39E5">
              <w:rPr>
                <w:rStyle w:val="Hyperlink"/>
                <w:noProof/>
              </w:rPr>
              <w:t>Key Technologies</w:t>
            </w:r>
            <w:r>
              <w:rPr>
                <w:noProof/>
                <w:webHidden/>
              </w:rPr>
              <w:tab/>
            </w:r>
            <w:r>
              <w:rPr>
                <w:noProof/>
                <w:webHidden/>
              </w:rPr>
              <w:fldChar w:fldCharType="begin"/>
            </w:r>
            <w:r>
              <w:rPr>
                <w:noProof/>
                <w:webHidden/>
              </w:rPr>
              <w:instrText xml:space="preserve"> PAGEREF _Toc355080940 \h </w:instrText>
            </w:r>
            <w:r>
              <w:rPr>
                <w:noProof/>
                <w:webHidden/>
              </w:rPr>
            </w:r>
            <w:r>
              <w:rPr>
                <w:noProof/>
                <w:webHidden/>
              </w:rPr>
              <w:fldChar w:fldCharType="separate"/>
            </w:r>
            <w:r>
              <w:rPr>
                <w:noProof/>
                <w:webHidden/>
              </w:rPr>
              <w:t>5</w:t>
            </w:r>
            <w:r>
              <w:rPr>
                <w:noProof/>
                <w:webHidden/>
              </w:rPr>
              <w:fldChar w:fldCharType="end"/>
            </w:r>
          </w:hyperlink>
        </w:p>
        <w:p w:rsidR="00075A0A" w:rsidRDefault="00075A0A">
          <w:pPr>
            <w:pStyle w:val="TOC2"/>
            <w:tabs>
              <w:tab w:val="left" w:pos="720"/>
              <w:tab w:val="right" w:leader="dot" w:pos="9060"/>
            </w:tabs>
            <w:rPr>
              <w:rFonts w:asciiTheme="minorHAnsi" w:eastAsiaTheme="minorEastAsia" w:hAnsiTheme="minorHAnsi" w:cstheme="minorBidi"/>
              <w:noProof/>
              <w:szCs w:val="22"/>
            </w:rPr>
          </w:pPr>
          <w:hyperlink w:anchor="_Toc355080941" w:history="1">
            <w:r w:rsidRPr="004A39E5">
              <w:rPr>
                <w:rStyle w:val="Hyperlink"/>
                <w:noProof/>
              </w:rPr>
              <w:t>1.2</w:t>
            </w:r>
            <w:r>
              <w:rPr>
                <w:rFonts w:asciiTheme="minorHAnsi" w:eastAsiaTheme="minorEastAsia" w:hAnsiTheme="minorHAnsi" w:cstheme="minorBidi"/>
                <w:noProof/>
                <w:szCs w:val="22"/>
              </w:rPr>
              <w:tab/>
            </w:r>
            <w:r w:rsidRPr="004A39E5">
              <w:rPr>
                <w:rStyle w:val="Hyperlink"/>
                <w:noProof/>
              </w:rPr>
              <w:t>Support Contacts</w:t>
            </w:r>
            <w:r>
              <w:rPr>
                <w:noProof/>
                <w:webHidden/>
              </w:rPr>
              <w:tab/>
            </w:r>
            <w:r>
              <w:rPr>
                <w:noProof/>
                <w:webHidden/>
              </w:rPr>
              <w:fldChar w:fldCharType="begin"/>
            </w:r>
            <w:r>
              <w:rPr>
                <w:noProof/>
                <w:webHidden/>
              </w:rPr>
              <w:instrText xml:space="preserve"> PAGEREF _Toc355080941 \h </w:instrText>
            </w:r>
            <w:r>
              <w:rPr>
                <w:noProof/>
                <w:webHidden/>
              </w:rPr>
            </w:r>
            <w:r>
              <w:rPr>
                <w:noProof/>
                <w:webHidden/>
              </w:rPr>
              <w:fldChar w:fldCharType="separate"/>
            </w:r>
            <w:r>
              <w:rPr>
                <w:noProof/>
                <w:webHidden/>
              </w:rPr>
              <w:t>5</w:t>
            </w:r>
            <w:r>
              <w:rPr>
                <w:noProof/>
                <w:webHidden/>
              </w:rPr>
              <w:fldChar w:fldCharType="end"/>
            </w:r>
          </w:hyperlink>
        </w:p>
        <w:p w:rsidR="00075A0A" w:rsidRDefault="00075A0A">
          <w:pPr>
            <w:pStyle w:val="TOC2"/>
            <w:tabs>
              <w:tab w:val="left" w:pos="720"/>
              <w:tab w:val="right" w:leader="dot" w:pos="9060"/>
            </w:tabs>
            <w:rPr>
              <w:rFonts w:asciiTheme="minorHAnsi" w:eastAsiaTheme="minorEastAsia" w:hAnsiTheme="minorHAnsi" w:cstheme="minorBidi"/>
              <w:noProof/>
              <w:szCs w:val="22"/>
            </w:rPr>
          </w:pPr>
          <w:hyperlink w:anchor="_Toc355080942" w:history="1">
            <w:r w:rsidRPr="004A39E5">
              <w:rPr>
                <w:rStyle w:val="Hyperlink"/>
                <w:noProof/>
              </w:rPr>
              <w:t>1.3</w:t>
            </w:r>
            <w:r>
              <w:rPr>
                <w:rFonts w:asciiTheme="minorHAnsi" w:eastAsiaTheme="minorEastAsia" w:hAnsiTheme="minorHAnsi" w:cstheme="minorBidi"/>
                <w:noProof/>
                <w:szCs w:val="22"/>
              </w:rPr>
              <w:tab/>
            </w:r>
            <w:r w:rsidRPr="004A39E5">
              <w:rPr>
                <w:rStyle w:val="Hyperlink"/>
                <w:noProof/>
              </w:rPr>
              <w:t>Glossary</w:t>
            </w:r>
            <w:r>
              <w:rPr>
                <w:noProof/>
                <w:webHidden/>
              </w:rPr>
              <w:tab/>
            </w:r>
            <w:r>
              <w:rPr>
                <w:noProof/>
                <w:webHidden/>
              </w:rPr>
              <w:fldChar w:fldCharType="begin"/>
            </w:r>
            <w:r>
              <w:rPr>
                <w:noProof/>
                <w:webHidden/>
              </w:rPr>
              <w:instrText xml:space="preserve"> PAGEREF _Toc355080942 \h </w:instrText>
            </w:r>
            <w:r>
              <w:rPr>
                <w:noProof/>
                <w:webHidden/>
              </w:rPr>
            </w:r>
            <w:r>
              <w:rPr>
                <w:noProof/>
                <w:webHidden/>
              </w:rPr>
              <w:fldChar w:fldCharType="separate"/>
            </w:r>
            <w:r>
              <w:rPr>
                <w:noProof/>
                <w:webHidden/>
              </w:rPr>
              <w:t>5</w:t>
            </w:r>
            <w:r>
              <w:rPr>
                <w:noProof/>
                <w:webHidden/>
              </w:rPr>
              <w:fldChar w:fldCharType="end"/>
            </w:r>
          </w:hyperlink>
        </w:p>
        <w:p w:rsidR="00075A0A" w:rsidRDefault="00075A0A">
          <w:pPr>
            <w:pStyle w:val="TOC1"/>
            <w:rPr>
              <w:rFonts w:asciiTheme="minorHAnsi" w:eastAsiaTheme="minorEastAsia" w:hAnsiTheme="minorHAnsi" w:cstheme="minorBidi"/>
              <w:b w:val="0"/>
              <w:bCs w:val="0"/>
              <w:noProof/>
            </w:rPr>
          </w:pPr>
          <w:hyperlink w:anchor="_Toc355080943" w:history="1">
            <w:r w:rsidRPr="004A39E5">
              <w:rPr>
                <w:rStyle w:val="Hyperlink"/>
                <w:noProof/>
              </w:rPr>
              <w:t>2</w:t>
            </w:r>
            <w:r>
              <w:rPr>
                <w:rFonts w:asciiTheme="minorHAnsi" w:eastAsiaTheme="minorEastAsia" w:hAnsiTheme="minorHAnsi" w:cstheme="minorBidi"/>
                <w:b w:val="0"/>
                <w:bCs w:val="0"/>
                <w:noProof/>
              </w:rPr>
              <w:tab/>
            </w:r>
            <w:r w:rsidRPr="004A39E5">
              <w:rPr>
                <w:rStyle w:val="Hyperlink"/>
                <w:noProof/>
              </w:rPr>
              <w:t>Infrastructure</w:t>
            </w:r>
            <w:r>
              <w:rPr>
                <w:noProof/>
                <w:webHidden/>
              </w:rPr>
              <w:tab/>
            </w:r>
            <w:r>
              <w:rPr>
                <w:noProof/>
                <w:webHidden/>
              </w:rPr>
              <w:fldChar w:fldCharType="begin"/>
            </w:r>
            <w:r>
              <w:rPr>
                <w:noProof/>
                <w:webHidden/>
              </w:rPr>
              <w:instrText xml:space="preserve"> PAGEREF _Toc355080943 \h </w:instrText>
            </w:r>
            <w:r>
              <w:rPr>
                <w:noProof/>
                <w:webHidden/>
              </w:rPr>
            </w:r>
            <w:r>
              <w:rPr>
                <w:noProof/>
                <w:webHidden/>
              </w:rPr>
              <w:fldChar w:fldCharType="separate"/>
            </w:r>
            <w:r>
              <w:rPr>
                <w:noProof/>
                <w:webHidden/>
              </w:rPr>
              <w:t>7</w:t>
            </w:r>
            <w:r>
              <w:rPr>
                <w:noProof/>
                <w:webHidden/>
              </w:rPr>
              <w:fldChar w:fldCharType="end"/>
            </w:r>
          </w:hyperlink>
        </w:p>
        <w:p w:rsidR="00075A0A" w:rsidRDefault="00075A0A">
          <w:pPr>
            <w:pStyle w:val="TOC2"/>
            <w:tabs>
              <w:tab w:val="left" w:pos="720"/>
              <w:tab w:val="right" w:leader="dot" w:pos="9060"/>
            </w:tabs>
            <w:rPr>
              <w:rFonts w:asciiTheme="minorHAnsi" w:eastAsiaTheme="minorEastAsia" w:hAnsiTheme="minorHAnsi" w:cstheme="minorBidi"/>
              <w:noProof/>
              <w:szCs w:val="22"/>
            </w:rPr>
          </w:pPr>
          <w:hyperlink w:anchor="_Toc355080944" w:history="1">
            <w:r w:rsidRPr="004A39E5">
              <w:rPr>
                <w:rStyle w:val="Hyperlink"/>
                <w:noProof/>
              </w:rPr>
              <w:t>2.1</w:t>
            </w:r>
            <w:r>
              <w:rPr>
                <w:rFonts w:asciiTheme="minorHAnsi" w:eastAsiaTheme="minorEastAsia" w:hAnsiTheme="minorHAnsi" w:cstheme="minorBidi"/>
                <w:noProof/>
                <w:szCs w:val="22"/>
              </w:rPr>
              <w:tab/>
            </w:r>
            <w:r w:rsidRPr="004A39E5">
              <w:rPr>
                <w:rStyle w:val="Hyperlink"/>
                <w:noProof/>
              </w:rPr>
              <w:t>Servers</w:t>
            </w:r>
            <w:r>
              <w:rPr>
                <w:noProof/>
                <w:webHidden/>
              </w:rPr>
              <w:tab/>
            </w:r>
            <w:r>
              <w:rPr>
                <w:noProof/>
                <w:webHidden/>
              </w:rPr>
              <w:fldChar w:fldCharType="begin"/>
            </w:r>
            <w:r>
              <w:rPr>
                <w:noProof/>
                <w:webHidden/>
              </w:rPr>
              <w:instrText xml:space="preserve"> PAGEREF _Toc355080944 \h </w:instrText>
            </w:r>
            <w:r>
              <w:rPr>
                <w:noProof/>
                <w:webHidden/>
              </w:rPr>
            </w:r>
            <w:r>
              <w:rPr>
                <w:noProof/>
                <w:webHidden/>
              </w:rPr>
              <w:fldChar w:fldCharType="separate"/>
            </w:r>
            <w:r>
              <w:rPr>
                <w:noProof/>
                <w:webHidden/>
              </w:rPr>
              <w:t>7</w:t>
            </w:r>
            <w:r>
              <w:rPr>
                <w:noProof/>
                <w:webHidden/>
              </w:rPr>
              <w:fldChar w:fldCharType="end"/>
            </w:r>
          </w:hyperlink>
        </w:p>
        <w:p w:rsidR="00075A0A" w:rsidRDefault="00075A0A">
          <w:pPr>
            <w:pStyle w:val="TOC2"/>
            <w:tabs>
              <w:tab w:val="left" w:pos="720"/>
              <w:tab w:val="right" w:leader="dot" w:pos="9060"/>
            </w:tabs>
            <w:rPr>
              <w:rFonts w:asciiTheme="minorHAnsi" w:eastAsiaTheme="minorEastAsia" w:hAnsiTheme="minorHAnsi" w:cstheme="minorBidi"/>
              <w:noProof/>
              <w:szCs w:val="22"/>
            </w:rPr>
          </w:pPr>
          <w:hyperlink w:anchor="_Toc355080945" w:history="1">
            <w:r w:rsidRPr="004A39E5">
              <w:rPr>
                <w:rStyle w:val="Hyperlink"/>
                <w:noProof/>
              </w:rPr>
              <w:t>2.2</w:t>
            </w:r>
            <w:r>
              <w:rPr>
                <w:rFonts w:asciiTheme="minorHAnsi" w:eastAsiaTheme="minorEastAsia" w:hAnsiTheme="minorHAnsi" w:cstheme="minorBidi"/>
                <w:noProof/>
                <w:szCs w:val="22"/>
              </w:rPr>
              <w:tab/>
            </w:r>
            <w:r w:rsidRPr="004A39E5">
              <w:rPr>
                <w:rStyle w:val="Hyperlink"/>
                <w:noProof/>
              </w:rPr>
              <w:t>Components</w:t>
            </w:r>
            <w:r>
              <w:rPr>
                <w:noProof/>
                <w:webHidden/>
              </w:rPr>
              <w:tab/>
            </w:r>
            <w:r>
              <w:rPr>
                <w:noProof/>
                <w:webHidden/>
              </w:rPr>
              <w:fldChar w:fldCharType="begin"/>
            </w:r>
            <w:r>
              <w:rPr>
                <w:noProof/>
                <w:webHidden/>
              </w:rPr>
              <w:instrText xml:space="preserve"> PAGEREF _Toc355080945 \h </w:instrText>
            </w:r>
            <w:r>
              <w:rPr>
                <w:noProof/>
                <w:webHidden/>
              </w:rPr>
            </w:r>
            <w:r>
              <w:rPr>
                <w:noProof/>
                <w:webHidden/>
              </w:rPr>
              <w:fldChar w:fldCharType="separate"/>
            </w:r>
            <w:r>
              <w:rPr>
                <w:noProof/>
                <w:webHidden/>
              </w:rPr>
              <w:t>7</w:t>
            </w:r>
            <w:r>
              <w:rPr>
                <w:noProof/>
                <w:webHidden/>
              </w:rPr>
              <w:fldChar w:fldCharType="end"/>
            </w:r>
          </w:hyperlink>
        </w:p>
        <w:p w:rsidR="00075A0A" w:rsidRDefault="00075A0A">
          <w:pPr>
            <w:pStyle w:val="TOC2"/>
            <w:tabs>
              <w:tab w:val="left" w:pos="720"/>
              <w:tab w:val="right" w:leader="dot" w:pos="9060"/>
            </w:tabs>
            <w:rPr>
              <w:rFonts w:asciiTheme="minorHAnsi" w:eastAsiaTheme="minorEastAsia" w:hAnsiTheme="minorHAnsi" w:cstheme="minorBidi"/>
              <w:noProof/>
              <w:szCs w:val="22"/>
            </w:rPr>
          </w:pPr>
          <w:hyperlink w:anchor="_Toc355080946" w:history="1">
            <w:r w:rsidRPr="004A39E5">
              <w:rPr>
                <w:rStyle w:val="Hyperlink"/>
                <w:noProof/>
              </w:rPr>
              <w:t>2.3</w:t>
            </w:r>
            <w:r>
              <w:rPr>
                <w:rFonts w:asciiTheme="minorHAnsi" w:eastAsiaTheme="minorEastAsia" w:hAnsiTheme="minorHAnsi" w:cstheme="minorBidi"/>
                <w:noProof/>
                <w:szCs w:val="22"/>
              </w:rPr>
              <w:tab/>
            </w:r>
            <w:r w:rsidRPr="004A39E5">
              <w:rPr>
                <w:rStyle w:val="Hyperlink"/>
                <w:noProof/>
              </w:rPr>
              <w:t>Scheduled Tasks</w:t>
            </w:r>
            <w:r>
              <w:rPr>
                <w:noProof/>
                <w:webHidden/>
              </w:rPr>
              <w:tab/>
            </w:r>
            <w:r>
              <w:rPr>
                <w:noProof/>
                <w:webHidden/>
              </w:rPr>
              <w:fldChar w:fldCharType="begin"/>
            </w:r>
            <w:r>
              <w:rPr>
                <w:noProof/>
                <w:webHidden/>
              </w:rPr>
              <w:instrText xml:space="preserve"> PAGEREF _Toc355080946 \h </w:instrText>
            </w:r>
            <w:r>
              <w:rPr>
                <w:noProof/>
                <w:webHidden/>
              </w:rPr>
            </w:r>
            <w:r>
              <w:rPr>
                <w:noProof/>
                <w:webHidden/>
              </w:rPr>
              <w:fldChar w:fldCharType="separate"/>
            </w:r>
            <w:r>
              <w:rPr>
                <w:noProof/>
                <w:webHidden/>
              </w:rPr>
              <w:t>9</w:t>
            </w:r>
            <w:r>
              <w:rPr>
                <w:noProof/>
                <w:webHidden/>
              </w:rPr>
              <w:fldChar w:fldCharType="end"/>
            </w:r>
          </w:hyperlink>
        </w:p>
        <w:p w:rsidR="00075A0A" w:rsidRDefault="00075A0A">
          <w:pPr>
            <w:pStyle w:val="TOC2"/>
            <w:tabs>
              <w:tab w:val="left" w:pos="720"/>
              <w:tab w:val="right" w:leader="dot" w:pos="9060"/>
            </w:tabs>
            <w:rPr>
              <w:rFonts w:asciiTheme="minorHAnsi" w:eastAsiaTheme="minorEastAsia" w:hAnsiTheme="minorHAnsi" w:cstheme="minorBidi"/>
              <w:noProof/>
              <w:szCs w:val="22"/>
            </w:rPr>
          </w:pPr>
          <w:hyperlink w:anchor="_Toc355080947" w:history="1">
            <w:r w:rsidRPr="004A39E5">
              <w:rPr>
                <w:rStyle w:val="Hyperlink"/>
                <w:noProof/>
              </w:rPr>
              <w:t>2.4</w:t>
            </w:r>
            <w:r>
              <w:rPr>
                <w:rFonts w:asciiTheme="minorHAnsi" w:eastAsiaTheme="minorEastAsia" w:hAnsiTheme="minorHAnsi" w:cstheme="minorBidi"/>
                <w:noProof/>
                <w:szCs w:val="22"/>
              </w:rPr>
              <w:tab/>
            </w:r>
            <w:r w:rsidRPr="004A39E5">
              <w:rPr>
                <w:rStyle w:val="Hyperlink"/>
                <w:noProof/>
              </w:rPr>
              <w:t>Certificates</w:t>
            </w:r>
            <w:r>
              <w:rPr>
                <w:noProof/>
                <w:webHidden/>
              </w:rPr>
              <w:tab/>
            </w:r>
            <w:r>
              <w:rPr>
                <w:noProof/>
                <w:webHidden/>
              </w:rPr>
              <w:fldChar w:fldCharType="begin"/>
            </w:r>
            <w:r>
              <w:rPr>
                <w:noProof/>
                <w:webHidden/>
              </w:rPr>
              <w:instrText xml:space="preserve"> PAGEREF _Toc355080947 \h </w:instrText>
            </w:r>
            <w:r>
              <w:rPr>
                <w:noProof/>
                <w:webHidden/>
              </w:rPr>
            </w:r>
            <w:r>
              <w:rPr>
                <w:noProof/>
                <w:webHidden/>
              </w:rPr>
              <w:fldChar w:fldCharType="separate"/>
            </w:r>
            <w:r>
              <w:rPr>
                <w:noProof/>
                <w:webHidden/>
              </w:rPr>
              <w:t>9</w:t>
            </w:r>
            <w:r>
              <w:rPr>
                <w:noProof/>
                <w:webHidden/>
              </w:rPr>
              <w:fldChar w:fldCharType="end"/>
            </w:r>
          </w:hyperlink>
        </w:p>
        <w:p w:rsidR="00075A0A" w:rsidRDefault="00075A0A">
          <w:pPr>
            <w:pStyle w:val="TOC1"/>
            <w:rPr>
              <w:rFonts w:asciiTheme="minorHAnsi" w:eastAsiaTheme="minorEastAsia" w:hAnsiTheme="minorHAnsi" w:cstheme="minorBidi"/>
              <w:b w:val="0"/>
              <w:bCs w:val="0"/>
              <w:noProof/>
            </w:rPr>
          </w:pPr>
          <w:hyperlink w:anchor="_Toc355080948" w:history="1">
            <w:r w:rsidRPr="004A39E5">
              <w:rPr>
                <w:rStyle w:val="Hyperlink"/>
                <w:noProof/>
              </w:rPr>
              <w:t>3</w:t>
            </w:r>
            <w:r>
              <w:rPr>
                <w:rFonts w:asciiTheme="minorHAnsi" w:eastAsiaTheme="minorEastAsia" w:hAnsiTheme="minorHAnsi" w:cstheme="minorBidi"/>
                <w:b w:val="0"/>
                <w:bCs w:val="0"/>
                <w:noProof/>
              </w:rPr>
              <w:tab/>
            </w:r>
            <w:r w:rsidRPr="004A39E5">
              <w:rPr>
                <w:rStyle w:val="Hyperlink"/>
                <w:noProof/>
              </w:rPr>
              <w:t>Startup and shutdown</w:t>
            </w:r>
            <w:r>
              <w:rPr>
                <w:noProof/>
                <w:webHidden/>
              </w:rPr>
              <w:tab/>
            </w:r>
            <w:r>
              <w:rPr>
                <w:noProof/>
                <w:webHidden/>
              </w:rPr>
              <w:fldChar w:fldCharType="begin"/>
            </w:r>
            <w:r>
              <w:rPr>
                <w:noProof/>
                <w:webHidden/>
              </w:rPr>
              <w:instrText xml:space="preserve"> PAGEREF _Toc355080948 \h </w:instrText>
            </w:r>
            <w:r>
              <w:rPr>
                <w:noProof/>
                <w:webHidden/>
              </w:rPr>
            </w:r>
            <w:r>
              <w:rPr>
                <w:noProof/>
                <w:webHidden/>
              </w:rPr>
              <w:fldChar w:fldCharType="separate"/>
            </w:r>
            <w:r>
              <w:rPr>
                <w:noProof/>
                <w:webHidden/>
              </w:rPr>
              <w:t>10</w:t>
            </w:r>
            <w:r>
              <w:rPr>
                <w:noProof/>
                <w:webHidden/>
              </w:rPr>
              <w:fldChar w:fldCharType="end"/>
            </w:r>
          </w:hyperlink>
        </w:p>
        <w:p w:rsidR="00075A0A" w:rsidRDefault="00075A0A">
          <w:pPr>
            <w:pStyle w:val="TOC2"/>
            <w:tabs>
              <w:tab w:val="left" w:pos="720"/>
              <w:tab w:val="right" w:leader="dot" w:pos="9060"/>
            </w:tabs>
            <w:rPr>
              <w:rFonts w:asciiTheme="minorHAnsi" w:eastAsiaTheme="minorEastAsia" w:hAnsiTheme="minorHAnsi" w:cstheme="minorBidi"/>
              <w:noProof/>
              <w:szCs w:val="22"/>
            </w:rPr>
          </w:pPr>
          <w:hyperlink w:anchor="_Toc355080949" w:history="1">
            <w:r w:rsidRPr="004A39E5">
              <w:rPr>
                <w:rStyle w:val="Hyperlink"/>
                <w:noProof/>
              </w:rPr>
              <w:t>3.1</w:t>
            </w:r>
            <w:r>
              <w:rPr>
                <w:rFonts w:asciiTheme="minorHAnsi" w:eastAsiaTheme="minorEastAsia" w:hAnsiTheme="minorHAnsi" w:cstheme="minorBidi"/>
                <w:noProof/>
                <w:szCs w:val="22"/>
              </w:rPr>
              <w:tab/>
            </w:r>
            <w:r w:rsidRPr="004A39E5">
              <w:rPr>
                <w:rStyle w:val="Hyperlink"/>
                <w:noProof/>
              </w:rPr>
              <w:t>Dev</w:t>
            </w:r>
            <w:r>
              <w:rPr>
                <w:noProof/>
                <w:webHidden/>
              </w:rPr>
              <w:tab/>
            </w:r>
            <w:r>
              <w:rPr>
                <w:noProof/>
                <w:webHidden/>
              </w:rPr>
              <w:fldChar w:fldCharType="begin"/>
            </w:r>
            <w:r>
              <w:rPr>
                <w:noProof/>
                <w:webHidden/>
              </w:rPr>
              <w:instrText xml:space="preserve"> PAGEREF _Toc355080949 \h </w:instrText>
            </w:r>
            <w:r>
              <w:rPr>
                <w:noProof/>
                <w:webHidden/>
              </w:rPr>
            </w:r>
            <w:r>
              <w:rPr>
                <w:noProof/>
                <w:webHidden/>
              </w:rPr>
              <w:fldChar w:fldCharType="separate"/>
            </w:r>
            <w:r>
              <w:rPr>
                <w:noProof/>
                <w:webHidden/>
              </w:rPr>
              <w:t>10</w:t>
            </w:r>
            <w:r>
              <w:rPr>
                <w:noProof/>
                <w:webHidden/>
              </w:rPr>
              <w:fldChar w:fldCharType="end"/>
            </w:r>
          </w:hyperlink>
        </w:p>
        <w:p w:rsidR="00075A0A" w:rsidRDefault="00075A0A">
          <w:pPr>
            <w:pStyle w:val="TOC2"/>
            <w:tabs>
              <w:tab w:val="left" w:pos="720"/>
              <w:tab w:val="right" w:leader="dot" w:pos="9060"/>
            </w:tabs>
            <w:rPr>
              <w:rFonts w:asciiTheme="minorHAnsi" w:eastAsiaTheme="minorEastAsia" w:hAnsiTheme="minorHAnsi" w:cstheme="minorBidi"/>
              <w:noProof/>
              <w:szCs w:val="22"/>
            </w:rPr>
          </w:pPr>
          <w:hyperlink w:anchor="_Toc355080950" w:history="1">
            <w:r w:rsidRPr="004A39E5">
              <w:rPr>
                <w:rStyle w:val="Hyperlink"/>
                <w:noProof/>
              </w:rPr>
              <w:t>3.2</w:t>
            </w:r>
            <w:r>
              <w:rPr>
                <w:rFonts w:asciiTheme="minorHAnsi" w:eastAsiaTheme="minorEastAsia" w:hAnsiTheme="minorHAnsi" w:cstheme="minorBidi"/>
                <w:noProof/>
                <w:szCs w:val="22"/>
              </w:rPr>
              <w:tab/>
            </w:r>
            <w:r w:rsidRPr="004A39E5">
              <w:rPr>
                <w:rStyle w:val="Hyperlink"/>
                <w:noProof/>
              </w:rPr>
              <w:t>Test</w:t>
            </w:r>
            <w:r>
              <w:rPr>
                <w:noProof/>
                <w:webHidden/>
              </w:rPr>
              <w:tab/>
            </w:r>
            <w:r>
              <w:rPr>
                <w:noProof/>
                <w:webHidden/>
              </w:rPr>
              <w:fldChar w:fldCharType="begin"/>
            </w:r>
            <w:r>
              <w:rPr>
                <w:noProof/>
                <w:webHidden/>
              </w:rPr>
              <w:instrText xml:space="preserve"> PAGEREF _Toc355080950 \h </w:instrText>
            </w:r>
            <w:r>
              <w:rPr>
                <w:noProof/>
                <w:webHidden/>
              </w:rPr>
            </w:r>
            <w:r>
              <w:rPr>
                <w:noProof/>
                <w:webHidden/>
              </w:rPr>
              <w:fldChar w:fldCharType="separate"/>
            </w:r>
            <w:r>
              <w:rPr>
                <w:noProof/>
                <w:webHidden/>
              </w:rPr>
              <w:t>11</w:t>
            </w:r>
            <w:r>
              <w:rPr>
                <w:noProof/>
                <w:webHidden/>
              </w:rPr>
              <w:fldChar w:fldCharType="end"/>
            </w:r>
          </w:hyperlink>
        </w:p>
        <w:p w:rsidR="00075A0A" w:rsidRDefault="00075A0A">
          <w:pPr>
            <w:pStyle w:val="TOC2"/>
            <w:tabs>
              <w:tab w:val="left" w:pos="720"/>
              <w:tab w:val="right" w:leader="dot" w:pos="9060"/>
            </w:tabs>
            <w:rPr>
              <w:rFonts w:asciiTheme="minorHAnsi" w:eastAsiaTheme="minorEastAsia" w:hAnsiTheme="minorHAnsi" w:cstheme="minorBidi"/>
              <w:noProof/>
              <w:szCs w:val="22"/>
            </w:rPr>
          </w:pPr>
          <w:hyperlink w:anchor="_Toc355080951" w:history="1">
            <w:r w:rsidRPr="004A39E5">
              <w:rPr>
                <w:rStyle w:val="Hyperlink"/>
                <w:noProof/>
              </w:rPr>
              <w:t>3.3</w:t>
            </w:r>
            <w:r>
              <w:rPr>
                <w:rFonts w:asciiTheme="minorHAnsi" w:eastAsiaTheme="minorEastAsia" w:hAnsiTheme="minorHAnsi" w:cstheme="minorBidi"/>
                <w:noProof/>
                <w:szCs w:val="22"/>
              </w:rPr>
              <w:tab/>
            </w:r>
            <w:r w:rsidRPr="004A39E5">
              <w:rPr>
                <w:rStyle w:val="Hyperlink"/>
                <w:noProof/>
              </w:rPr>
              <w:t>Live</w:t>
            </w:r>
            <w:r>
              <w:rPr>
                <w:noProof/>
                <w:webHidden/>
              </w:rPr>
              <w:tab/>
            </w:r>
            <w:r>
              <w:rPr>
                <w:noProof/>
                <w:webHidden/>
              </w:rPr>
              <w:fldChar w:fldCharType="begin"/>
            </w:r>
            <w:r>
              <w:rPr>
                <w:noProof/>
                <w:webHidden/>
              </w:rPr>
              <w:instrText xml:space="preserve"> PAGEREF _Toc355080951 \h </w:instrText>
            </w:r>
            <w:r>
              <w:rPr>
                <w:noProof/>
                <w:webHidden/>
              </w:rPr>
            </w:r>
            <w:r>
              <w:rPr>
                <w:noProof/>
                <w:webHidden/>
              </w:rPr>
              <w:fldChar w:fldCharType="separate"/>
            </w:r>
            <w:r>
              <w:rPr>
                <w:noProof/>
                <w:webHidden/>
              </w:rPr>
              <w:t>12</w:t>
            </w:r>
            <w:r>
              <w:rPr>
                <w:noProof/>
                <w:webHidden/>
              </w:rPr>
              <w:fldChar w:fldCharType="end"/>
            </w:r>
          </w:hyperlink>
        </w:p>
        <w:p w:rsidR="00075A0A" w:rsidRDefault="00075A0A">
          <w:pPr>
            <w:pStyle w:val="TOC1"/>
            <w:rPr>
              <w:rFonts w:asciiTheme="minorHAnsi" w:eastAsiaTheme="minorEastAsia" w:hAnsiTheme="minorHAnsi" w:cstheme="minorBidi"/>
              <w:b w:val="0"/>
              <w:bCs w:val="0"/>
              <w:noProof/>
            </w:rPr>
          </w:pPr>
          <w:hyperlink w:anchor="_Toc355080952" w:history="1">
            <w:r w:rsidRPr="004A39E5">
              <w:rPr>
                <w:rStyle w:val="Hyperlink"/>
                <w:noProof/>
              </w:rPr>
              <w:t>4</w:t>
            </w:r>
            <w:r>
              <w:rPr>
                <w:rFonts w:asciiTheme="minorHAnsi" w:eastAsiaTheme="minorEastAsia" w:hAnsiTheme="minorHAnsi" w:cstheme="minorBidi"/>
                <w:b w:val="0"/>
                <w:bCs w:val="0"/>
                <w:noProof/>
              </w:rPr>
              <w:tab/>
            </w:r>
            <w:r w:rsidRPr="004A39E5">
              <w:rPr>
                <w:rStyle w:val="Hyperlink"/>
                <w:noProof/>
              </w:rPr>
              <w:t>Configuration</w:t>
            </w:r>
            <w:r>
              <w:rPr>
                <w:noProof/>
                <w:webHidden/>
              </w:rPr>
              <w:tab/>
            </w:r>
            <w:r>
              <w:rPr>
                <w:noProof/>
                <w:webHidden/>
              </w:rPr>
              <w:fldChar w:fldCharType="begin"/>
            </w:r>
            <w:r>
              <w:rPr>
                <w:noProof/>
                <w:webHidden/>
              </w:rPr>
              <w:instrText xml:space="preserve"> PAGEREF _Toc355080952 \h </w:instrText>
            </w:r>
            <w:r>
              <w:rPr>
                <w:noProof/>
                <w:webHidden/>
              </w:rPr>
            </w:r>
            <w:r>
              <w:rPr>
                <w:noProof/>
                <w:webHidden/>
              </w:rPr>
              <w:fldChar w:fldCharType="separate"/>
            </w:r>
            <w:r>
              <w:rPr>
                <w:noProof/>
                <w:webHidden/>
              </w:rPr>
              <w:t>14</w:t>
            </w:r>
            <w:r>
              <w:rPr>
                <w:noProof/>
                <w:webHidden/>
              </w:rPr>
              <w:fldChar w:fldCharType="end"/>
            </w:r>
          </w:hyperlink>
        </w:p>
        <w:p w:rsidR="00075A0A" w:rsidRDefault="00075A0A">
          <w:pPr>
            <w:pStyle w:val="TOC2"/>
            <w:tabs>
              <w:tab w:val="left" w:pos="720"/>
              <w:tab w:val="right" w:leader="dot" w:pos="9060"/>
            </w:tabs>
            <w:rPr>
              <w:rFonts w:asciiTheme="minorHAnsi" w:eastAsiaTheme="minorEastAsia" w:hAnsiTheme="minorHAnsi" w:cstheme="minorBidi"/>
              <w:noProof/>
              <w:szCs w:val="22"/>
            </w:rPr>
          </w:pPr>
          <w:hyperlink w:anchor="_Toc355080953" w:history="1">
            <w:r w:rsidRPr="004A39E5">
              <w:rPr>
                <w:rStyle w:val="Hyperlink"/>
                <w:noProof/>
              </w:rPr>
              <w:t>4.1</w:t>
            </w:r>
            <w:r>
              <w:rPr>
                <w:rFonts w:asciiTheme="minorHAnsi" w:eastAsiaTheme="minorEastAsia" w:hAnsiTheme="minorHAnsi" w:cstheme="minorBidi"/>
                <w:noProof/>
                <w:szCs w:val="22"/>
              </w:rPr>
              <w:tab/>
            </w:r>
            <w:r w:rsidRPr="004A39E5">
              <w:rPr>
                <w:rStyle w:val="Hyperlink"/>
                <w:noProof/>
              </w:rPr>
              <w:t>Environment Files</w:t>
            </w:r>
            <w:r>
              <w:rPr>
                <w:noProof/>
                <w:webHidden/>
              </w:rPr>
              <w:tab/>
            </w:r>
            <w:r>
              <w:rPr>
                <w:noProof/>
                <w:webHidden/>
              </w:rPr>
              <w:fldChar w:fldCharType="begin"/>
            </w:r>
            <w:r>
              <w:rPr>
                <w:noProof/>
                <w:webHidden/>
              </w:rPr>
              <w:instrText xml:space="preserve"> PAGEREF _Toc355080953 \h </w:instrText>
            </w:r>
            <w:r>
              <w:rPr>
                <w:noProof/>
                <w:webHidden/>
              </w:rPr>
            </w:r>
            <w:r>
              <w:rPr>
                <w:noProof/>
                <w:webHidden/>
              </w:rPr>
              <w:fldChar w:fldCharType="separate"/>
            </w:r>
            <w:r>
              <w:rPr>
                <w:noProof/>
                <w:webHidden/>
              </w:rPr>
              <w:t>14</w:t>
            </w:r>
            <w:r>
              <w:rPr>
                <w:noProof/>
                <w:webHidden/>
              </w:rPr>
              <w:fldChar w:fldCharType="end"/>
            </w:r>
          </w:hyperlink>
        </w:p>
        <w:p w:rsidR="00075A0A" w:rsidRDefault="00075A0A">
          <w:pPr>
            <w:pStyle w:val="TOC2"/>
            <w:tabs>
              <w:tab w:val="left" w:pos="720"/>
              <w:tab w:val="right" w:leader="dot" w:pos="9060"/>
            </w:tabs>
            <w:rPr>
              <w:rFonts w:asciiTheme="minorHAnsi" w:eastAsiaTheme="minorEastAsia" w:hAnsiTheme="minorHAnsi" w:cstheme="minorBidi"/>
              <w:noProof/>
              <w:szCs w:val="22"/>
            </w:rPr>
          </w:pPr>
          <w:hyperlink w:anchor="_Toc355080954" w:history="1">
            <w:r w:rsidRPr="004A39E5">
              <w:rPr>
                <w:rStyle w:val="Hyperlink"/>
                <w:noProof/>
              </w:rPr>
              <w:t>4.2</w:t>
            </w:r>
            <w:r>
              <w:rPr>
                <w:rFonts w:asciiTheme="minorHAnsi" w:eastAsiaTheme="minorEastAsia" w:hAnsiTheme="minorHAnsi" w:cstheme="minorBidi"/>
                <w:noProof/>
                <w:szCs w:val="22"/>
              </w:rPr>
              <w:tab/>
            </w:r>
            <w:r w:rsidRPr="004A39E5">
              <w:rPr>
                <w:rStyle w:val="Hyperlink"/>
                <w:noProof/>
              </w:rPr>
              <w:t>Configuration Files</w:t>
            </w:r>
            <w:r>
              <w:rPr>
                <w:noProof/>
                <w:webHidden/>
              </w:rPr>
              <w:tab/>
            </w:r>
            <w:r>
              <w:rPr>
                <w:noProof/>
                <w:webHidden/>
              </w:rPr>
              <w:fldChar w:fldCharType="begin"/>
            </w:r>
            <w:r>
              <w:rPr>
                <w:noProof/>
                <w:webHidden/>
              </w:rPr>
              <w:instrText xml:space="preserve"> PAGEREF _Toc355080954 \h </w:instrText>
            </w:r>
            <w:r>
              <w:rPr>
                <w:noProof/>
                <w:webHidden/>
              </w:rPr>
            </w:r>
            <w:r>
              <w:rPr>
                <w:noProof/>
                <w:webHidden/>
              </w:rPr>
              <w:fldChar w:fldCharType="separate"/>
            </w:r>
            <w:r>
              <w:rPr>
                <w:noProof/>
                <w:webHidden/>
              </w:rPr>
              <w:t>14</w:t>
            </w:r>
            <w:r>
              <w:rPr>
                <w:noProof/>
                <w:webHidden/>
              </w:rPr>
              <w:fldChar w:fldCharType="end"/>
            </w:r>
          </w:hyperlink>
        </w:p>
        <w:p w:rsidR="00075A0A" w:rsidRDefault="00075A0A">
          <w:pPr>
            <w:pStyle w:val="TOC2"/>
            <w:tabs>
              <w:tab w:val="left" w:pos="720"/>
              <w:tab w:val="right" w:leader="dot" w:pos="9060"/>
            </w:tabs>
            <w:rPr>
              <w:rFonts w:asciiTheme="minorHAnsi" w:eastAsiaTheme="minorEastAsia" w:hAnsiTheme="minorHAnsi" w:cstheme="minorBidi"/>
              <w:noProof/>
              <w:szCs w:val="22"/>
            </w:rPr>
          </w:pPr>
          <w:hyperlink w:anchor="_Toc355080955" w:history="1">
            <w:r w:rsidRPr="004A39E5">
              <w:rPr>
                <w:rStyle w:val="Hyperlink"/>
                <w:noProof/>
              </w:rPr>
              <w:t>4.3</w:t>
            </w:r>
            <w:r>
              <w:rPr>
                <w:rFonts w:asciiTheme="minorHAnsi" w:eastAsiaTheme="minorEastAsia" w:hAnsiTheme="minorHAnsi" w:cstheme="minorBidi"/>
                <w:noProof/>
                <w:szCs w:val="22"/>
              </w:rPr>
              <w:tab/>
            </w:r>
            <w:r w:rsidRPr="004A39E5">
              <w:rPr>
                <w:rStyle w:val="Hyperlink"/>
                <w:noProof/>
              </w:rPr>
              <w:t>Log Files</w:t>
            </w:r>
            <w:r>
              <w:rPr>
                <w:noProof/>
                <w:webHidden/>
              </w:rPr>
              <w:tab/>
            </w:r>
            <w:r>
              <w:rPr>
                <w:noProof/>
                <w:webHidden/>
              </w:rPr>
              <w:fldChar w:fldCharType="begin"/>
            </w:r>
            <w:r>
              <w:rPr>
                <w:noProof/>
                <w:webHidden/>
              </w:rPr>
              <w:instrText xml:space="preserve"> PAGEREF _Toc355080955 \h </w:instrText>
            </w:r>
            <w:r>
              <w:rPr>
                <w:noProof/>
                <w:webHidden/>
              </w:rPr>
            </w:r>
            <w:r>
              <w:rPr>
                <w:noProof/>
                <w:webHidden/>
              </w:rPr>
              <w:fldChar w:fldCharType="separate"/>
            </w:r>
            <w:r>
              <w:rPr>
                <w:noProof/>
                <w:webHidden/>
              </w:rPr>
              <w:t>16</w:t>
            </w:r>
            <w:r>
              <w:rPr>
                <w:noProof/>
                <w:webHidden/>
              </w:rPr>
              <w:fldChar w:fldCharType="end"/>
            </w:r>
          </w:hyperlink>
        </w:p>
        <w:p w:rsidR="00075A0A" w:rsidRDefault="00075A0A">
          <w:pPr>
            <w:pStyle w:val="TOC1"/>
            <w:rPr>
              <w:rFonts w:asciiTheme="minorHAnsi" w:eastAsiaTheme="minorEastAsia" w:hAnsiTheme="minorHAnsi" w:cstheme="minorBidi"/>
              <w:b w:val="0"/>
              <w:bCs w:val="0"/>
              <w:noProof/>
            </w:rPr>
          </w:pPr>
          <w:hyperlink w:anchor="_Toc355080956" w:history="1">
            <w:r w:rsidRPr="004A39E5">
              <w:rPr>
                <w:rStyle w:val="Hyperlink"/>
                <w:noProof/>
              </w:rPr>
              <w:t>5</w:t>
            </w:r>
            <w:r>
              <w:rPr>
                <w:rFonts w:asciiTheme="minorHAnsi" w:eastAsiaTheme="minorEastAsia" w:hAnsiTheme="minorHAnsi" w:cstheme="minorBidi"/>
                <w:b w:val="0"/>
                <w:bCs w:val="0"/>
                <w:noProof/>
              </w:rPr>
              <w:tab/>
            </w:r>
            <w:r w:rsidRPr="004A39E5">
              <w:rPr>
                <w:rStyle w:val="Hyperlink"/>
                <w:noProof/>
              </w:rPr>
              <w:t>Patching</w:t>
            </w:r>
            <w:r>
              <w:rPr>
                <w:noProof/>
                <w:webHidden/>
              </w:rPr>
              <w:tab/>
            </w:r>
            <w:r>
              <w:rPr>
                <w:noProof/>
                <w:webHidden/>
              </w:rPr>
              <w:fldChar w:fldCharType="begin"/>
            </w:r>
            <w:r>
              <w:rPr>
                <w:noProof/>
                <w:webHidden/>
              </w:rPr>
              <w:instrText xml:space="preserve"> PAGEREF _Toc355080956 \h </w:instrText>
            </w:r>
            <w:r>
              <w:rPr>
                <w:noProof/>
                <w:webHidden/>
              </w:rPr>
            </w:r>
            <w:r>
              <w:rPr>
                <w:noProof/>
                <w:webHidden/>
              </w:rPr>
              <w:fldChar w:fldCharType="separate"/>
            </w:r>
            <w:r>
              <w:rPr>
                <w:noProof/>
                <w:webHidden/>
              </w:rPr>
              <w:t>17</w:t>
            </w:r>
            <w:r>
              <w:rPr>
                <w:noProof/>
                <w:webHidden/>
              </w:rPr>
              <w:fldChar w:fldCharType="end"/>
            </w:r>
          </w:hyperlink>
        </w:p>
        <w:p w:rsidR="00075A0A" w:rsidRDefault="00075A0A">
          <w:pPr>
            <w:pStyle w:val="TOC1"/>
            <w:rPr>
              <w:rFonts w:asciiTheme="minorHAnsi" w:eastAsiaTheme="minorEastAsia" w:hAnsiTheme="minorHAnsi" w:cstheme="minorBidi"/>
              <w:b w:val="0"/>
              <w:bCs w:val="0"/>
              <w:noProof/>
            </w:rPr>
          </w:pPr>
          <w:hyperlink w:anchor="_Toc355080957" w:history="1">
            <w:r w:rsidRPr="004A39E5">
              <w:rPr>
                <w:rStyle w:val="Hyperlink"/>
                <w:noProof/>
              </w:rPr>
              <w:t>6</w:t>
            </w:r>
            <w:r>
              <w:rPr>
                <w:rFonts w:asciiTheme="minorHAnsi" w:eastAsiaTheme="minorEastAsia" w:hAnsiTheme="minorHAnsi" w:cstheme="minorBidi"/>
                <w:b w:val="0"/>
                <w:bCs w:val="0"/>
                <w:noProof/>
              </w:rPr>
              <w:tab/>
            </w:r>
            <w:r w:rsidRPr="004A39E5">
              <w:rPr>
                <w:rStyle w:val="Hyperlink"/>
                <w:noProof/>
              </w:rPr>
              <w:t>Common Support Tasks</w:t>
            </w:r>
            <w:r>
              <w:rPr>
                <w:noProof/>
                <w:webHidden/>
              </w:rPr>
              <w:tab/>
            </w:r>
            <w:r>
              <w:rPr>
                <w:noProof/>
                <w:webHidden/>
              </w:rPr>
              <w:fldChar w:fldCharType="begin"/>
            </w:r>
            <w:r>
              <w:rPr>
                <w:noProof/>
                <w:webHidden/>
              </w:rPr>
              <w:instrText xml:space="preserve"> PAGEREF _Toc355080957 \h </w:instrText>
            </w:r>
            <w:r>
              <w:rPr>
                <w:noProof/>
                <w:webHidden/>
              </w:rPr>
            </w:r>
            <w:r>
              <w:rPr>
                <w:noProof/>
                <w:webHidden/>
              </w:rPr>
              <w:fldChar w:fldCharType="separate"/>
            </w:r>
            <w:r>
              <w:rPr>
                <w:noProof/>
                <w:webHidden/>
              </w:rPr>
              <w:t>21</w:t>
            </w:r>
            <w:r>
              <w:rPr>
                <w:noProof/>
                <w:webHidden/>
              </w:rPr>
              <w:fldChar w:fldCharType="end"/>
            </w:r>
          </w:hyperlink>
        </w:p>
        <w:p w:rsidR="00075A0A" w:rsidRDefault="00075A0A">
          <w:pPr>
            <w:pStyle w:val="TOC2"/>
            <w:tabs>
              <w:tab w:val="left" w:pos="720"/>
              <w:tab w:val="right" w:leader="dot" w:pos="9060"/>
            </w:tabs>
            <w:rPr>
              <w:rFonts w:asciiTheme="minorHAnsi" w:eastAsiaTheme="minorEastAsia" w:hAnsiTheme="minorHAnsi" w:cstheme="minorBidi"/>
              <w:noProof/>
              <w:szCs w:val="22"/>
            </w:rPr>
          </w:pPr>
          <w:hyperlink w:anchor="_Toc355080958" w:history="1">
            <w:r w:rsidRPr="004A39E5">
              <w:rPr>
                <w:rStyle w:val="Hyperlink"/>
                <w:noProof/>
              </w:rPr>
              <w:t>6.1</w:t>
            </w:r>
            <w:r>
              <w:rPr>
                <w:rFonts w:asciiTheme="minorHAnsi" w:eastAsiaTheme="minorEastAsia" w:hAnsiTheme="minorHAnsi" w:cstheme="minorBidi"/>
                <w:noProof/>
                <w:szCs w:val="22"/>
              </w:rPr>
              <w:tab/>
            </w:r>
            <w:r w:rsidRPr="004A39E5">
              <w:rPr>
                <w:rStyle w:val="Hyperlink"/>
                <w:noProof/>
              </w:rPr>
              <w:t>Cloning</w:t>
            </w:r>
            <w:r>
              <w:rPr>
                <w:noProof/>
                <w:webHidden/>
              </w:rPr>
              <w:tab/>
            </w:r>
            <w:r>
              <w:rPr>
                <w:noProof/>
                <w:webHidden/>
              </w:rPr>
              <w:fldChar w:fldCharType="begin"/>
            </w:r>
            <w:r>
              <w:rPr>
                <w:noProof/>
                <w:webHidden/>
              </w:rPr>
              <w:instrText xml:space="preserve"> PAGEREF _Toc355080958 \h </w:instrText>
            </w:r>
            <w:r>
              <w:rPr>
                <w:noProof/>
                <w:webHidden/>
              </w:rPr>
            </w:r>
            <w:r>
              <w:rPr>
                <w:noProof/>
                <w:webHidden/>
              </w:rPr>
              <w:fldChar w:fldCharType="separate"/>
            </w:r>
            <w:r>
              <w:rPr>
                <w:noProof/>
                <w:webHidden/>
              </w:rPr>
              <w:t>21</w:t>
            </w:r>
            <w:r>
              <w:rPr>
                <w:noProof/>
                <w:webHidden/>
              </w:rPr>
              <w:fldChar w:fldCharType="end"/>
            </w:r>
          </w:hyperlink>
        </w:p>
        <w:p w:rsidR="00075A0A" w:rsidRDefault="00075A0A">
          <w:pPr>
            <w:pStyle w:val="TOC1"/>
            <w:rPr>
              <w:rFonts w:asciiTheme="minorHAnsi" w:eastAsiaTheme="minorEastAsia" w:hAnsiTheme="minorHAnsi" w:cstheme="minorBidi"/>
              <w:b w:val="0"/>
              <w:bCs w:val="0"/>
              <w:noProof/>
            </w:rPr>
          </w:pPr>
          <w:hyperlink w:anchor="_Toc355080959" w:history="1">
            <w:r w:rsidRPr="004A39E5">
              <w:rPr>
                <w:rStyle w:val="Hyperlink"/>
                <w:noProof/>
              </w:rPr>
              <w:t>7</w:t>
            </w:r>
            <w:r>
              <w:rPr>
                <w:rFonts w:asciiTheme="minorHAnsi" w:eastAsiaTheme="minorEastAsia" w:hAnsiTheme="minorHAnsi" w:cstheme="minorBidi"/>
                <w:b w:val="0"/>
                <w:bCs w:val="0"/>
                <w:noProof/>
              </w:rPr>
              <w:tab/>
            </w:r>
            <w:r w:rsidRPr="004A39E5">
              <w:rPr>
                <w:rStyle w:val="Hyperlink"/>
                <w:noProof/>
              </w:rPr>
              <w:t>Resilience</w:t>
            </w:r>
            <w:r>
              <w:rPr>
                <w:noProof/>
                <w:webHidden/>
              </w:rPr>
              <w:tab/>
            </w:r>
            <w:r>
              <w:rPr>
                <w:noProof/>
                <w:webHidden/>
              </w:rPr>
              <w:fldChar w:fldCharType="begin"/>
            </w:r>
            <w:r>
              <w:rPr>
                <w:noProof/>
                <w:webHidden/>
              </w:rPr>
              <w:instrText xml:space="preserve"> PAGEREF _Toc355080959 \h </w:instrText>
            </w:r>
            <w:r>
              <w:rPr>
                <w:noProof/>
                <w:webHidden/>
              </w:rPr>
            </w:r>
            <w:r>
              <w:rPr>
                <w:noProof/>
                <w:webHidden/>
              </w:rPr>
              <w:fldChar w:fldCharType="separate"/>
            </w:r>
            <w:r>
              <w:rPr>
                <w:noProof/>
                <w:webHidden/>
              </w:rPr>
              <w:t>22</w:t>
            </w:r>
            <w:r>
              <w:rPr>
                <w:noProof/>
                <w:webHidden/>
              </w:rPr>
              <w:fldChar w:fldCharType="end"/>
            </w:r>
          </w:hyperlink>
        </w:p>
        <w:p w:rsidR="00075A0A" w:rsidRDefault="00075A0A">
          <w:pPr>
            <w:pStyle w:val="TOC1"/>
            <w:rPr>
              <w:rFonts w:asciiTheme="minorHAnsi" w:eastAsiaTheme="minorEastAsia" w:hAnsiTheme="minorHAnsi" w:cstheme="minorBidi"/>
              <w:b w:val="0"/>
              <w:bCs w:val="0"/>
              <w:noProof/>
            </w:rPr>
          </w:pPr>
          <w:hyperlink w:anchor="_Toc355080960" w:history="1">
            <w:r w:rsidRPr="004A39E5">
              <w:rPr>
                <w:rStyle w:val="Hyperlink"/>
                <w:noProof/>
              </w:rPr>
              <w:t>8</w:t>
            </w:r>
            <w:r>
              <w:rPr>
                <w:rFonts w:asciiTheme="minorHAnsi" w:eastAsiaTheme="minorEastAsia" w:hAnsiTheme="minorHAnsi" w:cstheme="minorBidi"/>
                <w:b w:val="0"/>
                <w:bCs w:val="0"/>
                <w:noProof/>
              </w:rPr>
              <w:tab/>
            </w:r>
            <w:r w:rsidRPr="004A39E5">
              <w:rPr>
                <w:rStyle w:val="Hyperlink"/>
                <w:noProof/>
              </w:rPr>
              <w:t>Disaster Recovery</w:t>
            </w:r>
            <w:r>
              <w:rPr>
                <w:noProof/>
                <w:webHidden/>
              </w:rPr>
              <w:tab/>
            </w:r>
            <w:r>
              <w:rPr>
                <w:noProof/>
                <w:webHidden/>
              </w:rPr>
              <w:fldChar w:fldCharType="begin"/>
            </w:r>
            <w:r>
              <w:rPr>
                <w:noProof/>
                <w:webHidden/>
              </w:rPr>
              <w:instrText xml:space="preserve"> PAGEREF _Toc355080960 \h </w:instrText>
            </w:r>
            <w:r>
              <w:rPr>
                <w:noProof/>
                <w:webHidden/>
              </w:rPr>
            </w:r>
            <w:r>
              <w:rPr>
                <w:noProof/>
                <w:webHidden/>
              </w:rPr>
              <w:fldChar w:fldCharType="separate"/>
            </w:r>
            <w:r>
              <w:rPr>
                <w:noProof/>
                <w:webHidden/>
              </w:rPr>
              <w:t>24</w:t>
            </w:r>
            <w:r>
              <w:rPr>
                <w:noProof/>
                <w:webHidden/>
              </w:rPr>
              <w:fldChar w:fldCharType="end"/>
            </w:r>
          </w:hyperlink>
        </w:p>
        <w:p w:rsidR="00075A0A" w:rsidRDefault="00075A0A">
          <w:pPr>
            <w:pStyle w:val="TOC2"/>
            <w:tabs>
              <w:tab w:val="left" w:pos="720"/>
              <w:tab w:val="right" w:leader="dot" w:pos="9060"/>
            </w:tabs>
            <w:rPr>
              <w:rFonts w:asciiTheme="minorHAnsi" w:eastAsiaTheme="minorEastAsia" w:hAnsiTheme="minorHAnsi" w:cstheme="minorBidi"/>
              <w:noProof/>
              <w:szCs w:val="22"/>
            </w:rPr>
          </w:pPr>
          <w:hyperlink w:anchor="_Toc355080961" w:history="1">
            <w:r w:rsidRPr="004A39E5">
              <w:rPr>
                <w:rStyle w:val="Hyperlink"/>
                <w:noProof/>
              </w:rPr>
              <w:t>8.1</w:t>
            </w:r>
            <w:r>
              <w:rPr>
                <w:rFonts w:asciiTheme="minorHAnsi" w:eastAsiaTheme="minorEastAsia" w:hAnsiTheme="minorHAnsi" w:cstheme="minorBidi"/>
                <w:noProof/>
                <w:szCs w:val="22"/>
              </w:rPr>
              <w:tab/>
            </w:r>
            <w:r w:rsidRPr="004A39E5">
              <w:rPr>
                <w:rStyle w:val="Hyperlink"/>
                <w:noProof/>
              </w:rPr>
              <w:t>Summary</w:t>
            </w:r>
            <w:r>
              <w:rPr>
                <w:noProof/>
                <w:webHidden/>
              </w:rPr>
              <w:tab/>
            </w:r>
            <w:r>
              <w:rPr>
                <w:noProof/>
                <w:webHidden/>
              </w:rPr>
              <w:fldChar w:fldCharType="begin"/>
            </w:r>
            <w:r>
              <w:rPr>
                <w:noProof/>
                <w:webHidden/>
              </w:rPr>
              <w:instrText xml:space="preserve"> PAGEREF _Toc355080961 \h </w:instrText>
            </w:r>
            <w:r>
              <w:rPr>
                <w:noProof/>
                <w:webHidden/>
              </w:rPr>
            </w:r>
            <w:r>
              <w:rPr>
                <w:noProof/>
                <w:webHidden/>
              </w:rPr>
              <w:fldChar w:fldCharType="separate"/>
            </w:r>
            <w:r>
              <w:rPr>
                <w:noProof/>
                <w:webHidden/>
              </w:rPr>
              <w:t>24</w:t>
            </w:r>
            <w:r>
              <w:rPr>
                <w:noProof/>
                <w:webHidden/>
              </w:rPr>
              <w:fldChar w:fldCharType="end"/>
            </w:r>
          </w:hyperlink>
        </w:p>
        <w:p w:rsidR="00075A0A" w:rsidRDefault="00075A0A">
          <w:pPr>
            <w:pStyle w:val="TOC2"/>
            <w:tabs>
              <w:tab w:val="left" w:pos="720"/>
              <w:tab w:val="right" w:leader="dot" w:pos="9060"/>
            </w:tabs>
            <w:rPr>
              <w:rFonts w:asciiTheme="minorHAnsi" w:eastAsiaTheme="minorEastAsia" w:hAnsiTheme="minorHAnsi" w:cstheme="minorBidi"/>
              <w:noProof/>
              <w:szCs w:val="22"/>
            </w:rPr>
          </w:pPr>
          <w:hyperlink w:anchor="_Toc355080962" w:history="1">
            <w:r w:rsidRPr="004A39E5">
              <w:rPr>
                <w:rStyle w:val="Hyperlink"/>
                <w:noProof/>
              </w:rPr>
              <w:t>8.2</w:t>
            </w:r>
            <w:r>
              <w:rPr>
                <w:rFonts w:asciiTheme="minorHAnsi" w:eastAsiaTheme="minorEastAsia" w:hAnsiTheme="minorHAnsi" w:cstheme="minorBidi"/>
                <w:noProof/>
                <w:szCs w:val="22"/>
              </w:rPr>
              <w:tab/>
            </w:r>
            <w:r w:rsidRPr="004A39E5">
              <w:rPr>
                <w:rStyle w:val="Hyperlink"/>
                <w:noProof/>
              </w:rPr>
              <w:t>Setup</w:t>
            </w:r>
            <w:r>
              <w:rPr>
                <w:noProof/>
                <w:webHidden/>
              </w:rPr>
              <w:tab/>
            </w:r>
            <w:r>
              <w:rPr>
                <w:noProof/>
                <w:webHidden/>
              </w:rPr>
              <w:fldChar w:fldCharType="begin"/>
            </w:r>
            <w:r>
              <w:rPr>
                <w:noProof/>
                <w:webHidden/>
              </w:rPr>
              <w:instrText xml:space="preserve"> PAGEREF _Toc355080962 \h </w:instrText>
            </w:r>
            <w:r>
              <w:rPr>
                <w:noProof/>
                <w:webHidden/>
              </w:rPr>
            </w:r>
            <w:r>
              <w:rPr>
                <w:noProof/>
                <w:webHidden/>
              </w:rPr>
              <w:fldChar w:fldCharType="separate"/>
            </w:r>
            <w:r>
              <w:rPr>
                <w:noProof/>
                <w:webHidden/>
              </w:rPr>
              <w:t>24</w:t>
            </w:r>
            <w:r>
              <w:rPr>
                <w:noProof/>
                <w:webHidden/>
              </w:rPr>
              <w:fldChar w:fldCharType="end"/>
            </w:r>
          </w:hyperlink>
        </w:p>
        <w:p w:rsidR="00075A0A" w:rsidRDefault="00075A0A">
          <w:pPr>
            <w:pStyle w:val="TOC2"/>
            <w:tabs>
              <w:tab w:val="left" w:pos="720"/>
              <w:tab w:val="right" w:leader="dot" w:pos="9060"/>
            </w:tabs>
            <w:rPr>
              <w:rFonts w:asciiTheme="minorHAnsi" w:eastAsiaTheme="minorEastAsia" w:hAnsiTheme="minorHAnsi" w:cstheme="minorBidi"/>
              <w:noProof/>
              <w:szCs w:val="22"/>
            </w:rPr>
          </w:pPr>
          <w:hyperlink w:anchor="_Toc355080963" w:history="1">
            <w:r w:rsidRPr="004A39E5">
              <w:rPr>
                <w:rStyle w:val="Hyperlink"/>
                <w:rFonts w:ascii="Times New Roman" w:hAnsi="Times New Roman"/>
                <w:noProof/>
              </w:rPr>
              <w:t>8.3</w:t>
            </w:r>
            <w:r>
              <w:rPr>
                <w:rFonts w:asciiTheme="minorHAnsi" w:eastAsiaTheme="minorEastAsia" w:hAnsiTheme="minorHAnsi" w:cstheme="minorBidi"/>
                <w:noProof/>
                <w:szCs w:val="22"/>
              </w:rPr>
              <w:tab/>
            </w:r>
            <w:r w:rsidRPr="004A39E5">
              <w:rPr>
                <w:rStyle w:val="Hyperlink"/>
                <w:rFonts w:ascii="Times New Roman" w:hAnsi="Times New Roman"/>
                <w:noProof/>
              </w:rPr>
              <w:t>Recovery Steps</w:t>
            </w:r>
            <w:r>
              <w:rPr>
                <w:noProof/>
                <w:webHidden/>
              </w:rPr>
              <w:tab/>
            </w:r>
            <w:r>
              <w:rPr>
                <w:noProof/>
                <w:webHidden/>
              </w:rPr>
              <w:fldChar w:fldCharType="begin"/>
            </w:r>
            <w:r>
              <w:rPr>
                <w:noProof/>
                <w:webHidden/>
              </w:rPr>
              <w:instrText xml:space="preserve"> PAGEREF _Toc355080963 \h </w:instrText>
            </w:r>
            <w:r>
              <w:rPr>
                <w:noProof/>
                <w:webHidden/>
              </w:rPr>
            </w:r>
            <w:r>
              <w:rPr>
                <w:noProof/>
                <w:webHidden/>
              </w:rPr>
              <w:fldChar w:fldCharType="separate"/>
            </w:r>
            <w:r>
              <w:rPr>
                <w:noProof/>
                <w:webHidden/>
              </w:rPr>
              <w:t>25</w:t>
            </w:r>
            <w:r>
              <w:rPr>
                <w:noProof/>
                <w:webHidden/>
              </w:rPr>
              <w:fldChar w:fldCharType="end"/>
            </w:r>
          </w:hyperlink>
        </w:p>
        <w:p w:rsidR="00075A0A" w:rsidRDefault="00075A0A">
          <w:pPr>
            <w:pStyle w:val="TOC2"/>
            <w:tabs>
              <w:tab w:val="left" w:pos="720"/>
              <w:tab w:val="right" w:leader="dot" w:pos="9060"/>
            </w:tabs>
            <w:rPr>
              <w:rFonts w:asciiTheme="minorHAnsi" w:eastAsiaTheme="minorEastAsia" w:hAnsiTheme="minorHAnsi" w:cstheme="minorBidi"/>
              <w:noProof/>
              <w:szCs w:val="22"/>
            </w:rPr>
          </w:pPr>
          <w:hyperlink w:anchor="_Toc355080964" w:history="1">
            <w:r w:rsidRPr="004A39E5">
              <w:rPr>
                <w:rStyle w:val="Hyperlink"/>
                <w:rFonts w:ascii="Times New Roman" w:hAnsi="Times New Roman"/>
                <w:noProof/>
              </w:rPr>
              <w:t>8.4</w:t>
            </w:r>
            <w:r>
              <w:rPr>
                <w:rFonts w:asciiTheme="minorHAnsi" w:eastAsiaTheme="minorEastAsia" w:hAnsiTheme="minorHAnsi" w:cstheme="minorBidi"/>
                <w:noProof/>
                <w:szCs w:val="22"/>
              </w:rPr>
              <w:tab/>
            </w:r>
            <w:r w:rsidRPr="004A39E5">
              <w:rPr>
                <w:rStyle w:val="Hyperlink"/>
                <w:rFonts w:ascii="Times New Roman" w:hAnsi="Times New Roman"/>
                <w:noProof/>
              </w:rPr>
              <w:t>Steps to repoint to KB server</w:t>
            </w:r>
            <w:r>
              <w:rPr>
                <w:noProof/>
                <w:webHidden/>
              </w:rPr>
              <w:tab/>
            </w:r>
            <w:r>
              <w:rPr>
                <w:noProof/>
                <w:webHidden/>
              </w:rPr>
              <w:fldChar w:fldCharType="begin"/>
            </w:r>
            <w:r>
              <w:rPr>
                <w:noProof/>
                <w:webHidden/>
              </w:rPr>
              <w:instrText xml:space="preserve"> PAGEREF _Toc355080964 \h </w:instrText>
            </w:r>
            <w:r>
              <w:rPr>
                <w:noProof/>
                <w:webHidden/>
              </w:rPr>
            </w:r>
            <w:r>
              <w:rPr>
                <w:noProof/>
                <w:webHidden/>
              </w:rPr>
              <w:fldChar w:fldCharType="separate"/>
            </w:r>
            <w:r>
              <w:rPr>
                <w:noProof/>
                <w:webHidden/>
              </w:rPr>
              <w:t>30</w:t>
            </w:r>
            <w:r>
              <w:rPr>
                <w:noProof/>
                <w:webHidden/>
              </w:rPr>
              <w:fldChar w:fldCharType="end"/>
            </w:r>
          </w:hyperlink>
        </w:p>
        <w:p w:rsidR="00075A0A" w:rsidRDefault="00075A0A">
          <w:pPr>
            <w:pStyle w:val="TOC2"/>
            <w:tabs>
              <w:tab w:val="left" w:pos="720"/>
              <w:tab w:val="right" w:leader="dot" w:pos="9060"/>
            </w:tabs>
            <w:rPr>
              <w:rFonts w:asciiTheme="minorHAnsi" w:eastAsiaTheme="minorEastAsia" w:hAnsiTheme="minorHAnsi" w:cstheme="minorBidi"/>
              <w:noProof/>
              <w:szCs w:val="22"/>
            </w:rPr>
          </w:pPr>
          <w:hyperlink w:anchor="_Toc355080965" w:history="1">
            <w:r w:rsidRPr="004A39E5">
              <w:rPr>
                <w:rStyle w:val="Hyperlink"/>
                <w:rFonts w:ascii="Times New Roman" w:hAnsi="Times New Roman"/>
                <w:noProof/>
              </w:rPr>
              <w:t>8.5</w:t>
            </w:r>
            <w:r>
              <w:rPr>
                <w:rFonts w:asciiTheme="minorHAnsi" w:eastAsiaTheme="minorEastAsia" w:hAnsiTheme="minorHAnsi" w:cstheme="minorBidi"/>
                <w:noProof/>
                <w:szCs w:val="22"/>
              </w:rPr>
              <w:tab/>
            </w:r>
            <w:r w:rsidRPr="004A39E5">
              <w:rPr>
                <w:rStyle w:val="Hyperlink"/>
                <w:rFonts w:ascii="Times New Roman" w:hAnsi="Times New Roman"/>
                <w:noProof/>
              </w:rPr>
              <w:t>DR Log</w:t>
            </w:r>
            <w:r>
              <w:rPr>
                <w:noProof/>
                <w:webHidden/>
              </w:rPr>
              <w:tab/>
            </w:r>
            <w:r>
              <w:rPr>
                <w:noProof/>
                <w:webHidden/>
              </w:rPr>
              <w:fldChar w:fldCharType="begin"/>
            </w:r>
            <w:r>
              <w:rPr>
                <w:noProof/>
                <w:webHidden/>
              </w:rPr>
              <w:instrText xml:space="preserve"> PAGEREF _Toc355080965 \h </w:instrText>
            </w:r>
            <w:r>
              <w:rPr>
                <w:noProof/>
                <w:webHidden/>
              </w:rPr>
            </w:r>
            <w:r>
              <w:rPr>
                <w:noProof/>
                <w:webHidden/>
              </w:rPr>
              <w:fldChar w:fldCharType="separate"/>
            </w:r>
            <w:r>
              <w:rPr>
                <w:noProof/>
                <w:webHidden/>
              </w:rPr>
              <w:t>31</w:t>
            </w:r>
            <w:r>
              <w:rPr>
                <w:noProof/>
                <w:webHidden/>
              </w:rPr>
              <w:fldChar w:fldCharType="end"/>
            </w:r>
          </w:hyperlink>
        </w:p>
        <w:p w:rsidR="00075A0A" w:rsidRDefault="00075A0A">
          <w:pPr>
            <w:pStyle w:val="TOC1"/>
            <w:rPr>
              <w:rFonts w:asciiTheme="minorHAnsi" w:eastAsiaTheme="minorEastAsia" w:hAnsiTheme="minorHAnsi" w:cstheme="minorBidi"/>
              <w:b w:val="0"/>
              <w:bCs w:val="0"/>
              <w:noProof/>
            </w:rPr>
          </w:pPr>
          <w:hyperlink w:anchor="_Toc355080966" w:history="1">
            <w:r w:rsidRPr="004A39E5">
              <w:rPr>
                <w:rStyle w:val="Hyperlink"/>
                <w:noProof/>
              </w:rPr>
              <w:t>9</w:t>
            </w:r>
            <w:r>
              <w:rPr>
                <w:rFonts w:asciiTheme="minorHAnsi" w:eastAsiaTheme="minorEastAsia" w:hAnsiTheme="minorHAnsi" w:cstheme="minorBidi"/>
                <w:b w:val="0"/>
                <w:bCs w:val="0"/>
                <w:noProof/>
              </w:rPr>
              <w:tab/>
            </w:r>
            <w:r w:rsidRPr="004A39E5">
              <w:rPr>
                <w:rStyle w:val="Hyperlink"/>
                <w:noProof/>
              </w:rPr>
              <w:t>Document Signoff</w:t>
            </w:r>
            <w:r>
              <w:rPr>
                <w:noProof/>
                <w:webHidden/>
              </w:rPr>
              <w:tab/>
            </w:r>
            <w:r>
              <w:rPr>
                <w:noProof/>
                <w:webHidden/>
              </w:rPr>
              <w:fldChar w:fldCharType="begin"/>
            </w:r>
            <w:r>
              <w:rPr>
                <w:noProof/>
                <w:webHidden/>
              </w:rPr>
              <w:instrText xml:space="preserve"> PAGEREF _Toc355080966 \h </w:instrText>
            </w:r>
            <w:r>
              <w:rPr>
                <w:noProof/>
                <w:webHidden/>
              </w:rPr>
            </w:r>
            <w:r>
              <w:rPr>
                <w:noProof/>
                <w:webHidden/>
              </w:rPr>
              <w:fldChar w:fldCharType="separate"/>
            </w:r>
            <w:r>
              <w:rPr>
                <w:noProof/>
                <w:webHidden/>
              </w:rPr>
              <w:t>32</w:t>
            </w:r>
            <w:r>
              <w:rPr>
                <w:noProof/>
                <w:webHidden/>
              </w:rPr>
              <w:fldChar w:fldCharType="end"/>
            </w:r>
          </w:hyperlink>
        </w:p>
        <w:p w:rsidR="00FB527A" w:rsidRDefault="0089686A">
          <w:pPr>
            <w:rPr>
              <w:bCs/>
              <w:noProof/>
            </w:rPr>
          </w:pPr>
          <w:r>
            <w:rPr>
              <w:rFonts w:ascii="Arial" w:hAnsi="Arial"/>
              <w:szCs w:val="22"/>
            </w:rPr>
            <w:fldChar w:fldCharType="end"/>
          </w:r>
        </w:p>
      </w:sdtContent>
    </w:sdt>
    <w:bookmarkStart w:id="1" w:name="_Toc326929124" w:displacedByCustomXml="prev"/>
    <w:p w:rsidR="00FB527A" w:rsidRDefault="00FB527A">
      <w:pPr>
        <w:rPr>
          <w:rFonts w:ascii="Arial" w:hAnsi="Arial"/>
          <w:b/>
          <w:sz w:val="36"/>
          <w:szCs w:val="36"/>
        </w:rPr>
      </w:pPr>
      <w:r>
        <w:br w:type="page"/>
      </w:r>
    </w:p>
    <w:p w:rsidR="002A5F1D" w:rsidRDefault="004F22BA" w:rsidP="00FB527A">
      <w:pPr>
        <w:pStyle w:val="PreambleHeading"/>
      </w:pPr>
      <w:r>
        <w:lastRenderedPageBreak/>
        <w:t>Document Management</w:t>
      </w:r>
      <w:bookmarkEnd w:id="1"/>
    </w:p>
    <w:p w:rsidR="00BE665C" w:rsidRPr="00FB527A" w:rsidRDefault="003F086D" w:rsidP="00E474FA">
      <w:pPr>
        <w:pStyle w:val="Explanation"/>
      </w:pPr>
      <w:r>
        <w:t>Add details for everybody that contributes to this document.</w:t>
      </w:r>
    </w:p>
    <w:tbl>
      <w:tblPr>
        <w:tblStyle w:val="TableHeadings"/>
        <w:tblW w:w="0" w:type="auto"/>
        <w:tblLook w:val="01E0" w:firstRow="1" w:lastRow="1" w:firstColumn="1" w:lastColumn="1" w:noHBand="0" w:noVBand="0"/>
      </w:tblPr>
      <w:tblGrid>
        <w:gridCol w:w="3095"/>
        <w:gridCol w:w="3095"/>
        <w:gridCol w:w="3096"/>
      </w:tblGrid>
      <w:tr w:rsidR="004F22BA" w:rsidRPr="001039B7" w:rsidTr="001039B7">
        <w:trPr>
          <w:cnfStyle w:val="100000000000" w:firstRow="1" w:lastRow="0" w:firstColumn="0" w:lastColumn="0" w:oddVBand="0" w:evenVBand="0" w:oddHBand="0" w:evenHBand="0" w:firstRowFirstColumn="0" w:firstRowLastColumn="0" w:lastRowFirstColumn="0" w:lastRowLastColumn="0"/>
        </w:trPr>
        <w:tc>
          <w:tcPr>
            <w:tcW w:w="3095" w:type="dxa"/>
          </w:tcPr>
          <w:p w:rsidR="004F22BA" w:rsidRPr="001039B7" w:rsidRDefault="004F22BA" w:rsidP="004F22BA">
            <w:r w:rsidRPr="001039B7">
              <w:t>Role</w:t>
            </w:r>
          </w:p>
        </w:tc>
        <w:tc>
          <w:tcPr>
            <w:tcW w:w="3095" w:type="dxa"/>
          </w:tcPr>
          <w:p w:rsidR="004F22BA" w:rsidRPr="001039B7" w:rsidRDefault="004F22BA" w:rsidP="004F22BA">
            <w:r w:rsidRPr="001039B7">
              <w:t>Unit</w:t>
            </w:r>
          </w:p>
        </w:tc>
        <w:tc>
          <w:tcPr>
            <w:tcW w:w="3096" w:type="dxa"/>
          </w:tcPr>
          <w:p w:rsidR="004F22BA" w:rsidRPr="001039B7" w:rsidRDefault="004F22BA" w:rsidP="004F22BA">
            <w:r w:rsidRPr="001039B7">
              <w:t>Name</w:t>
            </w:r>
          </w:p>
        </w:tc>
      </w:tr>
      <w:tr w:rsidR="004F22BA" w:rsidRPr="001039B7" w:rsidTr="001039B7">
        <w:tc>
          <w:tcPr>
            <w:tcW w:w="3095" w:type="dxa"/>
          </w:tcPr>
          <w:p w:rsidR="004F22BA" w:rsidRPr="001039B7" w:rsidRDefault="004F22BA" w:rsidP="00F9564D">
            <w:r w:rsidRPr="001039B7">
              <w:t xml:space="preserve">Technical </w:t>
            </w:r>
            <w:r w:rsidR="00F9564D">
              <w:t>Architect</w:t>
            </w:r>
          </w:p>
        </w:tc>
        <w:tc>
          <w:tcPr>
            <w:tcW w:w="3095" w:type="dxa"/>
          </w:tcPr>
          <w:p w:rsidR="004F22BA" w:rsidRPr="001039B7" w:rsidRDefault="00D025A3" w:rsidP="00F9564D">
            <w:r w:rsidRPr="001039B7">
              <w:t>Development Technology</w:t>
            </w:r>
          </w:p>
        </w:tc>
        <w:tc>
          <w:tcPr>
            <w:tcW w:w="3096" w:type="dxa"/>
          </w:tcPr>
          <w:p w:rsidR="004F22BA" w:rsidRDefault="002C295F" w:rsidP="004F22BA">
            <w:r>
              <w:t>Gillian Henderson</w:t>
            </w:r>
          </w:p>
          <w:p w:rsidR="00564847" w:rsidRPr="001039B7" w:rsidRDefault="00564847" w:rsidP="004F22BA">
            <w:r>
              <w:t>Gordon McKenna</w:t>
            </w:r>
          </w:p>
        </w:tc>
      </w:tr>
      <w:tr w:rsidR="00BE665C" w:rsidRPr="001039B7" w:rsidTr="001039B7">
        <w:tc>
          <w:tcPr>
            <w:tcW w:w="3095" w:type="dxa"/>
          </w:tcPr>
          <w:p w:rsidR="00BE665C" w:rsidRPr="001039B7" w:rsidRDefault="003958D2" w:rsidP="00BE665C">
            <w:r w:rsidRPr="001039B7">
              <w:t>Production Management Representative</w:t>
            </w:r>
          </w:p>
        </w:tc>
        <w:tc>
          <w:tcPr>
            <w:tcW w:w="3095" w:type="dxa"/>
          </w:tcPr>
          <w:p w:rsidR="00BE665C" w:rsidRPr="001039B7" w:rsidRDefault="002C295F" w:rsidP="00BE665C">
            <w:r>
              <w:t>Applications Support</w:t>
            </w:r>
          </w:p>
        </w:tc>
        <w:tc>
          <w:tcPr>
            <w:tcW w:w="3096" w:type="dxa"/>
          </w:tcPr>
          <w:p w:rsidR="00BE665C" w:rsidRPr="001039B7" w:rsidRDefault="002C295F" w:rsidP="00BE665C">
            <w:r>
              <w:t xml:space="preserve">Ana </w:t>
            </w:r>
            <w:proofErr w:type="spellStart"/>
            <w:r>
              <w:t>Heyn</w:t>
            </w:r>
            <w:proofErr w:type="spellEnd"/>
          </w:p>
        </w:tc>
      </w:tr>
      <w:tr w:rsidR="00BE665C" w:rsidRPr="001039B7" w:rsidTr="001039B7">
        <w:tc>
          <w:tcPr>
            <w:tcW w:w="3095" w:type="dxa"/>
          </w:tcPr>
          <w:p w:rsidR="00BE665C" w:rsidRPr="001039B7" w:rsidRDefault="00BE665C" w:rsidP="00BE665C">
            <w:r w:rsidRPr="001039B7">
              <w:t>Business Area Manager</w:t>
            </w:r>
          </w:p>
        </w:tc>
        <w:tc>
          <w:tcPr>
            <w:tcW w:w="3095" w:type="dxa"/>
          </w:tcPr>
          <w:p w:rsidR="00BE665C" w:rsidRPr="001039B7" w:rsidRDefault="00BE665C" w:rsidP="00BE665C"/>
        </w:tc>
        <w:tc>
          <w:tcPr>
            <w:tcW w:w="3096" w:type="dxa"/>
          </w:tcPr>
          <w:p w:rsidR="00BE665C" w:rsidRPr="001039B7" w:rsidRDefault="00BE665C" w:rsidP="00BE665C"/>
        </w:tc>
      </w:tr>
      <w:tr w:rsidR="004F22BA" w:rsidRPr="001039B7" w:rsidTr="001039B7">
        <w:tc>
          <w:tcPr>
            <w:tcW w:w="3095" w:type="dxa"/>
          </w:tcPr>
          <w:p w:rsidR="004F22BA" w:rsidRPr="001039B7" w:rsidRDefault="004F22BA" w:rsidP="004F22BA">
            <w:r w:rsidRPr="001039B7">
              <w:t>Other Contributors</w:t>
            </w:r>
          </w:p>
        </w:tc>
        <w:tc>
          <w:tcPr>
            <w:tcW w:w="3095" w:type="dxa"/>
          </w:tcPr>
          <w:p w:rsidR="004F22BA" w:rsidRPr="001039B7" w:rsidRDefault="004F22BA" w:rsidP="004F22BA"/>
        </w:tc>
        <w:tc>
          <w:tcPr>
            <w:tcW w:w="3096" w:type="dxa"/>
          </w:tcPr>
          <w:p w:rsidR="004F22BA" w:rsidRPr="001039B7" w:rsidRDefault="004F22BA" w:rsidP="004F22BA"/>
        </w:tc>
      </w:tr>
    </w:tbl>
    <w:p w:rsidR="00F9564D" w:rsidRDefault="00034169" w:rsidP="005E7DE9">
      <w:pPr>
        <w:pStyle w:val="PreambleHeading"/>
      </w:pPr>
      <w:bookmarkStart w:id="2" w:name="_Toc326929125"/>
      <w:r>
        <w:t>Project C</w:t>
      </w:r>
      <w:r w:rsidR="00F9564D">
        <w:t>ontrol</w:t>
      </w:r>
    </w:p>
    <w:p w:rsidR="00F9564D" w:rsidRDefault="003F086D" w:rsidP="00F9564D">
      <w:pPr>
        <w:pStyle w:val="Explanation"/>
      </w:pPr>
      <w:r>
        <w:t>When a project makes a change to this service, note the project de</w:t>
      </w:r>
      <w:r w:rsidR="008149D0">
        <w:t>tails and summarise the changes that are being made.</w:t>
      </w:r>
    </w:p>
    <w:tbl>
      <w:tblPr>
        <w:tblStyle w:val="TableHeadings"/>
        <w:tblW w:w="0" w:type="auto"/>
        <w:tblLayout w:type="fixed"/>
        <w:tblLook w:val="04A0" w:firstRow="1" w:lastRow="0" w:firstColumn="1" w:lastColumn="0" w:noHBand="0" w:noVBand="1"/>
      </w:tblPr>
      <w:tblGrid>
        <w:gridCol w:w="1242"/>
        <w:gridCol w:w="1560"/>
        <w:gridCol w:w="1701"/>
        <w:gridCol w:w="4783"/>
      </w:tblGrid>
      <w:tr w:rsidR="00F9564D" w:rsidTr="003F086D">
        <w:trPr>
          <w:cnfStyle w:val="100000000000" w:firstRow="1" w:lastRow="0" w:firstColumn="0" w:lastColumn="0" w:oddVBand="0" w:evenVBand="0" w:oddHBand="0" w:evenHBand="0" w:firstRowFirstColumn="0" w:firstRowLastColumn="0" w:lastRowFirstColumn="0" w:lastRowLastColumn="0"/>
        </w:trPr>
        <w:tc>
          <w:tcPr>
            <w:tcW w:w="1242" w:type="dxa"/>
          </w:tcPr>
          <w:p w:rsidR="00F9564D" w:rsidRDefault="00F9564D" w:rsidP="00F9564D">
            <w:r>
              <w:t>Date</w:t>
            </w:r>
          </w:p>
        </w:tc>
        <w:tc>
          <w:tcPr>
            <w:tcW w:w="1560" w:type="dxa"/>
          </w:tcPr>
          <w:p w:rsidR="00F9564D" w:rsidRDefault="003F086D" w:rsidP="00F9564D">
            <w:r>
              <w:t>Project c</w:t>
            </w:r>
            <w:r w:rsidR="00F9564D">
              <w:t>ode</w:t>
            </w:r>
          </w:p>
        </w:tc>
        <w:tc>
          <w:tcPr>
            <w:tcW w:w="1701" w:type="dxa"/>
          </w:tcPr>
          <w:p w:rsidR="00F9564D" w:rsidRDefault="003F086D" w:rsidP="00F9564D">
            <w:r>
              <w:t>Project n</w:t>
            </w:r>
            <w:r w:rsidR="00F9564D">
              <w:t>ame</w:t>
            </w:r>
          </w:p>
        </w:tc>
        <w:tc>
          <w:tcPr>
            <w:tcW w:w="4783" w:type="dxa"/>
          </w:tcPr>
          <w:p w:rsidR="00F9564D" w:rsidRDefault="003F086D" w:rsidP="00F9564D">
            <w:r>
              <w:t>Summary of c</w:t>
            </w:r>
            <w:r w:rsidR="00F9564D">
              <w:t>hanges</w:t>
            </w:r>
          </w:p>
        </w:tc>
      </w:tr>
      <w:tr w:rsidR="00F9564D" w:rsidTr="003F086D">
        <w:tc>
          <w:tcPr>
            <w:tcW w:w="1242" w:type="dxa"/>
          </w:tcPr>
          <w:p w:rsidR="00F9564D" w:rsidRDefault="002C295F" w:rsidP="00F9564D">
            <w:r>
              <w:t>24</w:t>
            </w:r>
            <w:r w:rsidR="003C45E4">
              <w:t>/09/12</w:t>
            </w:r>
          </w:p>
        </w:tc>
        <w:tc>
          <w:tcPr>
            <w:tcW w:w="1560" w:type="dxa"/>
          </w:tcPr>
          <w:p w:rsidR="00F9564D" w:rsidRDefault="002C295F" w:rsidP="00F9564D">
            <w:r>
              <w:t>HRS068</w:t>
            </w:r>
          </w:p>
        </w:tc>
        <w:tc>
          <w:tcPr>
            <w:tcW w:w="1701" w:type="dxa"/>
          </w:tcPr>
          <w:p w:rsidR="00F9564D" w:rsidRDefault="002C295F" w:rsidP="00F9564D">
            <w:r w:rsidRPr="002C295F">
              <w:t>R12 Upgrade for HR and Payroll</w:t>
            </w:r>
          </w:p>
        </w:tc>
        <w:tc>
          <w:tcPr>
            <w:tcW w:w="4783" w:type="dxa"/>
          </w:tcPr>
          <w:p w:rsidR="00F9564D" w:rsidRPr="002C295F" w:rsidRDefault="002C295F" w:rsidP="002C295F">
            <w:pPr>
              <w:rPr>
                <w:sz w:val="20"/>
                <w:szCs w:val="20"/>
              </w:rPr>
            </w:pPr>
            <w:r w:rsidRPr="002C295F">
              <w:rPr>
                <w:sz w:val="20"/>
                <w:szCs w:val="20"/>
              </w:rPr>
              <w:t>-Upgrading database from 10.2.0.4 to 11.2.0.3</w:t>
            </w:r>
            <w:r w:rsidRPr="002C295F">
              <w:rPr>
                <w:sz w:val="20"/>
                <w:szCs w:val="20"/>
              </w:rPr>
              <w:br/>
            </w:r>
            <w:r w:rsidRPr="002C295F">
              <w:rPr>
                <w:rStyle w:val="ParagraphChar"/>
                <w:sz w:val="20"/>
                <w:szCs w:val="20"/>
              </w:rPr>
              <w:t>-Upgrade HR software from 11.5.10.2 to 12.1.3</w:t>
            </w:r>
            <w:r w:rsidRPr="002C295F">
              <w:rPr>
                <w:rStyle w:val="ParagraphChar"/>
                <w:sz w:val="20"/>
                <w:szCs w:val="20"/>
              </w:rPr>
              <w:br/>
              <w:t>which includes 2 different versions of  Oracle Applications Server which were patched to latest versions,10.1.3.5 and 10.1.2.3</w:t>
            </w:r>
            <w:r w:rsidRPr="002C295F">
              <w:rPr>
                <w:sz w:val="20"/>
                <w:szCs w:val="20"/>
              </w:rPr>
              <w:t xml:space="preserve"> </w:t>
            </w:r>
          </w:p>
          <w:p w:rsidR="002C295F" w:rsidRPr="002C295F" w:rsidRDefault="002C295F" w:rsidP="002C295F">
            <w:pPr>
              <w:rPr>
                <w:sz w:val="20"/>
                <w:szCs w:val="20"/>
              </w:rPr>
            </w:pPr>
            <w:r>
              <w:rPr>
                <w:sz w:val="20"/>
                <w:szCs w:val="20"/>
              </w:rPr>
              <w:t>-</w:t>
            </w:r>
            <w:r w:rsidRPr="002C295F">
              <w:rPr>
                <w:sz w:val="20"/>
                <w:szCs w:val="20"/>
              </w:rPr>
              <w:t>Reorganised database and application tiers moving concurrent manager onto the app tier.</w:t>
            </w:r>
          </w:p>
          <w:p w:rsidR="002C295F" w:rsidRPr="002C295F" w:rsidRDefault="002C295F" w:rsidP="002C295F">
            <w:pPr>
              <w:rPr>
                <w:sz w:val="20"/>
                <w:szCs w:val="20"/>
              </w:rPr>
            </w:pPr>
            <w:r>
              <w:rPr>
                <w:sz w:val="20"/>
                <w:szCs w:val="20"/>
              </w:rPr>
              <w:t>-</w:t>
            </w:r>
            <w:r w:rsidRPr="002C295F">
              <w:rPr>
                <w:sz w:val="20"/>
                <w:szCs w:val="20"/>
              </w:rPr>
              <w:t>Application now LB in active/passive configuration</w:t>
            </w:r>
          </w:p>
        </w:tc>
      </w:tr>
      <w:tr w:rsidR="00564847" w:rsidTr="003F086D">
        <w:tc>
          <w:tcPr>
            <w:tcW w:w="1242" w:type="dxa"/>
          </w:tcPr>
          <w:p w:rsidR="00564847" w:rsidRDefault="00564847" w:rsidP="00F9564D">
            <w:r>
              <w:t>29/04/2013</w:t>
            </w:r>
          </w:p>
        </w:tc>
        <w:tc>
          <w:tcPr>
            <w:tcW w:w="1560" w:type="dxa"/>
          </w:tcPr>
          <w:p w:rsidR="00564847" w:rsidRDefault="00564847" w:rsidP="00F9564D">
            <w:r>
              <w:t>HRS072</w:t>
            </w:r>
          </w:p>
        </w:tc>
        <w:tc>
          <w:tcPr>
            <w:tcW w:w="1701" w:type="dxa"/>
          </w:tcPr>
          <w:p w:rsidR="00564847" w:rsidRPr="002C295F" w:rsidRDefault="00564847" w:rsidP="00F9564D">
            <w:r w:rsidRPr="00564847">
              <w:t>Oracle HR &amp; Payroll Annual Maintenance 12/13</w:t>
            </w:r>
          </w:p>
        </w:tc>
        <w:tc>
          <w:tcPr>
            <w:tcW w:w="4783" w:type="dxa"/>
          </w:tcPr>
          <w:p w:rsidR="00564847" w:rsidRPr="002C295F" w:rsidRDefault="00564847" w:rsidP="002C295F">
            <w:pPr>
              <w:rPr>
                <w:sz w:val="20"/>
                <w:szCs w:val="20"/>
              </w:rPr>
            </w:pPr>
            <w:r>
              <w:rPr>
                <w:sz w:val="20"/>
                <w:szCs w:val="20"/>
              </w:rPr>
              <w:t>Upgraded JRE</w:t>
            </w:r>
            <w:r w:rsidR="00FA6475">
              <w:rPr>
                <w:sz w:val="20"/>
                <w:szCs w:val="20"/>
              </w:rPr>
              <w:t xml:space="preserve"> plugin</w:t>
            </w:r>
            <w:r>
              <w:rPr>
                <w:sz w:val="20"/>
                <w:szCs w:val="20"/>
              </w:rPr>
              <w:t xml:space="preserve"> to 1.7.0.17.</w:t>
            </w:r>
          </w:p>
        </w:tc>
      </w:tr>
      <w:tr w:rsidR="00FA6475" w:rsidTr="003F086D">
        <w:tc>
          <w:tcPr>
            <w:tcW w:w="1242" w:type="dxa"/>
          </w:tcPr>
          <w:p w:rsidR="00FA6475" w:rsidRDefault="00FA6475" w:rsidP="00F9564D">
            <w:r>
              <w:t>29/04/2013</w:t>
            </w:r>
          </w:p>
        </w:tc>
        <w:tc>
          <w:tcPr>
            <w:tcW w:w="1560" w:type="dxa"/>
          </w:tcPr>
          <w:p w:rsidR="00FA6475" w:rsidRDefault="00FA6475" w:rsidP="00F9564D">
            <w:r>
              <w:t>HRS071</w:t>
            </w:r>
          </w:p>
        </w:tc>
        <w:tc>
          <w:tcPr>
            <w:tcW w:w="1701" w:type="dxa"/>
          </w:tcPr>
          <w:p w:rsidR="00FA6475" w:rsidRPr="00564847" w:rsidRDefault="00FA6475" w:rsidP="00F9564D">
            <w:r w:rsidRPr="00FA6475">
              <w:t>HR HESA Staff Return 12/13</w:t>
            </w:r>
          </w:p>
        </w:tc>
        <w:tc>
          <w:tcPr>
            <w:tcW w:w="4783" w:type="dxa"/>
          </w:tcPr>
          <w:p w:rsidR="00CC6C8F" w:rsidRDefault="00CC6C8F" w:rsidP="002C295F">
            <w:pPr>
              <w:rPr>
                <w:sz w:val="20"/>
                <w:szCs w:val="20"/>
              </w:rPr>
            </w:pPr>
            <w:r>
              <w:rPr>
                <w:sz w:val="20"/>
                <w:szCs w:val="20"/>
              </w:rPr>
              <w:t>Included information about HESA returns, previously omitted.</w:t>
            </w:r>
          </w:p>
          <w:p w:rsidR="00CC6C8F" w:rsidRDefault="00CC6C8F" w:rsidP="002C295F">
            <w:pPr>
              <w:rPr>
                <w:sz w:val="20"/>
                <w:szCs w:val="20"/>
              </w:rPr>
            </w:pPr>
            <w:r>
              <w:rPr>
                <w:sz w:val="20"/>
                <w:szCs w:val="20"/>
              </w:rPr>
              <w:t>Added new schema in APPS database.</w:t>
            </w:r>
          </w:p>
        </w:tc>
      </w:tr>
    </w:tbl>
    <w:bookmarkEnd w:id="2"/>
    <w:p w:rsidR="00034169" w:rsidRDefault="00034169" w:rsidP="00034169">
      <w:pPr>
        <w:pStyle w:val="PreambleHeading"/>
      </w:pPr>
      <w:r>
        <w:t>Version Control</w:t>
      </w:r>
    </w:p>
    <w:p w:rsidR="00E474FA" w:rsidRPr="00FF6BE9" w:rsidRDefault="003F086D" w:rsidP="00E474FA">
      <w:pPr>
        <w:pStyle w:val="Explanation"/>
      </w:pPr>
      <w:r>
        <w:t>Note</w:t>
      </w:r>
      <w:r w:rsidR="00E474FA">
        <w:t xml:space="preserve"> all changes to this document since its initial draft.</w:t>
      </w:r>
    </w:p>
    <w:tbl>
      <w:tblPr>
        <w:tblStyle w:val="TableHeadings"/>
        <w:tblW w:w="0" w:type="auto"/>
        <w:tblLayout w:type="fixed"/>
        <w:tblLook w:val="01E0" w:firstRow="1" w:lastRow="1" w:firstColumn="1" w:lastColumn="1" w:noHBand="0" w:noVBand="0"/>
      </w:tblPr>
      <w:tblGrid>
        <w:gridCol w:w="1368"/>
        <w:gridCol w:w="1080"/>
        <w:gridCol w:w="1620"/>
        <w:gridCol w:w="1260"/>
        <w:gridCol w:w="3958"/>
      </w:tblGrid>
      <w:tr w:rsidR="00F9564D" w:rsidRPr="001039B7" w:rsidTr="001039B7">
        <w:trPr>
          <w:cnfStyle w:val="100000000000" w:firstRow="1" w:lastRow="0" w:firstColumn="0" w:lastColumn="0" w:oddVBand="0" w:evenVBand="0" w:oddHBand="0" w:evenHBand="0" w:firstRowFirstColumn="0" w:firstRowLastColumn="0" w:lastRowFirstColumn="0" w:lastRowLastColumn="0"/>
        </w:trPr>
        <w:tc>
          <w:tcPr>
            <w:tcW w:w="1368" w:type="dxa"/>
          </w:tcPr>
          <w:p w:rsidR="00F9564D" w:rsidRPr="001039B7" w:rsidRDefault="00F9564D" w:rsidP="00EE433F">
            <w:r w:rsidRPr="001039B7">
              <w:t>Date</w:t>
            </w:r>
          </w:p>
        </w:tc>
        <w:tc>
          <w:tcPr>
            <w:tcW w:w="1080" w:type="dxa"/>
          </w:tcPr>
          <w:p w:rsidR="00F9564D" w:rsidRPr="001039B7" w:rsidRDefault="00F9564D" w:rsidP="00EE433F">
            <w:r w:rsidRPr="001039B7">
              <w:t>Version</w:t>
            </w:r>
          </w:p>
        </w:tc>
        <w:tc>
          <w:tcPr>
            <w:tcW w:w="1620" w:type="dxa"/>
          </w:tcPr>
          <w:p w:rsidR="00F9564D" w:rsidRPr="001039B7" w:rsidRDefault="00F9564D" w:rsidP="00EE433F">
            <w:r w:rsidRPr="001039B7">
              <w:t>Author</w:t>
            </w:r>
          </w:p>
        </w:tc>
        <w:tc>
          <w:tcPr>
            <w:tcW w:w="1260" w:type="dxa"/>
          </w:tcPr>
          <w:p w:rsidR="00F9564D" w:rsidRPr="001039B7" w:rsidRDefault="00F9564D" w:rsidP="00EE433F">
            <w:r w:rsidRPr="001039B7">
              <w:t>Sections</w:t>
            </w:r>
          </w:p>
        </w:tc>
        <w:tc>
          <w:tcPr>
            <w:tcW w:w="3958" w:type="dxa"/>
          </w:tcPr>
          <w:p w:rsidR="00F9564D" w:rsidRDefault="003F086D" w:rsidP="00F9564D">
            <w:r>
              <w:t>Amendments</w:t>
            </w:r>
          </w:p>
        </w:tc>
      </w:tr>
      <w:tr w:rsidR="00EE433F" w:rsidRPr="001039B7" w:rsidTr="001039B7">
        <w:tc>
          <w:tcPr>
            <w:tcW w:w="1368" w:type="dxa"/>
          </w:tcPr>
          <w:p w:rsidR="00EE433F" w:rsidRPr="001039B7" w:rsidRDefault="002C295F" w:rsidP="00EE433F">
            <w:r>
              <w:t>24</w:t>
            </w:r>
            <w:r w:rsidR="003C45E4">
              <w:t>/09/12</w:t>
            </w:r>
          </w:p>
        </w:tc>
        <w:tc>
          <w:tcPr>
            <w:tcW w:w="1080" w:type="dxa"/>
          </w:tcPr>
          <w:p w:rsidR="00EE433F" w:rsidRPr="001039B7" w:rsidRDefault="00B95828" w:rsidP="00EE433F">
            <w:r w:rsidRPr="001039B7">
              <w:t>1.0</w:t>
            </w:r>
          </w:p>
        </w:tc>
        <w:tc>
          <w:tcPr>
            <w:tcW w:w="1620" w:type="dxa"/>
          </w:tcPr>
          <w:p w:rsidR="00EE433F" w:rsidRPr="001039B7" w:rsidRDefault="002C295F" w:rsidP="00EE433F">
            <w:r>
              <w:t>Gillian Henderson</w:t>
            </w:r>
          </w:p>
        </w:tc>
        <w:tc>
          <w:tcPr>
            <w:tcW w:w="1260" w:type="dxa"/>
          </w:tcPr>
          <w:p w:rsidR="00EE433F" w:rsidRPr="001039B7" w:rsidRDefault="00B95828" w:rsidP="00EE433F">
            <w:r w:rsidRPr="001039B7">
              <w:t>All</w:t>
            </w:r>
          </w:p>
        </w:tc>
        <w:tc>
          <w:tcPr>
            <w:tcW w:w="3958" w:type="dxa"/>
          </w:tcPr>
          <w:p w:rsidR="00EE433F" w:rsidRPr="001039B7" w:rsidRDefault="00B95828" w:rsidP="00EE433F">
            <w:r w:rsidRPr="001039B7">
              <w:t>Initial draft.</w:t>
            </w:r>
          </w:p>
        </w:tc>
      </w:tr>
      <w:tr w:rsidR="00564847" w:rsidRPr="001039B7" w:rsidTr="001039B7">
        <w:tc>
          <w:tcPr>
            <w:tcW w:w="1368" w:type="dxa"/>
          </w:tcPr>
          <w:p w:rsidR="00564847" w:rsidRDefault="00564847" w:rsidP="00EE433F">
            <w:r>
              <w:t>29/04/2013</w:t>
            </w:r>
          </w:p>
        </w:tc>
        <w:tc>
          <w:tcPr>
            <w:tcW w:w="1080" w:type="dxa"/>
          </w:tcPr>
          <w:p w:rsidR="00564847" w:rsidRPr="001039B7" w:rsidRDefault="00564847" w:rsidP="00EE433F">
            <w:r>
              <w:t>2.0</w:t>
            </w:r>
          </w:p>
        </w:tc>
        <w:tc>
          <w:tcPr>
            <w:tcW w:w="1620" w:type="dxa"/>
          </w:tcPr>
          <w:p w:rsidR="00564847" w:rsidRDefault="00564847" w:rsidP="00EE433F">
            <w:r>
              <w:t>Gordon McKenna</w:t>
            </w:r>
          </w:p>
        </w:tc>
        <w:tc>
          <w:tcPr>
            <w:tcW w:w="1260" w:type="dxa"/>
          </w:tcPr>
          <w:p w:rsidR="00564847" w:rsidRPr="001039B7" w:rsidRDefault="00FA6475" w:rsidP="00EE433F">
            <w:r>
              <w:t>1.1</w:t>
            </w:r>
          </w:p>
        </w:tc>
        <w:tc>
          <w:tcPr>
            <w:tcW w:w="3958" w:type="dxa"/>
          </w:tcPr>
          <w:p w:rsidR="00564847" w:rsidRDefault="00FA6475" w:rsidP="00EE433F">
            <w:r>
              <w:t>Changed JRE plugin version.</w:t>
            </w:r>
          </w:p>
          <w:p w:rsidR="00802ECE" w:rsidRPr="001039B7" w:rsidRDefault="00802ECE" w:rsidP="00EE433F"/>
        </w:tc>
      </w:tr>
      <w:tr w:rsidR="00802ECE" w:rsidRPr="001039B7" w:rsidTr="001039B7">
        <w:tc>
          <w:tcPr>
            <w:tcW w:w="1368" w:type="dxa"/>
          </w:tcPr>
          <w:p w:rsidR="00802ECE" w:rsidRDefault="00802ECE" w:rsidP="000C62AD">
            <w:r>
              <w:t>29/04/2013</w:t>
            </w:r>
          </w:p>
        </w:tc>
        <w:tc>
          <w:tcPr>
            <w:tcW w:w="1080" w:type="dxa"/>
          </w:tcPr>
          <w:p w:rsidR="00802ECE" w:rsidRPr="001039B7" w:rsidRDefault="00802ECE" w:rsidP="000C62AD">
            <w:r>
              <w:t>2.0</w:t>
            </w:r>
          </w:p>
        </w:tc>
        <w:tc>
          <w:tcPr>
            <w:tcW w:w="1620" w:type="dxa"/>
          </w:tcPr>
          <w:p w:rsidR="00802ECE" w:rsidRDefault="00802ECE" w:rsidP="000C62AD">
            <w:r>
              <w:t>Gordon McKenna</w:t>
            </w:r>
          </w:p>
        </w:tc>
        <w:tc>
          <w:tcPr>
            <w:tcW w:w="1260" w:type="dxa"/>
          </w:tcPr>
          <w:p w:rsidR="00802ECE" w:rsidRPr="001039B7" w:rsidRDefault="00802ECE" w:rsidP="000C62AD">
            <w:r>
              <w:t>1.1, 2.2.2</w:t>
            </w:r>
            <w:r w:rsidR="00075A0A">
              <w:t>, 3</w:t>
            </w:r>
          </w:p>
        </w:tc>
        <w:tc>
          <w:tcPr>
            <w:tcW w:w="3958" w:type="dxa"/>
          </w:tcPr>
          <w:p w:rsidR="00802ECE" w:rsidRDefault="00802ECE" w:rsidP="00EE433F">
            <w:r>
              <w:t>Added information about HESA returns.</w:t>
            </w:r>
          </w:p>
        </w:tc>
      </w:tr>
    </w:tbl>
    <w:p w:rsidR="00E474FA" w:rsidRDefault="00E474FA" w:rsidP="00E474FA">
      <w:pPr>
        <w:pStyle w:val="Explanation"/>
      </w:pPr>
      <w:r>
        <w:t xml:space="preserve">Some keyboard shortcuts have been added to this document: Alt-P changes to paragraph style; Alt-N changes to normal style; Alt-R changes to preformatted style; Alt-C changes to code character format, use </w:t>
      </w:r>
      <w:r w:rsidRPr="00BB29A5">
        <w:t>Ctrl</w:t>
      </w:r>
      <w:r>
        <w:t xml:space="preserve">-Spacebar to clear; Alt-1, Alt-2 and Alt-3 create headings; Alt-B creates a bulleted list and Alt-0 </w:t>
      </w:r>
      <w:r>
        <w:lastRenderedPageBreak/>
        <w:t>(zero) creates a numbered list. You can also create appendices using the Shift-Alt-1, Shift-Alt-2 and Shift-Alt-3 shortcuts.</w:t>
      </w:r>
    </w:p>
    <w:p w:rsidR="00E474FA" w:rsidRDefault="00E474FA" w:rsidP="00E474FA">
      <w:pPr>
        <w:pStyle w:val="Explanation"/>
      </w:pPr>
      <w:r>
        <w:t>When you insert new tables they may appear too big because of the formatting of the default paragraph style. To fix this issue, select all rows and change to normal style (Alt-N). You can change the heading style of a table by placing the cursor anywhere inside it, selecting the Design tab and clicking one of the first three table designs.</w:t>
      </w:r>
    </w:p>
    <w:p w:rsidR="0089686A" w:rsidRPr="0089686A" w:rsidRDefault="00E474FA" w:rsidP="0089686A">
      <w:pPr>
        <w:pStyle w:val="Explanation"/>
      </w:pPr>
      <w:r>
        <w:t>To update the table of contents and any cross-references, hit ctrl-A to select all then F9, choose ‘update entire table’ and click OK. You might also want to select ‘update fields before printing’ under File &gt; Options &gt; Display &gt; Printing Options.</w:t>
      </w:r>
      <w:r w:rsidR="0089686A">
        <w:br w:type="page"/>
      </w:r>
    </w:p>
    <w:p w:rsidR="003F086D" w:rsidRDefault="003F086D" w:rsidP="003F086D">
      <w:pPr>
        <w:pStyle w:val="Heading1"/>
      </w:pPr>
      <w:bookmarkStart w:id="3" w:name="_Toc355080939"/>
      <w:r>
        <w:lastRenderedPageBreak/>
        <w:t>Service Description</w:t>
      </w:r>
      <w:bookmarkEnd w:id="3"/>
    </w:p>
    <w:p w:rsidR="003F086D" w:rsidRPr="003F086D" w:rsidRDefault="003F086D" w:rsidP="003F086D">
      <w:pPr>
        <w:pStyle w:val="Explanation"/>
      </w:pPr>
      <w:r>
        <w:t xml:space="preserve">Give a brief technical </w:t>
      </w:r>
      <w:r w:rsidR="0089686A">
        <w:t>description</w:t>
      </w:r>
      <w:r>
        <w:t xml:space="preserve"> of the service.</w:t>
      </w:r>
    </w:p>
    <w:p w:rsidR="002C295F" w:rsidRPr="002C295F" w:rsidRDefault="002C295F" w:rsidP="00E474FA">
      <w:pPr>
        <w:pStyle w:val="Paragraph"/>
        <w:rPr>
          <w:sz w:val="22"/>
          <w:szCs w:val="22"/>
        </w:rPr>
      </w:pPr>
      <w:r>
        <w:t xml:space="preserve">The </w:t>
      </w:r>
      <w:r w:rsidRPr="00B8209C">
        <w:rPr>
          <w:sz w:val="22"/>
          <w:szCs w:val="22"/>
        </w:rPr>
        <w:t>Oracle E-Business Suite</w:t>
      </w:r>
      <w:r>
        <w:rPr>
          <w:sz w:val="22"/>
          <w:szCs w:val="22"/>
        </w:rPr>
        <w:t xml:space="preserve"> is used by HR and Payroll to carry out key business processing. All employees can access this application for Self Service functionality. </w:t>
      </w:r>
      <w:r w:rsidRPr="00B8209C">
        <w:rPr>
          <w:sz w:val="22"/>
          <w:szCs w:val="22"/>
        </w:rPr>
        <w:t>We currently use Advanced Benefits, Human Resources, Payroll and Self Service</w:t>
      </w:r>
      <w:r>
        <w:rPr>
          <w:sz w:val="22"/>
          <w:szCs w:val="22"/>
        </w:rPr>
        <w:t xml:space="preserve"> products.</w:t>
      </w:r>
    </w:p>
    <w:p w:rsidR="000B60C4" w:rsidRDefault="000B60C4" w:rsidP="00E474FA">
      <w:pPr>
        <w:pStyle w:val="Paragraph"/>
      </w:pPr>
      <w:r>
        <w:t>Please see the TAD for further details on infrastructure and configuration.</w:t>
      </w:r>
    </w:p>
    <w:p w:rsidR="00E474FA" w:rsidRDefault="00E474FA" w:rsidP="001344CA">
      <w:pPr>
        <w:pStyle w:val="Heading2"/>
      </w:pPr>
      <w:bookmarkStart w:id="4" w:name="_Toc324861513"/>
      <w:bookmarkStart w:id="5" w:name="_Toc355080940"/>
      <w:r>
        <w:t>Key Technologies</w:t>
      </w:r>
      <w:bookmarkEnd w:id="4"/>
      <w:bookmarkEnd w:id="5"/>
    </w:p>
    <w:p w:rsidR="00E474FA" w:rsidRDefault="003F086D" w:rsidP="00E474FA">
      <w:pPr>
        <w:pStyle w:val="Explanation"/>
      </w:pPr>
      <w:r>
        <w:t xml:space="preserve">Identify </w:t>
      </w:r>
      <w:r w:rsidR="00934D5D">
        <w:t xml:space="preserve">the </w:t>
      </w:r>
      <w:r>
        <w:t>key technologies that the service uses.</w:t>
      </w:r>
    </w:p>
    <w:tbl>
      <w:tblPr>
        <w:tblStyle w:val="TableHeadings"/>
        <w:tblW w:w="0" w:type="auto"/>
        <w:tblLook w:val="04A0" w:firstRow="1" w:lastRow="0" w:firstColumn="1" w:lastColumn="0" w:noHBand="0" w:noVBand="1"/>
      </w:tblPr>
      <w:tblGrid>
        <w:gridCol w:w="6912"/>
        <w:gridCol w:w="2374"/>
      </w:tblGrid>
      <w:tr w:rsidR="003F086D" w:rsidTr="007B4890">
        <w:trPr>
          <w:cnfStyle w:val="100000000000" w:firstRow="1" w:lastRow="0" w:firstColumn="0" w:lastColumn="0" w:oddVBand="0" w:evenVBand="0" w:oddHBand="0" w:evenHBand="0" w:firstRowFirstColumn="0" w:firstRowLastColumn="0" w:lastRowFirstColumn="0" w:lastRowLastColumn="0"/>
        </w:trPr>
        <w:tc>
          <w:tcPr>
            <w:tcW w:w="6912" w:type="dxa"/>
          </w:tcPr>
          <w:p w:rsidR="003F086D" w:rsidRDefault="007B4890" w:rsidP="003F086D">
            <w:r>
              <w:t>Technology</w:t>
            </w:r>
          </w:p>
        </w:tc>
        <w:tc>
          <w:tcPr>
            <w:tcW w:w="2374" w:type="dxa"/>
          </w:tcPr>
          <w:p w:rsidR="003F086D" w:rsidRDefault="007B4890" w:rsidP="003F086D">
            <w:r>
              <w:t>Version</w:t>
            </w:r>
          </w:p>
        </w:tc>
      </w:tr>
      <w:tr w:rsidR="003F086D" w:rsidTr="007B4890">
        <w:tc>
          <w:tcPr>
            <w:tcW w:w="6912" w:type="dxa"/>
          </w:tcPr>
          <w:p w:rsidR="003F086D" w:rsidRDefault="000B60C4" w:rsidP="003F086D">
            <w:r>
              <w:t>Sun Solaris</w:t>
            </w:r>
          </w:p>
        </w:tc>
        <w:tc>
          <w:tcPr>
            <w:tcW w:w="2374" w:type="dxa"/>
          </w:tcPr>
          <w:p w:rsidR="003F086D" w:rsidRDefault="000B60C4" w:rsidP="003F086D">
            <w:r>
              <w:t>10</w:t>
            </w:r>
          </w:p>
        </w:tc>
      </w:tr>
      <w:tr w:rsidR="003F086D" w:rsidTr="007B4890">
        <w:tc>
          <w:tcPr>
            <w:tcW w:w="6912" w:type="dxa"/>
          </w:tcPr>
          <w:p w:rsidR="003F086D" w:rsidRDefault="000B60C4" w:rsidP="003F086D">
            <w:r>
              <w:t>Oracle RDBMS</w:t>
            </w:r>
          </w:p>
        </w:tc>
        <w:tc>
          <w:tcPr>
            <w:tcW w:w="2374" w:type="dxa"/>
          </w:tcPr>
          <w:p w:rsidR="003F086D" w:rsidRDefault="002C295F" w:rsidP="003F086D">
            <w:r>
              <w:t>11.2.0.3</w:t>
            </w:r>
          </w:p>
        </w:tc>
      </w:tr>
      <w:tr w:rsidR="000B60C4" w:rsidTr="007B4890">
        <w:tc>
          <w:tcPr>
            <w:tcW w:w="6912" w:type="dxa"/>
          </w:tcPr>
          <w:p w:rsidR="000B60C4" w:rsidRDefault="000B60C4" w:rsidP="003F086D">
            <w:r>
              <w:t>Oracle Application Server</w:t>
            </w:r>
          </w:p>
        </w:tc>
        <w:tc>
          <w:tcPr>
            <w:tcW w:w="2374" w:type="dxa"/>
          </w:tcPr>
          <w:p w:rsidR="000B60C4" w:rsidRDefault="002C295F" w:rsidP="003F086D">
            <w:r>
              <w:t>10.1.2.3</w:t>
            </w:r>
          </w:p>
        </w:tc>
      </w:tr>
      <w:tr w:rsidR="002C295F" w:rsidTr="007B4890">
        <w:tc>
          <w:tcPr>
            <w:tcW w:w="6912" w:type="dxa"/>
          </w:tcPr>
          <w:p w:rsidR="002C295F" w:rsidRDefault="002C295F" w:rsidP="003F086D">
            <w:r>
              <w:t>Oracle Application Server</w:t>
            </w:r>
          </w:p>
        </w:tc>
        <w:tc>
          <w:tcPr>
            <w:tcW w:w="2374" w:type="dxa"/>
          </w:tcPr>
          <w:p w:rsidR="002C295F" w:rsidRDefault="002C295F" w:rsidP="003F086D">
            <w:r>
              <w:t>10.1.3.5</w:t>
            </w:r>
          </w:p>
        </w:tc>
      </w:tr>
      <w:tr w:rsidR="000B60C4" w:rsidTr="007B4890">
        <w:tc>
          <w:tcPr>
            <w:tcW w:w="6912" w:type="dxa"/>
          </w:tcPr>
          <w:p w:rsidR="000B60C4" w:rsidRDefault="002C295F" w:rsidP="003F086D">
            <w:r>
              <w:t>Oracle E-business Suite</w:t>
            </w:r>
          </w:p>
        </w:tc>
        <w:tc>
          <w:tcPr>
            <w:tcW w:w="2374" w:type="dxa"/>
          </w:tcPr>
          <w:p w:rsidR="000B60C4" w:rsidRDefault="002C295F" w:rsidP="003F086D">
            <w:r>
              <w:t>12.1.3</w:t>
            </w:r>
          </w:p>
        </w:tc>
      </w:tr>
      <w:tr w:rsidR="002C295F" w:rsidTr="007B4890">
        <w:tc>
          <w:tcPr>
            <w:tcW w:w="6912" w:type="dxa"/>
          </w:tcPr>
          <w:p w:rsidR="002C295F" w:rsidRDefault="002C295F" w:rsidP="003F086D">
            <w:r>
              <w:t>JDK (App Tier)</w:t>
            </w:r>
          </w:p>
        </w:tc>
        <w:tc>
          <w:tcPr>
            <w:tcW w:w="2374" w:type="dxa"/>
          </w:tcPr>
          <w:p w:rsidR="002C295F" w:rsidRDefault="002C295F" w:rsidP="003F086D">
            <w:r>
              <w:rPr>
                <w:rFonts w:ascii="Arial" w:hAnsi="Arial" w:cs="Arial"/>
                <w:sz w:val="20"/>
                <w:szCs w:val="20"/>
              </w:rPr>
              <w:t>1.6.0_31</w:t>
            </w:r>
          </w:p>
        </w:tc>
      </w:tr>
      <w:tr w:rsidR="002C295F" w:rsidTr="007B4890">
        <w:tc>
          <w:tcPr>
            <w:tcW w:w="6912" w:type="dxa"/>
          </w:tcPr>
          <w:p w:rsidR="002C295F" w:rsidRDefault="002C295F" w:rsidP="003F086D">
            <w:r>
              <w:t>JRE Plugin (app Tier)</w:t>
            </w:r>
          </w:p>
        </w:tc>
        <w:tc>
          <w:tcPr>
            <w:tcW w:w="2374" w:type="dxa"/>
          </w:tcPr>
          <w:p w:rsidR="002C295F" w:rsidRDefault="002C295F" w:rsidP="00564847">
            <w:pPr>
              <w:rPr>
                <w:rFonts w:ascii="Arial" w:hAnsi="Arial" w:cs="Arial"/>
                <w:sz w:val="20"/>
                <w:szCs w:val="20"/>
              </w:rPr>
            </w:pPr>
            <w:r>
              <w:rPr>
                <w:rFonts w:ascii="Arial" w:hAnsi="Arial" w:cs="Arial"/>
                <w:sz w:val="20"/>
                <w:szCs w:val="20"/>
              </w:rPr>
              <w:t>1.</w:t>
            </w:r>
            <w:r w:rsidR="00564847">
              <w:rPr>
                <w:rFonts w:ascii="Arial" w:hAnsi="Arial" w:cs="Arial"/>
                <w:sz w:val="20"/>
                <w:szCs w:val="20"/>
              </w:rPr>
              <w:t>7.0_17</w:t>
            </w:r>
          </w:p>
        </w:tc>
      </w:tr>
      <w:tr w:rsidR="002C295F" w:rsidTr="007B4890">
        <w:tc>
          <w:tcPr>
            <w:tcW w:w="6912" w:type="dxa"/>
          </w:tcPr>
          <w:p w:rsidR="002C295F" w:rsidRDefault="002C295F" w:rsidP="003F086D">
            <w:r>
              <w:t>JRE (DB Tier)</w:t>
            </w:r>
          </w:p>
        </w:tc>
        <w:tc>
          <w:tcPr>
            <w:tcW w:w="2374" w:type="dxa"/>
          </w:tcPr>
          <w:p w:rsidR="002C295F" w:rsidRDefault="002C295F" w:rsidP="003F086D">
            <w:pPr>
              <w:rPr>
                <w:rFonts w:ascii="Arial" w:hAnsi="Arial" w:cs="Arial"/>
                <w:sz w:val="20"/>
                <w:szCs w:val="20"/>
              </w:rPr>
            </w:pPr>
            <w:r>
              <w:rPr>
                <w:rFonts w:ascii="Arial" w:hAnsi="Arial" w:cs="Arial"/>
                <w:sz w:val="20"/>
                <w:szCs w:val="20"/>
              </w:rPr>
              <w:t>1.6.0_31</w:t>
            </w:r>
          </w:p>
        </w:tc>
      </w:tr>
      <w:tr w:rsidR="00A77CFA" w:rsidTr="007B4890">
        <w:tc>
          <w:tcPr>
            <w:tcW w:w="6912" w:type="dxa"/>
          </w:tcPr>
          <w:p w:rsidR="00A77CFA" w:rsidRDefault="00A77CFA" w:rsidP="003F086D">
            <w:r>
              <w:t>Oracle Application Express (APEX)</w:t>
            </w:r>
          </w:p>
        </w:tc>
        <w:tc>
          <w:tcPr>
            <w:tcW w:w="2374" w:type="dxa"/>
          </w:tcPr>
          <w:p w:rsidR="00A77CFA" w:rsidRDefault="00A77CFA" w:rsidP="003F086D">
            <w:pPr>
              <w:rPr>
                <w:rFonts w:ascii="Arial" w:hAnsi="Arial" w:cs="Arial"/>
                <w:sz w:val="20"/>
                <w:szCs w:val="20"/>
              </w:rPr>
            </w:pPr>
            <w:r>
              <w:rPr>
                <w:rFonts w:ascii="Arial" w:hAnsi="Arial" w:cs="Arial"/>
                <w:sz w:val="20"/>
                <w:szCs w:val="20"/>
              </w:rPr>
              <w:t>4.1.1</w:t>
            </w:r>
          </w:p>
        </w:tc>
      </w:tr>
    </w:tbl>
    <w:p w:rsidR="00D55D98" w:rsidRPr="00D55D98" w:rsidRDefault="00D55D98" w:rsidP="00D55D98">
      <w:pPr>
        <w:pStyle w:val="Heading2"/>
      </w:pPr>
      <w:bookmarkStart w:id="6" w:name="_Toc355080941"/>
      <w:r>
        <w:t>Support Contacts</w:t>
      </w:r>
      <w:bookmarkEnd w:id="6"/>
    </w:p>
    <w:p w:rsidR="00D55D98" w:rsidRDefault="00D55D98" w:rsidP="00D55D98">
      <w:pPr>
        <w:pStyle w:val="Explanation"/>
      </w:pPr>
      <w:r>
        <w:t>List a technical support contact for any suppliers along with instructions on how they should be engaged.</w:t>
      </w:r>
    </w:p>
    <w:p w:rsidR="00D55D98" w:rsidRDefault="000B60C4" w:rsidP="00D55D98">
      <w:pPr>
        <w:pStyle w:val="Paragraph"/>
      </w:pPr>
      <w:r>
        <w:t xml:space="preserve">The </w:t>
      </w:r>
      <w:r w:rsidR="002C295F">
        <w:t>E-Business Suite</w:t>
      </w:r>
      <w:r>
        <w:t xml:space="preserve"> is provided by </w:t>
      </w:r>
      <w:r w:rsidR="002C295F">
        <w:t xml:space="preserve">Oracle. Support is available via </w:t>
      </w:r>
      <w:r w:rsidR="002C295F" w:rsidRPr="002C295F">
        <w:t>support.oracle.com</w:t>
      </w:r>
      <w:r w:rsidR="002C295F">
        <w:t xml:space="preserve"> (you will need to request a support id) and further technical information and documentation is available from </w:t>
      </w:r>
      <w:r w:rsidR="002C295F" w:rsidRPr="002C295F">
        <w:t>www.oracle.com</w:t>
      </w:r>
      <w:r w:rsidR="002C295F">
        <w:t>.</w:t>
      </w:r>
    </w:p>
    <w:p w:rsidR="003F086D" w:rsidRDefault="00934D5D" w:rsidP="007B4890">
      <w:pPr>
        <w:pStyle w:val="Heading2"/>
      </w:pPr>
      <w:bookmarkStart w:id="7" w:name="_Toc355080942"/>
      <w:r>
        <w:t>Glossary</w:t>
      </w:r>
      <w:bookmarkEnd w:id="7"/>
    </w:p>
    <w:p w:rsidR="007B4890" w:rsidRPr="007B4890" w:rsidRDefault="007B4890" w:rsidP="007B4890">
      <w:pPr>
        <w:pStyle w:val="Explanation"/>
      </w:pPr>
      <w:r>
        <w:t xml:space="preserve">Name and describe the key </w:t>
      </w:r>
      <w:r w:rsidR="00934D5D">
        <w:t>terms</w:t>
      </w:r>
      <w:r w:rsidR="00302398">
        <w:t xml:space="preserve"> that </w:t>
      </w:r>
      <w:r w:rsidR="00934D5D">
        <w:t xml:space="preserve">are used to describe </w:t>
      </w:r>
      <w:r w:rsidR="00302398">
        <w:t xml:space="preserve">the service. </w:t>
      </w:r>
      <w:r w:rsidR="00934D5D">
        <w:t xml:space="preserve">Pay particular attention to the names of </w:t>
      </w:r>
      <w:r w:rsidR="00034169">
        <w:t xml:space="preserve">non-standard </w:t>
      </w:r>
      <w:r w:rsidR="00934D5D">
        <w:t>components and vendor-specific terms.</w:t>
      </w:r>
    </w:p>
    <w:tbl>
      <w:tblPr>
        <w:tblStyle w:val="TableHeadings"/>
        <w:tblW w:w="0" w:type="auto"/>
        <w:tblLook w:val="04A0" w:firstRow="1" w:lastRow="0" w:firstColumn="1" w:lastColumn="0" w:noHBand="0" w:noVBand="1"/>
      </w:tblPr>
      <w:tblGrid>
        <w:gridCol w:w="2235"/>
        <w:gridCol w:w="7051"/>
      </w:tblGrid>
      <w:tr w:rsidR="007B4890" w:rsidTr="000B60C4">
        <w:trPr>
          <w:cnfStyle w:val="100000000000" w:firstRow="1" w:lastRow="0" w:firstColumn="0" w:lastColumn="0" w:oddVBand="0" w:evenVBand="0" w:oddHBand="0" w:evenHBand="0" w:firstRowFirstColumn="0" w:firstRowLastColumn="0" w:lastRowFirstColumn="0" w:lastRowLastColumn="0"/>
        </w:trPr>
        <w:tc>
          <w:tcPr>
            <w:tcW w:w="2235" w:type="dxa"/>
          </w:tcPr>
          <w:p w:rsidR="007B4890" w:rsidRDefault="007B4890" w:rsidP="007B4890">
            <w:r>
              <w:t>Component</w:t>
            </w:r>
          </w:p>
        </w:tc>
        <w:tc>
          <w:tcPr>
            <w:tcW w:w="7051" w:type="dxa"/>
          </w:tcPr>
          <w:p w:rsidR="007B4890" w:rsidRDefault="007B4890" w:rsidP="007B4890">
            <w:r>
              <w:t>Description</w:t>
            </w:r>
          </w:p>
        </w:tc>
      </w:tr>
      <w:tr w:rsidR="00302398" w:rsidTr="000B60C4">
        <w:tc>
          <w:tcPr>
            <w:tcW w:w="2235" w:type="dxa"/>
          </w:tcPr>
          <w:p w:rsidR="00302398" w:rsidRPr="001D7E59" w:rsidRDefault="00B94458" w:rsidP="002C295F">
            <w:pPr>
              <w:rPr>
                <w:szCs w:val="22"/>
              </w:rPr>
            </w:pPr>
            <w:r>
              <w:rPr>
                <w:szCs w:val="22"/>
              </w:rPr>
              <w:t>Context Name</w:t>
            </w:r>
          </w:p>
        </w:tc>
        <w:tc>
          <w:tcPr>
            <w:tcW w:w="7051" w:type="dxa"/>
          </w:tcPr>
          <w:p w:rsidR="00302398" w:rsidRPr="001D7E59" w:rsidRDefault="001D7E59" w:rsidP="001D7E59">
            <w:pPr>
              <w:autoSpaceDE w:val="0"/>
              <w:autoSpaceDN w:val="0"/>
              <w:adjustRightInd w:val="0"/>
              <w:rPr>
                <w:szCs w:val="22"/>
              </w:rPr>
            </w:pPr>
            <w:r w:rsidRPr="001D7E59">
              <w:rPr>
                <w:iCs/>
                <w:szCs w:val="22"/>
              </w:rPr>
              <w:t>Oracle Applications context</w:t>
            </w:r>
            <w:r w:rsidRPr="001D7E59">
              <w:rPr>
                <w:szCs w:val="22"/>
              </w:rPr>
              <w:t xml:space="preserve"> default value is &lt;SID&gt;_&lt;hostname&gt;</w:t>
            </w:r>
          </w:p>
        </w:tc>
      </w:tr>
      <w:tr w:rsidR="001D7E59" w:rsidTr="000B60C4">
        <w:tc>
          <w:tcPr>
            <w:tcW w:w="2235" w:type="dxa"/>
          </w:tcPr>
          <w:p w:rsidR="001D7E59" w:rsidRPr="001D7E59" w:rsidRDefault="001D7E59" w:rsidP="001D7E59">
            <w:pPr>
              <w:rPr>
                <w:szCs w:val="22"/>
              </w:rPr>
            </w:pPr>
            <w:proofErr w:type="spellStart"/>
            <w:r w:rsidRPr="001D7E59">
              <w:rPr>
                <w:szCs w:val="22"/>
              </w:rPr>
              <w:t>AutoConfig</w:t>
            </w:r>
            <w:proofErr w:type="spellEnd"/>
          </w:p>
        </w:tc>
        <w:tc>
          <w:tcPr>
            <w:tcW w:w="7051" w:type="dxa"/>
          </w:tcPr>
          <w:p w:rsidR="001D7E59" w:rsidRPr="001D7E59" w:rsidRDefault="001D7E59" w:rsidP="00870548">
            <w:pPr>
              <w:autoSpaceDE w:val="0"/>
              <w:autoSpaceDN w:val="0"/>
              <w:adjustRightInd w:val="0"/>
              <w:rPr>
                <w:szCs w:val="22"/>
              </w:rPr>
            </w:pPr>
            <w:r w:rsidRPr="001D7E59">
              <w:rPr>
                <w:szCs w:val="22"/>
              </w:rPr>
              <w:t xml:space="preserve">A configuration management tool for an Oracle E-Business Suite </w:t>
            </w:r>
          </w:p>
          <w:p w:rsidR="001D7E59" w:rsidRPr="001D7E59" w:rsidRDefault="001D7E59" w:rsidP="001D7E59">
            <w:pPr>
              <w:autoSpaceDE w:val="0"/>
              <w:autoSpaceDN w:val="0"/>
              <w:adjustRightInd w:val="0"/>
              <w:rPr>
                <w:szCs w:val="22"/>
              </w:rPr>
            </w:pPr>
            <w:proofErr w:type="gramStart"/>
            <w:r w:rsidRPr="001D7E59">
              <w:rPr>
                <w:szCs w:val="22"/>
              </w:rPr>
              <w:t>environment</w:t>
            </w:r>
            <w:proofErr w:type="gramEnd"/>
            <w:r w:rsidRPr="001D7E59">
              <w:rPr>
                <w:szCs w:val="22"/>
              </w:rPr>
              <w:t xml:space="preserve">, </w:t>
            </w:r>
            <w:proofErr w:type="spellStart"/>
            <w:r w:rsidRPr="001D7E59">
              <w:rPr>
                <w:szCs w:val="22"/>
              </w:rPr>
              <w:t>AutoConfig</w:t>
            </w:r>
            <w:proofErr w:type="spellEnd"/>
            <w:r w:rsidRPr="001D7E59">
              <w:rPr>
                <w:szCs w:val="22"/>
              </w:rPr>
              <w:t xml:space="preserve"> includes a number of scripts an</w:t>
            </w:r>
            <w:r>
              <w:rPr>
                <w:szCs w:val="22"/>
              </w:rPr>
              <w:t xml:space="preserve">d other files that simplify the </w:t>
            </w:r>
            <w:r w:rsidRPr="001D7E59">
              <w:rPr>
                <w:szCs w:val="22"/>
              </w:rPr>
              <w:t xml:space="preserve">process of making updates to a system. A key file is the </w:t>
            </w:r>
            <w:r w:rsidRPr="001D7E59">
              <w:rPr>
                <w:i/>
                <w:iCs/>
                <w:szCs w:val="22"/>
              </w:rPr>
              <w:t>Applications context file</w:t>
            </w:r>
            <w:r w:rsidRPr="001D7E59">
              <w:rPr>
                <w:szCs w:val="22"/>
              </w:rPr>
              <w:t>.</w:t>
            </w:r>
          </w:p>
        </w:tc>
      </w:tr>
      <w:tr w:rsidR="001D7E59" w:rsidTr="000B60C4">
        <w:tc>
          <w:tcPr>
            <w:tcW w:w="2235" w:type="dxa"/>
          </w:tcPr>
          <w:p w:rsidR="001D7E59" w:rsidRPr="001D7E59" w:rsidRDefault="001D7E59" w:rsidP="001D7E59">
            <w:pPr>
              <w:rPr>
                <w:szCs w:val="22"/>
              </w:rPr>
            </w:pPr>
            <w:r>
              <w:rPr>
                <w:szCs w:val="22"/>
              </w:rPr>
              <w:lastRenderedPageBreak/>
              <w:t>Applications Context File</w:t>
            </w:r>
          </w:p>
        </w:tc>
        <w:tc>
          <w:tcPr>
            <w:tcW w:w="7051" w:type="dxa"/>
          </w:tcPr>
          <w:p w:rsidR="001D7E59" w:rsidRPr="001D7E59" w:rsidRDefault="00B94458" w:rsidP="001D7E59">
            <w:pPr>
              <w:autoSpaceDE w:val="0"/>
              <w:autoSpaceDN w:val="0"/>
              <w:adjustRightInd w:val="0"/>
              <w:rPr>
                <w:rFonts w:ascii="Palatino Linotype" w:hAnsi="Palatino Linotype" w:cs="Palatino Linotype"/>
                <w:sz w:val="20"/>
                <w:szCs w:val="20"/>
              </w:rPr>
            </w:pPr>
            <w:r>
              <w:rPr>
                <w:rFonts w:ascii="Palatino Linotype" w:hAnsi="Palatino Linotype" w:cs="Palatino Linotype"/>
                <w:sz w:val="20"/>
                <w:szCs w:val="20"/>
              </w:rPr>
              <w:t>R</w:t>
            </w:r>
            <w:r w:rsidR="001D7E59">
              <w:rPr>
                <w:rFonts w:ascii="Palatino Linotype" w:hAnsi="Palatino Linotype" w:cs="Palatino Linotype"/>
                <w:sz w:val="20"/>
                <w:szCs w:val="20"/>
              </w:rPr>
              <w:t xml:space="preserve">epository for environment-specific details used by </w:t>
            </w:r>
            <w:proofErr w:type="spellStart"/>
            <w:r w:rsidR="001D7E59">
              <w:rPr>
                <w:rFonts w:ascii="Palatino Linotype" w:hAnsi="Palatino Linotype" w:cs="Palatino Linotype"/>
                <w:sz w:val="20"/>
                <w:szCs w:val="20"/>
              </w:rPr>
              <w:t>AutoConfig</w:t>
            </w:r>
            <w:proofErr w:type="spellEnd"/>
            <w:r w:rsidR="001D7E59">
              <w:rPr>
                <w:rFonts w:ascii="Palatino Linotype" w:hAnsi="Palatino Linotype" w:cs="Palatino Linotype"/>
                <w:sz w:val="20"/>
                <w:szCs w:val="20"/>
              </w:rPr>
              <w:t xml:space="preserve"> to configure the application tier.</w:t>
            </w:r>
          </w:p>
        </w:tc>
      </w:tr>
      <w:tr w:rsidR="001D7E59" w:rsidTr="000B60C4">
        <w:tc>
          <w:tcPr>
            <w:tcW w:w="2235" w:type="dxa"/>
          </w:tcPr>
          <w:p w:rsidR="001D7E59" w:rsidRDefault="001D7E59" w:rsidP="001D7E59">
            <w:pPr>
              <w:rPr>
                <w:szCs w:val="22"/>
              </w:rPr>
            </w:pPr>
            <w:r>
              <w:rPr>
                <w:szCs w:val="22"/>
              </w:rPr>
              <w:t>Database Context File</w:t>
            </w:r>
          </w:p>
        </w:tc>
        <w:tc>
          <w:tcPr>
            <w:tcW w:w="7051" w:type="dxa"/>
          </w:tcPr>
          <w:p w:rsidR="001D7E59" w:rsidRDefault="001D7E59" w:rsidP="001D7E59">
            <w:pPr>
              <w:autoSpaceDE w:val="0"/>
              <w:autoSpaceDN w:val="0"/>
              <w:adjustRightInd w:val="0"/>
              <w:rPr>
                <w:rFonts w:ascii="Palatino Linotype" w:hAnsi="Palatino Linotype" w:cs="Palatino Linotype"/>
                <w:sz w:val="20"/>
                <w:szCs w:val="20"/>
              </w:rPr>
            </w:pPr>
            <w:r>
              <w:rPr>
                <w:rFonts w:ascii="Palatino Linotype" w:hAnsi="Palatino Linotype" w:cs="Palatino Linotype"/>
                <w:sz w:val="20"/>
                <w:szCs w:val="20"/>
              </w:rPr>
              <w:t>Information from this file is used to generate configuration files used on th</w:t>
            </w:r>
            <w:r w:rsidR="00B94458">
              <w:rPr>
                <w:rFonts w:ascii="Palatino Linotype" w:hAnsi="Palatino Linotype" w:cs="Palatino Linotype"/>
                <w:sz w:val="20"/>
                <w:szCs w:val="20"/>
              </w:rPr>
              <w:t xml:space="preserve">e database tier when </w:t>
            </w:r>
            <w:proofErr w:type="spellStart"/>
            <w:r w:rsidR="00B94458">
              <w:rPr>
                <w:rFonts w:ascii="Palatino Linotype" w:hAnsi="Palatino Linotype" w:cs="Palatino Linotype"/>
                <w:sz w:val="20"/>
                <w:szCs w:val="20"/>
              </w:rPr>
              <w:t>AutoConfig</w:t>
            </w:r>
            <w:proofErr w:type="spellEnd"/>
            <w:r w:rsidR="00B94458">
              <w:rPr>
                <w:rFonts w:ascii="Palatino Linotype" w:hAnsi="Palatino Linotype" w:cs="Palatino Linotype"/>
                <w:sz w:val="20"/>
                <w:szCs w:val="20"/>
              </w:rPr>
              <w:t xml:space="preserve"> </w:t>
            </w:r>
            <w:r>
              <w:rPr>
                <w:rFonts w:ascii="Palatino Linotype" w:hAnsi="Palatino Linotype" w:cs="Palatino Linotype"/>
                <w:sz w:val="20"/>
                <w:szCs w:val="20"/>
              </w:rPr>
              <w:t>is next run.</w:t>
            </w:r>
          </w:p>
        </w:tc>
      </w:tr>
      <w:tr w:rsidR="00302398" w:rsidTr="000B60C4">
        <w:tc>
          <w:tcPr>
            <w:tcW w:w="2235" w:type="dxa"/>
          </w:tcPr>
          <w:p w:rsidR="00302398" w:rsidRDefault="001D7E59" w:rsidP="00302398">
            <w:r>
              <w:t>INST_TOP</w:t>
            </w:r>
          </w:p>
        </w:tc>
        <w:tc>
          <w:tcPr>
            <w:tcW w:w="7051" w:type="dxa"/>
          </w:tcPr>
          <w:p w:rsidR="00302398" w:rsidRDefault="001D7E59" w:rsidP="001D7E59">
            <w:pPr>
              <w:autoSpaceDE w:val="0"/>
              <w:autoSpaceDN w:val="0"/>
              <w:adjustRightInd w:val="0"/>
            </w:pPr>
            <w:r>
              <w:t>Instance Home (</w:t>
            </w:r>
            <w:r>
              <w:rPr>
                <w:rFonts w:ascii="Palatino Linotype" w:hAnsi="Palatino Linotype" w:cs="Palatino Linotype"/>
                <w:sz w:val="20"/>
                <w:szCs w:val="20"/>
              </w:rPr>
              <w:t xml:space="preserve">All </w:t>
            </w:r>
            <w:r w:rsidR="00B94458">
              <w:rPr>
                <w:rFonts w:ascii="Palatino Linotype" w:hAnsi="Palatino Linotype" w:cs="Palatino Linotype"/>
                <w:sz w:val="20"/>
                <w:szCs w:val="20"/>
              </w:rPr>
              <w:t xml:space="preserve">application </w:t>
            </w:r>
            <w:r>
              <w:rPr>
                <w:rFonts w:ascii="Palatino Linotype" w:hAnsi="Palatino Linotype" w:cs="Palatino Linotype"/>
                <w:sz w:val="20"/>
                <w:szCs w:val="20"/>
              </w:rPr>
              <w:t xml:space="preserve">configuration files created by </w:t>
            </w:r>
            <w:proofErr w:type="spellStart"/>
            <w:r>
              <w:rPr>
                <w:rFonts w:ascii="Palatino Linotype" w:hAnsi="Palatino Linotype" w:cs="Palatino Linotype"/>
                <w:sz w:val="20"/>
                <w:szCs w:val="20"/>
              </w:rPr>
              <w:t>AutoConfig</w:t>
            </w:r>
            <w:proofErr w:type="spellEnd"/>
            <w:r>
              <w:rPr>
                <w:rFonts w:ascii="Palatino Linotype" w:hAnsi="Palatino Linotype" w:cs="Palatino Linotype"/>
                <w:sz w:val="20"/>
                <w:szCs w:val="20"/>
              </w:rPr>
              <w:t xml:space="preserve"> are stored under the Instance Home.)</w:t>
            </w:r>
          </w:p>
        </w:tc>
      </w:tr>
      <w:tr w:rsidR="007B0F14" w:rsidTr="000B60C4">
        <w:tc>
          <w:tcPr>
            <w:tcW w:w="2235" w:type="dxa"/>
          </w:tcPr>
          <w:p w:rsidR="007B0F14" w:rsidRDefault="007B0F14" w:rsidP="001D7E59">
            <w:pPr>
              <w:ind w:firstLine="720"/>
            </w:pPr>
          </w:p>
        </w:tc>
        <w:tc>
          <w:tcPr>
            <w:tcW w:w="7051" w:type="dxa"/>
          </w:tcPr>
          <w:p w:rsidR="007B0F14" w:rsidRDefault="007B0F14" w:rsidP="001D7E59"/>
        </w:tc>
      </w:tr>
      <w:tr w:rsidR="007B4890" w:rsidTr="000B60C4">
        <w:tc>
          <w:tcPr>
            <w:tcW w:w="2235" w:type="dxa"/>
          </w:tcPr>
          <w:p w:rsidR="007B4890" w:rsidRDefault="007B4890" w:rsidP="007B4890"/>
        </w:tc>
        <w:tc>
          <w:tcPr>
            <w:tcW w:w="7051" w:type="dxa"/>
          </w:tcPr>
          <w:p w:rsidR="007B4890" w:rsidRDefault="007B4890" w:rsidP="007B4890"/>
        </w:tc>
      </w:tr>
    </w:tbl>
    <w:p w:rsidR="007B4890" w:rsidRDefault="007B4890" w:rsidP="007B4890">
      <w:pPr>
        <w:pStyle w:val="Paragraph"/>
        <w:rPr>
          <w:rFonts w:ascii="Arial" w:hAnsi="Arial" w:cs="Arial"/>
          <w:kern w:val="32"/>
          <w:sz w:val="36"/>
          <w:szCs w:val="36"/>
        </w:rPr>
      </w:pPr>
      <w:r>
        <w:br w:type="page"/>
      </w:r>
    </w:p>
    <w:p w:rsidR="003F086D" w:rsidRDefault="007B4890" w:rsidP="007B4890">
      <w:pPr>
        <w:pStyle w:val="Heading1"/>
      </w:pPr>
      <w:bookmarkStart w:id="8" w:name="_Toc355080943"/>
      <w:r>
        <w:lastRenderedPageBreak/>
        <w:t>Infrastructure</w:t>
      </w:r>
      <w:bookmarkEnd w:id="8"/>
    </w:p>
    <w:p w:rsidR="007B0F14" w:rsidRDefault="007B0F14" w:rsidP="007B0F14">
      <w:pPr>
        <w:pStyle w:val="Heading2"/>
      </w:pPr>
      <w:bookmarkStart w:id="9" w:name="_Toc355080944"/>
      <w:r>
        <w:t>Servers</w:t>
      </w:r>
      <w:bookmarkEnd w:id="9"/>
    </w:p>
    <w:p w:rsidR="007B0F14" w:rsidRPr="007B0F14" w:rsidRDefault="007B0F14" w:rsidP="007B0F14">
      <w:pPr>
        <w:pStyle w:val="Explanation"/>
      </w:pPr>
      <w:r>
        <w:t>Name all of the servers that this service runs on.</w:t>
      </w:r>
    </w:p>
    <w:tbl>
      <w:tblPr>
        <w:tblStyle w:val="TableHeadings"/>
        <w:tblW w:w="0" w:type="auto"/>
        <w:tblLook w:val="04A0" w:firstRow="1" w:lastRow="0" w:firstColumn="1" w:lastColumn="0" w:noHBand="0" w:noVBand="1"/>
      </w:tblPr>
      <w:tblGrid>
        <w:gridCol w:w="2321"/>
        <w:gridCol w:w="2321"/>
        <w:gridCol w:w="2322"/>
        <w:gridCol w:w="2322"/>
      </w:tblGrid>
      <w:tr w:rsidR="007B0F14" w:rsidTr="007B0F14">
        <w:trPr>
          <w:cnfStyle w:val="100000000000" w:firstRow="1" w:lastRow="0" w:firstColumn="0" w:lastColumn="0" w:oddVBand="0" w:evenVBand="0" w:oddHBand="0" w:evenHBand="0" w:firstRowFirstColumn="0" w:firstRowLastColumn="0" w:lastRowFirstColumn="0" w:lastRowLastColumn="0"/>
        </w:trPr>
        <w:tc>
          <w:tcPr>
            <w:tcW w:w="2321" w:type="dxa"/>
          </w:tcPr>
          <w:p w:rsidR="007B0F14" w:rsidRDefault="007B0F14" w:rsidP="007B0F14">
            <w:r>
              <w:t>Component</w:t>
            </w:r>
          </w:p>
        </w:tc>
        <w:tc>
          <w:tcPr>
            <w:tcW w:w="2321" w:type="dxa"/>
          </w:tcPr>
          <w:p w:rsidR="007B0F14" w:rsidRDefault="007B0F14" w:rsidP="007B0F14">
            <w:r>
              <w:t>Development</w:t>
            </w:r>
          </w:p>
        </w:tc>
        <w:tc>
          <w:tcPr>
            <w:tcW w:w="2322" w:type="dxa"/>
          </w:tcPr>
          <w:p w:rsidR="007B0F14" w:rsidRDefault="007B0F14" w:rsidP="007B0F14">
            <w:r>
              <w:t>Test</w:t>
            </w:r>
          </w:p>
        </w:tc>
        <w:tc>
          <w:tcPr>
            <w:tcW w:w="2322" w:type="dxa"/>
          </w:tcPr>
          <w:p w:rsidR="007B0F14" w:rsidRDefault="007B0F14" w:rsidP="007B0F14">
            <w:r>
              <w:t>Live</w:t>
            </w:r>
          </w:p>
        </w:tc>
      </w:tr>
      <w:tr w:rsidR="007B0F14" w:rsidTr="007B0F14">
        <w:tc>
          <w:tcPr>
            <w:tcW w:w="2321" w:type="dxa"/>
          </w:tcPr>
          <w:p w:rsidR="007B0F14" w:rsidRDefault="007B0F14" w:rsidP="007B0F14">
            <w:r>
              <w:t>Database tier</w:t>
            </w:r>
          </w:p>
        </w:tc>
        <w:tc>
          <w:tcPr>
            <w:tcW w:w="2321" w:type="dxa"/>
          </w:tcPr>
          <w:p w:rsidR="007B0F14" w:rsidRDefault="002C295F" w:rsidP="007B0F14">
            <w:proofErr w:type="spellStart"/>
            <w:r>
              <w:t>Dirleton</w:t>
            </w:r>
            <w:proofErr w:type="spellEnd"/>
          </w:p>
        </w:tc>
        <w:tc>
          <w:tcPr>
            <w:tcW w:w="2322" w:type="dxa"/>
          </w:tcPr>
          <w:p w:rsidR="007B0F14" w:rsidRDefault="000B60C4" w:rsidP="007B0F14">
            <w:proofErr w:type="spellStart"/>
            <w:r>
              <w:t>Girnigoe</w:t>
            </w:r>
            <w:proofErr w:type="spellEnd"/>
          </w:p>
        </w:tc>
        <w:tc>
          <w:tcPr>
            <w:tcW w:w="2322" w:type="dxa"/>
          </w:tcPr>
          <w:p w:rsidR="007B0F14" w:rsidRDefault="002C295F" w:rsidP="007B0F14">
            <w:proofErr w:type="spellStart"/>
            <w:r>
              <w:t>Glamis</w:t>
            </w:r>
            <w:proofErr w:type="spellEnd"/>
          </w:p>
        </w:tc>
      </w:tr>
      <w:tr w:rsidR="007B0F14" w:rsidTr="007B0F14">
        <w:tc>
          <w:tcPr>
            <w:tcW w:w="2321" w:type="dxa"/>
          </w:tcPr>
          <w:p w:rsidR="007B0F14" w:rsidRDefault="000B60C4" w:rsidP="007B0F14">
            <w:r>
              <w:t>Application tier</w:t>
            </w:r>
          </w:p>
        </w:tc>
        <w:tc>
          <w:tcPr>
            <w:tcW w:w="2321" w:type="dxa"/>
          </w:tcPr>
          <w:p w:rsidR="007B0F14" w:rsidRDefault="002C295F" w:rsidP="000B60C4">
            <w:proofErr w:type="spellStart"/>
            <w:r>
              <w:t>oraappdevkb.mis</w:t>
            </w:r>
            <w:proofErr w:type="spellEnd"/>
          </w:p>
          <w:p w:rsidR="002C295F" w:rsidRDefault="002C295F" w:rsidP="002C295F">
            <w:proofErr w:type="spellStart"/>
            <w:r>
              <w:t>oraappdevat.mis</w:t>
            </w:r>
            <w:proofErr w:type="spellEnd"/>
          </w:p>
          <w:p w:rsidR="002C295F" w:rsidRDefault="002C295F" w:rsidP="000B60C4"/>
        </w:tc>
        <w:tc>
          <w:tcPr>
            <w:tcW w:w="2322" w:type="dxa"/>
          </w:tcPr>
          <w:p w:rsidR="007B0F14" w:rsidRDefault="002C295F" w:rsidP="000B60C4">
            <w:proofErr w:type="spellStart"/>
            <w:r>
              <w:t>minard.mis</w:t>
            </w:r>
            <w:proofErr w:type="spellEnd"/>
            <w:r>
              <w:br/>
            </w:r>
            <w:proofErr w:type="spellStart"/>
            <w:r>
              <w:t>fyvie.mis</w:t>
            </w:r>
            <w:proofErr w:type="spellEnd"/>
          </w:p>
        </w:tc>
        <w:tc>
          <w:tcPr>
            <w:tcW w:w="2322" w:type="dxa"/>
          </w:tcPr>
          <w:p w:rsidR="007B0F14" w:rsidRDefault="002C295F" w:rsidP="000B60C4">
            <w:proofErr w:type="spellStart"/>
            <w:r>
              <w:t>fenton.mis</w:t>
            </w:r>
            <w:proofErr w:type="spellEnd"/>
            <w:r>
              <w:br/>
            </w:r>
            <w:proofErr w:type="spellStart"/>
            <w:r>
              <w:t>hailes.mis</w:t>
            </w:r>
            <w:proofErr w:type="spellEnd"/>
          </w:p>
        </w:tc>
      </w:tr>
    </w:tbl>
    <w:p w:rsidR="007B4890" w:rsidRDefault="007B0F14" w:rsidP="007B4890">
      <w:pPr>
        <w:pStyle w:val="Heading2"/>
      </w:pPr>
      <w:bookmarkStart w:id="10" w:name="_Toc355080945"/>
      <w:r>
        <w:t>Components</w:t>
      </w:r>
      <w:bookmarkEnd w:id="10"/>
    </w:p>
    <w:p w:rsidR="007B4890" w:rsidRDefault="00704D8F" w:rsidP="007B0F14">
      <w:pPr>
        <w:pStyle w:val="Heading3"/>
      </w:pPr>
      <w:r>
        <w:t>Oracle</w:t>
      </w:r>
      <w:r w:rsidR="00CC6C8F">
        <w:t xml:space="preserve"> HR database</w:t>
      </w:r>
    </w:p>
    <w:tbl>
      <w:tblPr>
        <w:tblStyle w:val="TableHeadings"/>
        <w:tblW w:w="0" w:type="auto"/>
        <w:tblLook w:val="04A0" w:firstRow="1" w:lastRow="0" w:firstColumn="1" w:lastColumn="0" w:noHBand="0" w:noVBand="1"/>
      </w:tblPr>
      <w:tblGrid>
        <w:gridCol w:w="1668"/>
        <w:gridCol w:w="1523"/>
        <w:gridCol w:w="1524"/>
        <w:gridCol w:w="1523"/>
        <w:gridCol w:w="1524"/>
        <w:gridCol w:w="1524"/>
      </w:tblGrid>
      <w:tr w:rsidR="007B0F14" w:rsidTr="00704D8F">
        <w:trPr>
          <w:cnfStyle w:val="100000000000" w:firstRow="1" w:lastRow="0" w:firstColumn="0" w:lastColumn="0" w:oddVBand="0" w:evenVBand="0" w:oddHBand="0" w:evenHBand="0" w:firstRowFirstColumn="0" w:firstRowLastColumn="0" w:lastRowFirstColumn="0" w:lastRowLastColumn="0"/>
        </w:trPr>
        <w:tc>
          <w:tcPr>
            <w:tcW w:w="1668" w:type="dxa"/>
          </w:tcPr>
          <w:p w:rsidR="007B0F14" w:rsidRDefault="007B0F14" w:rsidP="007B0F14">
            <w:r>
              <w:t>Environment</w:t>
            </w:r>
          </w:p>
        </w:tc>
        <w:tc>
          <w:tcPr>
            <w:tcW w:w="1523" w:type="dxa"/>
          </w:tcPr>
          <w:p w:rsidR="007B0F14" w:rsidRDefault="007B0F14" w:rsidP="007B0F14">
            <w:r>
              <w:t>Server</w:t>
            </w:r>
          </w:p>
          <w:p w:rsidR="007B0F14" w:rsidRDefault="007B0F14" w:rsidP="007B0F14">
            <w:r>
              <w:t>name</w:t>
            </w:r>
          </w:p>
        </w:tc>
        <w:tc>
          <w:tcPr>
            <w:tcW w:w="1524" w:type="dxa"/>
          </w:tcPr>
          <w:p w:rsidR="007B0F14" w:rsidRDefault="007B0F14" w:rsidP="007B0F14">
            <w:r>
              <w:t>Dedicated or shared</w:t>
            </w:r>
          </w:p>
        </w:tc>
        <w:tc>
          <w:tcPr>
            <w:tcW w:w="1523" w:type="dxa"/>
          </w:tcPr>
          <w:p w:rsidR="007B0F14" w:rsidRDefault="007B0F14" w:rsidP="007B0F14">
            <w:r>
              <w:t>Database name</w:t>
            </w:r>
          </w:p>
        </w:tc>
        <w:tc>
          <w:tcPr>
            <w:tcW w:w="1524" w:type="dxa"/>
          </w:tcPr>
          <w:p w:rsidR="007B0F14" w:rsidRDefault="007B0F14" w:rsidP="007B0F14">
            <w:r>
              <w:t>Listener port</w:t>
            </w:r>
          </w:p>
        </w:tc>
        <w:tc>
          <w:tcPr>
            <w:tcW w:w="1524" w:type="dxa"/>
          </w:tcPr>
          <w:p w:rsidR="007B0F14" w:rsidRDefault="007B0F14" w:rsidP="007B0F14">
            <w:r>
              <w:t>Schema name</w:t>
            </w:r>
          </w:p>
        </w:tc>
      </w:tr>
      <w:tr w:rsidR="007B0F14" w:rsidTr="00704D8F">
        <w:tc>
          <w:tcPr>
            <w:tcW w:w="1668" w:type="dxa"/>
          </w:tcPr>
          <w:p w:rsidR="007B0F14" w:rsidRDefault="007B0F14" w:rsidP="007B0F14">
            <w:r>
              <w:t>Development</w:t>
            </w:r>
          </w:p>
        </w:tc>
        <w:tc>
          <w:tcPr>
            <w:tcW w:w="1523" w:type="dxa"/>
          </w:tcPr>
          <w:p w:rsidR="007B0F14" w:rsidRDefault="002C295F" w:rsidP="007B0F14">
            <w:proofErr w:type="spellStart"/>
            <w:r>
              <w:t>Dirleton</w:t>
            </w:r>
            <w:proofErr w:type="spellEnd"/>
          </w:p>
        </w:tc>
        <w:tc>
          <w:tcPr>
            <w:tcW w:w="1524" w:type="dxa"/>
          </w:tcPr>
          <w:p w:rsidR="007B0F14" w:rsidRDefault="00F230E9" w:rsidP="007B0F14">
            <w:r>
              <w:t>Shared</w:t>
            </w:r>
          </w:p>
        </w:tc>
        <w:tc>
          <w:tcPr>
            <w:tcW w:w="1523" w:type="dxa"/>
          </w:tcPr>
          <w:p w:rsidR="007B0F14" w:rsidRDefault="002C295F" w:rsidP="007B0F14">
            <w:r>
              <w:t>HRDEV</w:t>
            </w:r>
          </w:p>
        </w:tc>
        <w:tc>
          <w:tcPr>
            <w:tcW w:w="1524" w:type="dxa"/>
          </w:tcPr>
          <w:p w:rsidR="007B0F14" w:rsidRDefault="002C295F" w:rsidP="007B0F14">
            <w:r>
              <w:t>1794</w:t>
            </w:r>
          </w:p>
        </w:tc>
        <w:tc>
          <w:tcPr>
            <w:tcW w:w="1524" w:type="dxa"/>
          </w:tcPr>
          <w:p w:rsidR="007B0F14" w:rsidRDefault="002C295F" w:rsidP="007B0F14">
            <w:r>
              <w:t>apps (main schema name but there are many others)</w:t>
            </w:r>
          </w:p>
        </w:tc>
      </w:tr>
      <w:tr w:rsidR="00A77CFA" w:rsidTr="00704D8F">
        <w:tc>
          <w:tcPr>
            <w:tcW w:w="1668" w:type="dxa"/>
          </w:tcPr>
          <w:p w:rsidR="00A77CFA" w:rsidRDefault="00A77CFA" w:rsidP="007B0F14">
            <w:r>
              <w:t>Test</w:t>
            </w:r>
          </w:p>
        </w:tc>
        <w:tc>
          <w:tcPr>
            <w:tcW w:w="1523" w:type="dxa"/>
          </w:tcPr>
          <w:p w:rsidR="00A77CFA" w:rsidRDefault="00A77CFA" w:rsidP="007B0F14">
            <w:proofErr w:type="spellStart"/>
            <w:r>
              <w:t>Girnigoe</w:t>
            </w:r>
            <w:proofErr w:type="spellEnd"/>
          </w:p>
        </w:tc>
        <w:tc>
          <w:tcPr>
            <w:tcW w:w="1524" w:type="dxa"/>
          </w:tcPr>
          <w:p w:rsidR="00A77CFA" w:rsidRDefault="00A77CFA" w:rsidP="007B0F14">
            <w:r>
              <w:t>Shared</w:t>
            </w:r>
          </w:p>
        </w:tc>
        <w:tc>
          <w:tcPr>
            <w:tcW w:w="1523" w:type="dxa"/>
          </w:tcPr>
          <w:p w:rsidR="00A77CFA" w:rsidRDefault="00A77CFA" w:rsidP="007B0F14">
            <w:r>
              <w:t>HRTEST</w:t>
            </w:r>
          </w:p>
        </w:tc>
        <w:tc>
          <w:tcPr>
            <w:tcW w:w="1524" w:type="dxa"/>
          </w:tcPr>
          <w:p w:rsidR="00A77CFA" w:rsidRDefault="00A77CFA" w:rsidP="007B0F14">
            <w:r>
              <w:t>1795</w:t>
            </w:r>
          </w:p>
        </w:tc>
        <w:tc>
          <w:tcPr>
            <w:tcW w:w="1524" w:type="dxa"/>
          </w:tcPr>
          <w:p w:rsidR="00A77CFA" w:rsidRDefault="00A77CFA" w:rsidP="007B0F14">
            <w:r>
              <w:t>apps (main schema name but there are many others)</w:t>
            </w:r>
          </w:p>
        </w:tc>
      </w:tr>
      <w:tr w:rsidR="00A77CFA" w:rsidTr="00704D8F">
        <w:tc>
          <w:tcPr>
            <w:tcW w:w="1668" w:type="dxa"/>
          </w:tcPr>
          <w:p w:rsidR="00A77CFA" w:rsidRDefault="00A77CFA" w:rsidP="007B0F14">
            <w:r>
              <w:t>Live</w:t>
            </w:r>
          </w:p>
        </w:tc>
        <w:tc>
          <w:tcPr>
            <w:tcW w:w="1523" w:type="dxa"/>
          </w:tcPr>
          <w:p w:rsidR="00A77CFA" w:rsidRDefault="00A77CFA" w:rsidP="007B0F14">
            <w:proofErr w:type="spellStart"/>
            <w:r>
              <w:t>Glamis</w:t>
            </w:r>
            <w:proofErr w:type="spellEnd"/>
          </w:p>
        </w:tc>
        <w:tc>
          <w:tcPr>
            <w:tcW w:w="1524" w:type="dxa"/>
          </w:tcPr>
          <w:p w:rsidR="00A77CFA" w:rsidRDefault="00A77CFA" w:rsidP="007B0F14">
            <w:r>
              <w:t>Shared</w:t>
            </w:r>
          </w:p>
        </w:tc>
        <w:tc>
          <w:tcPr>
            <w:tcW w:w="1523" w:type="dxa"/>
          </w:tcPr>
          <w:p w:rsidR="00A77CFA" w:rsidRDefault="00A77CFA" w:rsidP="007B0F14">
            <w:r>
              <w:t>HRLIVE</w:t>
            </w:r>
          </w:p>
        </w:tc>
        <w:tc>
          <w:tcPr>
            <w:tcW w:w="1524" w:type="dxa"/>
          </w:tcPr>
          <w:p w:rsidR="00A77CFA" w:rsidRDefault="00A77CFA" w:rsidP="007B0F14">
            <w:r>
              <w:t>1796</w:t>
            </w:r>
          </w:p>
        </w:tc>
        <w:tc>
          <w:tcPr>
            <w:tcW w:w="1524" w:type="dxa"/>
          </w:tcPr>
          <w:p w:rsidR="00A77CFA" w:rsidRDefault="00A77CFA" w:rsidP="007B0F14">
            <w:r>
              <w:t>apps (main schema name but there are many others)</w:t>
            </w:r>
          </w:p>
        </w:tc>
      </w:tr>
    </w:tbl>
    <w:p w:rsidR="00CC6C8F" w:rsidRDefault="00CC6C8F" w:rsidP="00CC6C8F">
      <w:pPr>
        <w:pStyle w:val="Heading3"/>
      </w:pPr>
      <w:r>
        <w:t xml:space="preserve">Oracle APEX database </w:t>
      </w:r>
      <w:r w:rsidRPr="00CC6C8F">
        <w:t>for</w:t>
      </w:r>
      <w:r>
        <w:t xml:space="preserve"> HESA returns</w:t>
      </w:r>
    </w:p>
    <w:tbl>
      <w:tblPr>
        <w:tblStyle w:val="TableHeadings"/>
        <w:tblW w:w="0" w:type="auto"/>
        <w:tblLook w:val="04A0" w:firstRow="1" w:lastRow="0" w:firstColumn="1" w:lastColumn="0" w:noHBand="0" w:noVBand="1"/>
      </w:tblPr>
      <w:tblGrid>
        <w:gridCol w:w="1668"/>
        <w:gridCol w:w="1523"/>
        <w:gridCol w:w="1524"/>
        <w:gridCol w:w="1523"/>
        <w:gridCol w:w="1524"/>
        <w:gridCol w:w="1524"/>
      </w:tblGrid>
      <w:tr w:rsidR="00CC6C8F" w:rsidTr="000C62AD">
        <w:trPr>
          <w:cnfStyle w:val="100000000000" w:firstRow="1" w:lastRow="0" w:firstColumn="0" w:lastColumn="0" w:oddVBand="0" w:evenVBand="0" w:oddHBand="0" w:evenHBand="0" w:firstRowFirstColumn="0" w:firstRowLastColumn="0" w:lastRowFirstColumn="0" w:lastRowLastColumn="0"/>
        </w:trPr>
        <w:tc>
          <w:tcPr>
            <w:tcW w:w="1668" w:type="dxa"/>
          </w:tcPr>
          <w:p w:rsidR="00CC6C8F" w:rsidRDefault="00CC6C8F" w:rsidP="000C62AD">
            <w:r>
              <w:t>Environment</w:t>
            </w:r>
          </w:p>
        </w:tc>
        <w:tc>
          <w:tcPr>
            <w:tcW w:w="1523" w:type="dxa"/>
          </w:tcPr>
          <w:p w:rsidR="00CC6C8F" w:rsidRDefault="00CC6C8F" w:rsidP="000C62AD">
            <w:r>
              <w:t>Server</w:t>
            </w:r>
          </w:p>
          <w:p w:rsidR="00CC6C8F" w:rsidRDefault="00CC6C8F" w:rsidP="000C62AD">
            <w:r>
              <w:t>name</w:t>
            </w:r>
          </w:p>
        </w:tc>
        <w:tc>
          <w:tcPr>
            <w:tcW w:w="1524" w:type="dxa"/>
          </w:tcPr>
          <w:p w:rsidR="00CC6C8F" w:rsidRDefault="00CC6C8F" w:rsidP="000C62AD">
            <w:r>
              <w:t>Dedicated or shared</w:t>
            </w:r>
          </w:p>
        </w:tc>
        <w:tc>
          <w:tcPr>
            <w:tcW w:w="1523" w:type="dxa"/>
          </w:tcPr>
          <w:p w:rsidR="00CC6C8F" w:rsidRDefault="00CC6C8F" w:rsidP="000C62AD">
            <w:r>
              <w:t>Database name</w:t>
            </w:r>
          </w:p>
        </w:tc>
        <w:tc>
          <w:tcPr>
            <w:tcW w:w="1524" w:type="dxa"/>
          </w:tcPr>
          <w:p w:rsidR="00CC6C8F" w:rsidRDefault="00CC6C8F" w:rsidP="000C62AD">
            <w:r>
              <w:t>Listener port</w:t>
            </w:r>
          </w:p>
        </w:tc>
        <w:tc>
          <w:tcPr>
            <w:tcW w:w="1524" w:type="dxa"/>
          </w:tcPr>
          <w:p w:rsidR="00CC6C8F" w:rsidRDefault="00CC6C8F" w:rsidP="000C62AD">
            <w:r>
              <w:t>Schema name</w:t>
            </w:r>
          </w:p>
        </w:tc>
      </w:tr>
      <w:tr w:rsidR="00CC6C8F" w:rsidTr="000C62AD">
        <w:tc>
          <w:tcPr>
            <w:tcW w:w="1668" w:type="dxa"/>
          </w:tcPr>
          <w:p w:rsidR="00CC6C8F" w:rsidRDefault="00CC6C8F" w:rsidP="000C62AD">
            <w:r>
              <w:t>Development</w:t>
            </w:r>
          </w:p>
        </w:tc>
        <w:tc>
          <w:tcPr>
            <w:tcW w:w="1523" w:type="dxa"/>
          </w:tcPr>
          <w:p w:rsidR="00CC6C8F" w:rsidRDefault="00CC6C8F" w:rsidP="000C62AD">
            <w:proofErr w:type="spellStart"/>
            <w:r>
              <w:t>Dirleton</w:t>
            </w:r>
            <w:proofErr w:type="spellEnd"/>
          </w:p>
        </w:tc>
        <w:tc>
          <w:tcPr>
            <w:tcW w:w="1524" w:type="dxa"/>
          </w:tcPr>
          <w:p w:rsidR="00CC6C8F" w:rsidRDefault="00CC6C8F" w:rsidP="000C62AD">
            <w:r>
              <w:t>Shared</w:t>
            </w:r>
          </w:p>
        </w:tc>
        <w:tc>
          <w:tcPr>
            <w:tcW w:w="1523" w:type="dxa"/>
          </w:tcPr>
          <w:p w:rsidR="00CC6C8F" w:rsidRDefault="00CC6C8F" w:rsidP="000C62AD">
            <w:r>
              <w:t>APPSDEV</w:t>
            </w:r>
          </w:p>
        </w:tc>
        <w:tc>
          <w:tcPr>
            <w:tcW w:w="1524" w:type="dxa"/>
          </w:tcPr>
          <w:p w:rsidR="00CC6C8F" w:rsidRDefault="00CC6C8F" w:rsidP="000C62AD">
            <w:r>
              <w:t>1762</w:t>
            </w:r>
          </w:p>
        </w:tc>
        <w:tc>
          <w:tcPr>
            <w:tcW w:w="1524" w:type="dxa"/>
          </w:tcPr>
          <w:p w:rsidR="00CC6C8F" w:rsidRDefault="00CC6C8F" w:rsidP="000C62AD">
            <w:proofErr w:type="spellStart"/>
            <w:r>
              <w:t>Apexabs</w:t>
            </w:r>
            <w:proofErr w:type="spellEnd"/>
            <w:r>
              <w:t xml:space="preserve">, </w:t>
            </w:r>
            <w:proofErr w:type="spellStart"/>
            <w:r>
              <w:t>apexhr</w:t>
            </w:r>
            <w:proofErr w:type="spellEnd"/>
            <w:r>
              <w:t xml:space="preserve">, </w:t>
            </w:r>
            <w:proofErr w:type="spellStart"/>
            <w:r>
              <w:t>apextransloan</w:t>
            </w:r>
            <w:proofErr w:type="spellEnd"/>
          </w:p>
        </w:tc>
      </w:tr>
      <w:tr w:rsidR="00CC6C8F" w:rsidTr="000C62AD">
        <w:tc>
          <w:tcPr>
            <w:tcW w:w="1668" w:type="dxa"/>
          </w:tcPr>
          <w:p w:rsidR="00CC6C8F" w:rsidRDefault="00CC6C8F" w:rsidP="000C62AD">
            <w:r>
              <w:t>Test</w:t>
            </w:r>
          </w:p>
        </w:tc>
        <w:tc>
          <w:tcPr>
            <w:tcW w:w="1523" w:type="dxa"/>
          </w:tcPr>
          <w:p w:rsidR="00CC6C8F" w:rsidRDefault="00CC6C8F" w:rsidP="000C62AD">
            <w:proofErr w:type="spellStart"/>
            <w:r>
              <w:t>Girnigoe</w:t>
            </w:r>
            <w:proofErr w:type="spellEnd"/>
          </w:p>
        </w:tc>
        <w:tc>
          <w:tcPr>
            <w:tcW w:w="1524" w:type="dxa"/>
          </w:tcPr>
          <w:p w:rsidR="00CC6C8F" w:rsidRDefault="00CC6C8F" w:rsidP="000C62AD">
            <w:r>
              <w:t>Shared</w:t>
            </w:r>
          </w:p>
        </w:tc>
        <w:tc>
          <w:tcPr>
            <w:tcW w:w="1523" w:type="dxa"/>
          </w:tcPr>
          <w:p w:rsidR="00CC6C8F" w:rsidRDefault="00CC6C8F" w:rsidP="000C62AD">
            <w:r>
              <w:t>APPSTEST</w:t>
            </w:r>
          </w:p>
        </w:tc>
        <w:tc>
          <w:tcPr>
            <w:tcW w:w="1524" w:type="dxa"/>
          </w:tcPr>
          <w:p w:rsidR="00CC6C8F" w:rsidRDefault="00CC6C8F" w:rsidP="000C62AD">
            <w:r>
              <w:t>1763</w:t>
            </w:r>
          </w:p>
        </w:tc>
        <w:tc>
          <w:tcPr>
            <w:tcW w:w="1524" w:type="dxa"/>
          </w:tcPr>
          <w:p w:rsidR="00CC6C8F" w:rsidRDefault="00CC6C8F" w:rsidP="000C62AD">
            <w:proofErr w:type="spellStart"/>
            <w:r>
              <w:t>Apexabs</w:t>
            </w:r>
            <w:proofErr w:type="spellEnd"/>
            <w:r>
              <w:t xml:space="preserve">, </w:t>
            </w:r>
            <w:proofErr w:type="spellStart"/>
            <w:r>
              <w:t>apexhr</w:t>
            </w:r>
            <w:proofErr w:type="spellEnd"/>
            <w:r>
              <w:t xml:space="preserve">, </w:t>
            </w:r>
            <w:proofErr w:type="spellStart"/>
            <w:r>
              <w:t>apextransloan</w:t>
            </w:r>
            <w:proofErr w:type="spellEnd"/>
          </w:p>
        </w:tc>
      </w:tr>
      <w:tr w:rsidR="00CC6C8F" w:rsidTr="000C62AD">
        <w:tc>
          <w:tcPr>
            <w:tcW w:w="1668" w:type="dxa"/>
          </w:tcPr>
          <w:p w:rsidR="00CC6C8F" w:rsidRDefault="00CC6C8F" w:rsidP="000C62AD">
            <w:r>
              <w:t>Live</w:t>
            </w:r>
          </w:p>
        </w:tc>
        <w:tc>
          <w:tcPr>
            <w:tcW w:w="1523" w:type="dxa"/>
          </w:tcPr>
          <w:p w:rsidR="00CC6C8F" w:rsidRDefault="00CC6C8F" w:rsidP="000C62AD">
            <w:proofErr w:type="spellStart"/>
            <w:r>
              <w:t>Glamis</w:t>
            </w:r>
            <w:proofErr w:type="spellEnd"/>
          </w:p>
        </w:tc>
        <w:tc>
          <w:tcPr>
            <w:tcW w:w="1524" w:type="dxa"/>
          </w:tcPr>
          <w:p w:rsidR="00CC6C8F" w:rsidRDefault="00CC6C8F" w:rsidP="000C62AD">
            <w:r>
              <w:t>Shared</w:t>
            </w:r>
          </w:p>
        </w:tc>
        <w:tc>
          <w:tcPr>
            <w:tcW w:w="1523" w:type="dxa"/>
          </w:tcPr>
          <w:p w:rsidR="00CC6C8F" w:rsidRDefault="00CC6C8F" w:rsidP="000C62AD">
            <w:r>
              <w:t>APPSLIVE</w:t>
            </w:r>
          </w:p>
        </w:tc>
        <w:tc>
          <w:tcPr>
            <w:tcW w:w="1524" w:type="dxa"/>
          </w:tcPr>
          <w:p w:rsidR="00CC6C8F" w:rsidRDefault="00CC6C8F" w:rsidP="000C62AD">
            <w:r>
              <w:t>1764</w:t>
            </w:r>
          </w:p>
        </w:tc>
        <w:tc>
          <w:tcPr>
            <w:tcW w:w="1524" w:type="dxa"/>
          </w:tcPr>
          <w:p w:rsidR="00CC6C8F" w:rsidRDefault="00CC6C8F" w:rsidP="000C62AD">
            <w:proofErr w:type="spellStart"/>
            <w:r>
              <w:t>Apexabs</w:t>
            </w:r>
            <w:proofErr w:type="spellEnd"/>
            <w:r>
              <w:t xml:space="preserve">, </w:t>
            </w:r>
            <w:proofErr w:type="spellStart"/>
            <w:r>
              <w:t>apexhr</w:t>
            </w:r>
            <w:proofErr w:type="spellEnd"/>
            <w:r>
              <w:t xml:space="preserve">, </w:t>
            </w:r>
            <w:proofErr w:type="spellStart"/>
            <w:r>
              <w:t>apextransloan</w:t>
            </w:r>
            <w:proofErr w:type="spellEnd"/>
          </w:p>
        </w:tc>
      </w:tr>
    </w:tbl>
    <w:p w:rsidR="00CC6C8F" w:rsidRPr="00CC6C8F" w:rsidRDefault="00CC6C8F" w:rsidP="00CC6C8F">
      <w:pPr>
        <w:pStyle w:val="Paragraph"/>
      </w:pPr>
    </w:p>
    <w:p w:rsidR="007B0F14" w:rsidRDefault="00704D8F" w:rsidP="00704D8F">
      <w:pPr>
        <w:pStyle w:val="Heading3"/>
      </w:pPr>
      <w:r>
        <w:lastRenderedPageBreak/>
        <w:t>Apache</w:t>
      </w:r>
    </w:p>
    <w:tbl>
      <w:tblPr>
        <w:tblStyle w:val="TableHeadings"/>
        <w:tblW w:w="0" w:type="auto"/>
        <w:tblLook w:val="04A0" w:firstRow="1" w:lastRow="0" w:firstColumn="1" w:lastColumn="0" w:noHBand="0" w:noVBand="1"/>
      </w:tblPr>
      <w:tblGrid>
        <w:gridCol w:w="1343"/>
        <w:gridCol w:w="1209"/>
        <w:gridCol w:w="1097"/>
        <w:gridCol w:w="4561"/>
        <w:gridCol w:w="1076"/>
      </w:tblGrid>
      <w:tr w:rsidR="002639E5" w:rsidTr="002639E5">
        <w:trPr>
          <w:cnfStyle w:val="100000000000" w:firstRow="1" w:lastRow="0" w:firstColumn="0" w:lastColumn="0" w:oddVBand="0" w:evenVBand="0" w:oddHBand="0" w:evenHBand="0" w:firstRowFirstColumn="0" w:firstRowLastColumn="0" w:lastRowFirstColumn="0" w:lastRowLastColumn="0"/>
        </w:trPr>
        <w:tc>
          <w:tcPr>
            <w:tcW w:w="1343" w:type="dxa"/>
          </w:tcPr>
          <w:p w:rsidR="00704D8F" w:rsidRDefault="00704D8F" w:rsidP="00704D8F">
            <w:r>
              <w:t>Environment</w:t>
            </w:r>
          </w:p>
        </w:tc>
        <w:tc>
          <w:tcPr>
            <w:tcW w:w="1209" w:type="dxa"/>
          </w:tcPr>
          <w:p w:rsidR="00704D8F" w:rsidRDefault="00704D8F" w:rsidP="00704D8F">
            <w:r>
              <w:t>Server</w:t>
            </w:r>
          </w:p>
          <w:p w:rsidR="00704D8F" w:rsidRDefault="00704D8F" w:rsidP="00704D8F">
            <w:r>
              <w:t>name</w:t>
            </w:r>
          </w:p>
        </w:tc>
        <w:tc>
          <w:tcPr>
            <w:tcW w:w="1097" w:type="dxa"/>
          </w:tcPr>
          <w:p w:rsidR="00704D8F" w:rsidRDefault="00704D8F" w:rsidP="00704D8F">
            <w:r>
              <w:t>Dedicated or shared</w:t>
            </w:r>
          </w:p>
        </w:tc>
        <w:tc>
          <w:tcPr>
            <w:tcW w:w="4561" w:type="dxa"/>
          </w:tcPr>
          <w:p w:rsidR="00704D8F" w:rsidRDefault="00704D8F" w:rsidP="00704D8F">
            <w:r>
              <w:t>Apache</w:t>
            </w:r>
          </w:p>
          <w:p w:rsidR="00704D8F" w:rsidRDefault="00704D8F" w:rsidP="00704D8F">
            <w:r>
              <w:t>Location</w:t>
            </w:r>
          </w:p>
        </w:tc>
        <w:tc>
          <w:tcPr>
            <w:tcW w:w="1076" w:type="dxa"/>
          </w:tcPr>
          <w:p w:rsidR="00704D8F" w:rsidRDefault="00704D8F" w:rsidP="00704D8F">
            <w:r>
              <w:t>SSL Offload</w:t>
            </w:r>
            <w:r w:rsidR="0089686A">
              <w:t>ed</w:t>
            </w:r>
          </w:p>
        </w:tc>
      </w:tr>
      <w:tr w:rsidR="001D7E59" w:rsidTr="002639E5">
        <w:tc>
          <w:tcPr>
            <w:tcW w:w="1343" w:type="dxa"/>
          </w:tcPr>
          <w:p w:rsidR="00704D8F" w:rsidRDefault="00704D8F" w:rsidP="002639E5">
            <w:proofErr w:type="spellStart"/>
            <w:r>
              <w:t>Dev</w:t>
            </w:r>
            <w:proofErr w:type="spellEnd"/>
          </w:p>
        </w:tc>
        <w:tc>
          <w:tcPr>
            <w:tcW w:w="1209" w:type="dxa"/>
          </w:tcPr>
          <w:p w:rsidR="00704D8F" w:rsidRDefault="002639E5" w:rsidP="00704D8F">
            <w:proofErr w:type="spellStart"/>
            <w:r>
              <w:t>Oraappdevkb</w:t>
            </w:r>
            <w:proofErr w:type="spellEnd"/>
          </w:p>
          <w:p w:rsidR="002639E5" w:rsidRDefault="002639E5" w:rsidP="00704D8F"/>
        </w:tc>
        <w:tc>
          <w:tcPr>
            <w:tcW w:w="1097" w:type="dxa"/>
          </w:tcPr>
          <w:p w:rsidR="00704D8F" w:rsidRDefault="002639E5" w:rsidP="00704D8F">
            <w:r>
              <w:t>Dedicated</w:t>
            </w:r>
          </w:p>
        </w:tc>
        <w:tc>
          <w:tcPr>
            <w:tcW w:w="4561" w:type="dxa"/>
          </w:tcPr>
          <w:p w:rsidR="001D7E59" w:rsidRDefault="001D7E59" w:rsidP="001D7E59">
            <w:r>
              <w:t>$ORACLE_HOME:</w:t>
            </w:r>
            <w:r>
              <w:br/>
            </w:r>
            <w:r w:rsidR="002639E5" w:rsidRPr="002639E5">
              <w:t>/u01/software/</w:t>
            </w:r>
            <w:proofErr w:type="spellStart"/>
            <w:r w:rsidR="002639E5" w:rsidRPr="002639E5">
              <w:t>apphr</w:t>
            </w:r>
            <w:proofErr w:type="spellEnd"/>
            <w:r w:rsidR="002639E5" w:rsidRPr="002639E5">
              <w:t>/apps/</w:t>
            </w:r>
            <w:proofErr w:type="spellStart"/>
            <w:r w:rsidR="002639E5" w:rsidRPr="002639E5">
              <w:t>tech_st</w:t>
            </w:r>
            <w:proofErr w:type="spellEnd"/>
            <w:r w:rsidR="002639E5" w:rsidRPr="002639E5">
              <w:t>/10.1.3</w:t>
            </w:r>
            <w:r w:rsidR="002639E5">
              <w:br/>
            </w:r>
          </w:p>
          <w:p w:rsidR="00704D8F" w:rsidRDefault="001D7E59" w:rsidP="001D7E59">
            <w:proofErr w:type="spellStart"/>
            <w:r>
              <w:t>C</w:t>
            </w:r>
            <w:r w:rsidR="002639E5">
              <w:t>onf</w:t>
            </w:r>
            <w:proofErr w:type="spellEnd"/>
            <w:r>
              <w:t>,</w:t>
            </w:r>
            <w:r w:rsidR="002639E5">
              <w:t xml:space="preserve"> log files</w:t>
            </w:r>
            <w:r>
              <w:t xml:space="preserve"> </w:t>
            </w:r>
            <w:proofErr w:type="spellStart"/>
            <w:r>
              <w:t>etc</w:t>
            </w:r>
            <w:proofErr w:type="spellEnd"/>
            <w:r w:rsidR="002639E5">
              <w:t xml:space="preserve"> in</w:t>
            </w:r>
            <w:r>
              <w:t xml:space="preserve"> $INST_TOP</w:t>
            </w:r>
            <w:r w:rsidR="002639E5">
              <w:t xml:space="preserve"> </w:t>
            </w:r>
            <w:r w:rsidR="002639E5" w:rsidRPr="002639E5">
              <w:rPr>
                <w:sz w:val="20"/>
                <w:szCs w:val="20"/>
              </w:rPr>
              <w:t>/u01/software/</w:t>
            </w:r>
            <w:proofErr w:type="spellStart"/>
            <w:r w:rsidR="002639E5" w:rsidRPr="002639E5">
              <w:rPr>
                <w:sz w:val="20"/>
                <w:szCs w:val="20"/>
              </w:rPr>
              <w:t>apphr</w:t>
            </w:r>
            <w:proofErr w:type="spellEnd"/>
            <w:r w:rsidR="002639E5" w:rsidRPr="002639E5">
              <w:rPr>
                <w:sz w:val="20"/>
                <w:szCs w:val="20"/>
              </w:rPr>
              <w:t>/</w:t>
            </w:r>
            <w:proofErr w:type="spellStart"/>
            <w:r w:rsidR="002639E5" w:rsidRPr="002639E5">
              <w:rPr>
                <w:sz w:val="20"/>
                <w:szCs w:val="20"/>
              </w:rPr>
              <w:t>inst</w:t>
            </w:r>
            <w:proofErr w:type="spellEnd"/>
            <w:r w:rsidR="002639E5" w:rsidRPr="002639E5">
              <w:rPr>
                <w:sz w:val="20"/>
                <w:szCs w:val="20"/>
              </w:rPr>
              <w:t>/ap</w:t>
            </w:r>
            <w:r w:rsidR="002639E5">
              <w:rPr>
                <w:sz w:val="20"/>
                <w:szCs w:val="20"/>
              </w:rPr>
              <w:t>ps/</w:t>
            </w:r>
            <w:proofErr w:type="spellStart"/>
            <w:r w:rsidR="002639E5">
              <w:rPr>
                <w:sz w:val="20"/>
                <w:szCs w:val="20"/>
              </w:rPr>
              <w:t>HRDEV_oraappdevkb</w:t>
            </w:r>
            <w:proofErr w:type="spellEnd"/>
            <w:r w:rsidR="002639E5">
              <w:rPr>
                <w:sz w:val="20"/>
                <w:szCs w:val="20"/>
              </w:rPr>
              <w:t>/</w:t>
            </w:r>
            <w:proofErr w:type="spellStart"/>
            <w:r w:rsidR="002639E5">
              <w:rPr>
                <w:sz w:val="20"/>
                <w:szCs w:val="20"/>
              </w:rPr>
              <w:t>ora</w:t>
            </w:r>
            <w:proofErr w:type="spellEnd"/>
            <w:r w:rsidR="002639E5">
              <w:rPr>
                <w:sz w:val="20"/>
                <w:szCs w:val="20"/>
              </w:rPr>
              <w:t>/10.1.3)</w:t>
            </w:r>
          </w:p>
        </w:tc>
        <w:tc>
          <w:tcPr>
            <w:tcW w:w="1076" w:type="dxa"/>
          </w:tcPr>
          <w:p w:rsidR="00704D8F" w:rsidRDefault="00704D8F" w:rsidP="002C295F">
            <w:r>
              <w:t xml:space="preserve">Y </w:t>
            </w:r>
          </w:p>
        </w:tc>
      </w:tr>
      <w:tr w:rsidR="002639E5" w:rsidTr="002639E5">
        <w:tc>
          <w:tcPr>
            <w:tcW w:w="1343" w:type="dxa"/>
          </w:tcPr>
          <w:p w:rsidR="002639E5" w:rsidRDefault="002639E5" w:rsidP="00704D8F">
            <w:proofErr w:type="spellStart"/>
            <w:r>
              <w:t>Dev</w:t>
            </w:r>
            <w:proofErr w:type="spellEnd"/>
          </w:p>
        </w:tc>
        <w:tc>
          <w:tcPr>
            <w:tcW w:w="1209" w:type="dxa"/>
          </w:tcPr>
          <w:p w:rsidR="002639E5" w:rsidRDefault="002639E5" w:rsidP="00704D8F">
            <w:proofErr w:type="spellStart"/>
            <w:r>
              <w:t>Oraappdevat</w:t>
            </w:r>
            <w:proofErr w:type="spellEnd"/>
          </w:p>
        </w:tc>
        <w:tc>
          <w:tcPr>
            <w:tcW w:w="1097" w:type="dxa"/>
          </w:tcPr>
          <w:p w:rsidR="002639E5" w:rsidRDefault="002639E5" w:rsidP="00704D8F">
            <w:r>
              <w:t>Dedicated</w:t>
            </w:r>
          </w:p>
        </w:tc>
        <w:tc>
          <w:tcPr>
            <w:tcW w:w="4561" w:type="dxa"/>
          </w:tcPr>
          <w:p w:rsidR="001D7E59" w:rsidRDefault="001D7E59" w:rsidP="00D55D98">
            <w:r>
              <w:t>Apache started from $IAS_ORACLE_HOME</w:t>
            </w:r>
            <w:r>
              <w:br/>
            </w:r>
            <w:r w:rsidR="002639E5" w:rsidRPr="002639E5">
              <w:t>/u01/software/</w:t>
            </w:r>
            <w:proofErr w:type="spellStart"/>
            <w:r w:rsidR="002639E5" w:rsidRPr="002639E5">
              <w:t>apphr</w:t>
            </w:r>
            <w:proofErr w:type="spellEnd"/>
            <w:r w:rsidR="002639E5" w:rsidRPr="002639E5">
              <w:t>/apps/</w:t>
            </w:r>
            <w:proofErr w:type="spellStart"/>
            <w:r w:rsidR="002639E5" w:rsidRPr="002639E5">
              <w:t>tech_st</w:t>
            </w:r>
            <w:proofErr w:type="spellEnd"/>
            <w:r w:rsidR="002639E5" w:rsidRPr="002639E5">
              <w:t>/10.1.3</w:t>
            </w:r>
          </w:p>
          <w:p w:rsidR="002639E5" w:rsidRPr="002639E5" w:rsidRDefault="002639E5" w:rsidP="00D55D98">
            <w:r>
              <w:br/>
            </w:r>
            <w:proofErr w:type="spellStart"/>
            <w:r>
              <w:t>conf</w:t>
            </w:r>
            <w:proofErr w:type="spellEnd"/>
            <w:r>
              <w:t xml:space="preserve"> and log files in </w:t>
            </w:r>
            <w:r w:rsidR="001D7E59">
              <w:t>$INST_TOP/</w:t>
            </w:r>
            <w:proofErr w:type="spellStart"/>
            <w:r w:rsidR="001D7E59">
              <w:t>ora</w:t>
            </w:r>
            <w:proofErr w:type="spellEnd"/>
            <w:r w:rsidR="001D7E59">
              <w:t xml:space="preserve">/10.1.3 </w:t>
            </w:r>
            <w:r w:rsidRPr="002639E5">
              <w:rPr>
                <w:sz w:val="20"/>
                <w:szCs w:val="20"/>
              </w:rPr>
              <w:t>/u01/software/</w:t>
            </w:r>
            <w:proofErr w:type="spellStart"/>
            <w:r w:rsidRPr="002639E5">
              <w:rPr>
                <w:sz w:val="20"/>
                <w:szCs w:val="20"/>
              </w:rPr>
              <w:t>apphr</w:t>
            </w:r>
            <w:proofErr w:type="spellEnd"/>
            <w:r w:rsidRPr="002639E5">
              <w:rPr>
                <w:sz w:val="20"/>
                <w:szCs w:val="20"/>
              </w:rPr>
              <w:t>/</w:t>
            </w:r>
            <w:proofErr w:type="spellStart"/>
            <w:r w:rsidRPr="002639E5">
              <w:rPr>
                <w:sz w:val="20"/>
                <w:szCs w:val="20"/>
              </w:rPr>
              <w:t>inst</w:t>
            </w:r>
            <w:proofErr w:type="spellEnd"/>
            <w:r w:rsidRPr="002639E5">
              <w:rPr>
                <w:sz w:val="20"/>
                <w:szCs w:val="20"/>
              </w:rPr>
              <w:t>/ap</w:t>
            </w:r>
            <w:r>
              <w:rPr>
                <w:sz w:val="20"/>
                <w:szCs w:val="20"/>
              </w:rPr>
              <w:t>ps/</w:t>
            </w:r>
            <w:proofErr w:type="spellStart"/>
            <w:r>
              <w:rPr>
                <w:sz w:val="20"/>
                <w:szCs w:val="20"/>
              </w:rPr>
              <w:t>HRDEV_oraappdevat</w:t>
            </w:r>
            <w:proofErr w:type="spellEnd"/>
            <w:r>
              <w:rPr>
                <w:sz w:val="20"/>
                <w:szCs w:val="20"/>
              </w:rPr>
              <w:t>/</w:t>
            </w:r>
            <w:proofErr w:type="spellStart"/>
            <w:r>
              <w:rPr>
                <w:sz w:val="20"/>
                <w:szCs w:val="20"/>
              </w:rPr>
              <w:t>ora</w:t>
            </w:r>
            <w:proofErr w:type="spellEnd"/>
            <w:r>
              <w:rPr>
                <w:sz w:val="20"/>
                <w:szCs w:val="20"/>
              </w:rPr>
              <w:t>/10.1.3)</w:t>
            </w:r>
          </w:p>
        </w:tc>
        <w:tc>
          <w:tcPr>
            <w:tcW w:w="1076" w:type="dxa"/>
          </w:tcPr>
          <w:p w:rsidR="002639E5" w:rsidRDefault="002639E5" w:rsidP="002C295F">
            <w:r>
              <w:t>Y</w:t>
            </w:r>
          </w:p>
        </w:tc>
      </w:tr>
      <w:tr w:rsidR="001D7E59" w:rsidTr="002639E5">
        <w:tc>
          <w:tcPr>
            <w:tcW w:w="1343" w:type="dxa"/>
          </w:tcPr>
          <w:p w:rsidR="00704D8F" w:rsidRDefault="00704D8F" w:rsidP="00704D8F">
            <w:r>
              <w:t>Test</w:t>
            </w:r>
          </w:p>
        </w:tc>
        <w:tc>
          <w:tcPr>
            <w:tcW w:w="1209" w:type="dxa"/>
          </w:tcPr>
          <w:p w:rsidR="00704D8F" w:rsidRDefault="002639E5" w:rsidP="002639E5">
            <w:proofErr w:type="spellStart"/>
            <w:r>
              <w:t>Minard</w:t>
            </w:r>
            <w:proofErr w:type="spellEnd"/>
            <w:r>
              <w:br/>
            </w:r>
          </w:p>
        </w:tc>
        <w:tc>
          <w:tcPr>
            <w:tcW w:w="1097" w:type="dxa"/>
          </w:tcPr>
          <w:p w:rsidR="00704D8F" w:rsidRDefault="002639E5" w:rsidP="00704D8F">
            <w:r>
              <w:t>Dedicated</w:t>
            </w:r>
          </w:p>
        </w:tc>
        <w:tc>
          <w:tcPr>
            <w:tcW w:w="4561" w:type="dxa"/>
          </w:tcPr>
          <w:p w:rsidR="001D7E59" w:rsidRDefault="001D7E59" w:rsidP="002639E5">
            <w:r>
              <w:t>Apache started from $IAS_ORACLE_HOME</w:t>
            </w:r>
            <w:r>
              <w:br/>
            </w:r>
            <w:r w:rsidR="002639E5">
              <w:t>/u03</w:t>
            </w:r>
            <w:r w:rsidR="002639E5" w:rsidRPr="002639E5">
              <w:t>/software/</w:t>
            </w:r>
            <w:proofErr w:type="spellStart"/>
            <w:r w:rsidR="002639E5" w:rsidRPr="002639E5">
              <w:t>apphr</w:t>
            </w:r>
            <w:proofErr w:type="spellEnd"/>
            <w:r w:rsidR="002639E5" w:rsidRPr="002639E5">
              <w:t>/apps/</w:t>
            </w:r>
            <w:proofErr w:type="spellStart"/>
            <w:r w:rsidR="002639E5" w:rsidRPr="002639E5">
              <w:t>tech_st</w:t>
            </w:r>
            <w:proofErr w:type="spellEnd"/>
            <w:r w:rsidR="002639E5" w:rsidRPr="002639E5">
              <w:t>/10.1.3</w:t>
            </w:r>
            <w:r w:rsidR="002639E5">
              <w:br/>
            </w:r>
          </w:p>
          <w:p w:rsidR="00704D8F" w:rsidRDefault="002639E5" w:rsidP="002639E5">
            <w:proofErr w:type="spellStart"/>
            <w:r>
              <w:t>conf</w:t>
            </w:r>
            <w:proofErr w:type="spellEnd"/>
            <w:r>
              <w:t xml:space="preserve"> and log files in</w:t>
            </w:r>
            <w:r w:rsidR="001D7E59">
              <w:t xml:space="preserve"> $INST_TOP/</w:t>
            </w:r>
            <w:proofErr w:type="spellStart"/>
            <w:r w:rsidR="001D7E59">
              <w:t>ora</w:t>
            </w:r>
            <w:proofErr w:type="spellEnd"/>
            <w:r w:rsidR="001D7E59">
              <w:t xml:space="preserve">/10.1.3 </w:t>
            </w:r>
            <w:r>
              <w:t xml:space="preserve"> </w:t>
            </w:r>
            <w:r>
              <w:rPr>
                <w:sz w:val="20"/>
                <w:szCs w:val="20"/>
              </w:rPr>
              <w:t>/u03</w:t>
            </w:r>
            <w:r w:rsidRPr="002639E5">
              <w:rPr>
                <w:sz w:val="20"/>
                <w:szCs w:val="20"/>
              </w:rPr>
              <w:t>/software/</w:t>
            </w:r>
            <w:proofErr w:type="spellStart"/>
            <w:r w:rsidRPr="002639E5">
              <w:rPr>
                <w:sz w:val="20"/>
                <w:szCs w:val="20"/>
              </w:rPr>
              <w:t>apphr</w:t>
            </w:r>
            <w:proofErr w:type="spellEnd"/>
            <w:r w:rsidRPr="002639E5">
              <w:rPr>
                <w:sz w:val="20"/>
                <w:szCs w:val="20"/>
              </w:rPr>
              <w:t>/</w:t>
            </w:r>
            <w:proofErr w:type="spellStart"/>
            <w:r w:rsidRPr="002639E5">
              <w:rPr>
                <w:sz w:val="20"/>
                <w:szCs w:val="20"/>
              </w:rPr>
              <w:t>inst</w:t>
            </w:r>
            <w:proofErr w:type="spellEnd"/>
            <w:r w:rsidRPr="002639E5">
              <w:rPr>
                <w:sz w:val="20"/>
                <w:szCs w:val="20"/>
              </w:rPr>
              <w:t>/ap</w:t>
            </w:r>
            <w:r>
              <w:rPr>
                <w:sz w:val="20"/>
                <w:szCs w:val="20"/>
              </w:rPr>
              <w:t>ps/</w:t>
            </w:r>
            <w:proofErr w:type="spellStart"/>
            <w:r>
              <w:rPr>
                <w:sz w:val="20"/>
                <w:szCs w:val="20"/>
              </w:rPr>
              <w:t>HRTEST_minard</w:t>
            </w:r>
            <w:proofErr w:type="spellEnd"/>
            <w:r>
              <w:rPr>
                <w:sz w:val="20"/>
                <w:szCs w:val="20"/>
              </w:rPr>
              <w:t>/</w:t>
            </w:r>
            <w:proofErr w:type="spellStart"/>
            <w:r>
              <w:rPr>
                <w:sz w:val="20"/>
                <w:szCs w:val="20"/>
              </w:rPr>
              <w:t>ora</w:t>
            </w:r>
            <w:proofErr w:type="spellEnd"/>
            <w:r>
              <w:rPr>
                <w:sz w:val="20"/>
                <w:szCs w:val="20"/>
              </w:rPr>
              <w:t>/10.1.3)</w:t>
            </w:r>
          </w:p>
        </w:tc>
        <w:tc>
          <w:tcPr>
            <w:tcW w:w="1076" w:type="dxa"/>
          </w:tcPr>
          <w:p w:rsidR="00704D8F" w:rsidRDefault="00704D8F" w:rsidP="002C295F">
            <w:r>
              <w:t xml:space="preserve">Y </w:t>
            </w:r>
          </w:p>
        </w:tc>
      </w:tr>
      <w:tr w:rsidR="002639E5" w:rsidTr="002639E5">
        <w:tc>
          <w:tcPr>
            <w:tcW w:w="1343" w:type="dxa"/>
          </w:tcPr>
          <w:p w:rsidR="002639E5" w:rsidRDefault="002639E5" w:rsidP="00704D8F">
            <w:r>
              <w:t>Test</w:t>
            </w:r>
          </w:p>
        </w:tc>
        <w:tc>
          <w:tcPr>
            <w:tcW w:w="1209" w:type="dxa"/>
          </w:tcPr>
          <w:p w:rsidR="002639E5" w:rsidRDefault="002639E5" w:rsidP="002639E5">
            <w:proofErr w:type="spellStart"/>
            <w:r>
              <w:t>Fyvie</w:t>
            </w:r>
            <w:proofErr w:type="spellEnd"/>
          </w:p>
        </w:tc>
        <w:tc>
          <w:tcPr>
            <w:tcW w:w="1097" w:type="dxa"/>
          </w:tcPr>
          <w:p w:rsidR="002639E5" w:rsidRDefault="002639E5" w:rsidP="00704D8F">
            <w:r>
              <w:t>Dedicated</w:t>
            </w:r>
          </w:p>
        </w:tc>
        <w:tc>
          <w:tcPr>
            <w:tcW w:w="4561" w:type="dxa"/>
          </w:tcPr>
          <w:p w:rsidR="001D7E59" w:rsidRDefault="001D7E59" w:rsidP="001D7E59">
            <w:r>
              <w:t>Apache started from $IAS_ORACLE_HOME</w:t>
            </w:r>
            <w:r>
              <w:br/>
            </w:r>
            <w:r w:rsidR="002639E5">
              <w:t>/u03</w:t>
            </w:r>
            <w:r w:rsidR="002639E5" w:rsidRPr="002639E5">
              <w:t>/software/</w:t>
            </w:r>
            <w:proofErr w:type="spellStart"/>
            <w:r w:rsidR="002639E5" w:rsidRPr="002639E5">
              <w:t>apphr</w:t>
            </w:r>
            <w:proofErr w:type="spellEnd"/>
            <w:r w:rsidR="002639E5" w:rsidRPr="002639E5">
              <w:t>/apps/</w:t>
            </w:r>
            <w:proofErr w:type="spellStart"/>
            <w:r w:rsidR="002639E5" w:rsidRPr="002639E5">
              <w:t>tech_st</w:t>
            </w:r>
            <w:proofErr w:type="spellEnd"/>
            <w:r w:rsidR="002639E5" w:rsidRPr="002639E5">
              <w:t>/10.1.3</w:t>
            </w:r>
          </w:p>
          <w:p w:rsidR="002639E5" w:rsidRDefault="002639E5" w:rsidP="001D7E59">
            <w:r>
              <w:br/>
            </w:r>
            <w:proofErr w:type="spellStart"/>
            <w:r>
              <w:t>conf</w:t>
            </w:r>
            <w:proofErr w:type="spellEnd"/>
            <w:r>
              <w:t xml:space="preserve"> and log files in </w:t>
            </w:r>
            <w:r w:rsidR="001D7E59">
              <w:t>$INST_TOP/</w:t>
            </w:r>
            <w:proofErr w:type="spellStart"/>
            <w:r w:rsidR="001D7E59">
              <w:t>ora</w:t>
            </w:r>
            <w:proofErr w:type="spellEnd"/>
            <w:r w:rsidR="001D7E59">
              <w:t xml:space="preserve">/10.1.3  </w:t>
            </w:r>
            <w:r>
              <w:rPr>
                <w:sz w:val="20"/>
                <w:szCs w:val="20"/>
              </w:rPr>
              <w:t>/u03</w:t>
            </w:r>
            <w:r w:rsidRPr="002639E5">
              <w:rPr>
                <w:sz w:val="20"/>
                <w:szCs w:val="20"/>
              </w:rPr>
              <w:t>/software/</w:t>
            </w:r>
            <w:proofErr w:type="spellStart"/>
            <w:r w:rsidRPr="002639E5">
              <w:rPr>
                <w:sz w:val="20"/>
                <w:szCs w:val="20"/>
              </w:rPr>
              <w:t>apphr</w:t>
            </w:r>
            <w:proofErr w:type="spellEnd"/>
            <w:r w:rsidRPr="002639E5">
              <w:rPr>
                <w:sz w:val="20"/>
                <w:szCs w:val="20"/>
              </w:rPr>
              <w:t>/</w:t>
            </w:r>
            <w:proofErr w:type="spellStart"/>
            <w:r w:rsidRPr="002639E5">
              <w:rPr>
                <w:sz w:val="20"/>
                <w:szCs w:val="20"/>
              </w:rPr>
              <w:t>inst</w:t>
            </w:r>
            <w:proofErr w:type="spellEnd"/>
            <w:r w:rsidRPr="002639E5">
              <w:rPr>
                <w:sz w:val="20"/>
                <w:szCs w:val="20"/>
              </w:rPr>
              <w:t>/ap</w:t>
            </w:r>
            <w:r>
              <w:rPr>
                <w:sz w:val="20"/>
                <w:szCs w:val="20"/>
              </w:rPr>
              <w:t>ps/</w:t>
            </w:r>
            <w:proofErr w:type="spellStart"/>
            <w:r>
              <w:rPr>
                <w:sz w:val="20"/>
                <w:szCs w:val="20"/>
              </w:rPr>
              <w:t>HRTEST_fyvie</w:t>
            </w:r>
            <w:proofErr w:type="spellEnd"/>
            <w:r>
              <w:rPr>
                <w:sz w:val="20"/>
                <w:szCs w:val="20"/>
              </w:rPr>
              <w:t>/</w:t>
            </w:r>
            <w:proofErr w:type="spellStart"/>
            <w:r>
              <w:rPr>
                <w:sz w:val="20"/>
                <w:szCs w:val="20"/>
              </w:rPr>
              <w:t>ora</w:t>
            </w:r>
            <w:proofErr w:type="spellEnd"/>
            <w:r>
              <w:rPr>
                <w:sz w:val="20"/>
                <w:szCs w:val="20"/>
              </w:rPr>
              <w:t>/10.1.3)</w:t>
            </w:r>
          </w:p>
        </w:tc>
        <w:tc>
          <w:tcPr>
            <w:tcW w:w="1076" w:type="dxa"/>
          </w:tcPr>
          <w:p w:rsidR="002639E5" w:rsidRDefault="002639E5" w:rsidP="002C295F">
            <w:r>
              <w:t>Y</w:t>
            </w:r>
          </w:p>
        </w:tc>
      </w:tr>
      <w:tr w:rsidR="001D7E59" w:rsidTr="002639E5">
        <w:tc>
          <w:tcPr>
            <w:tcW w:w="1343" w:type="dxa"/>
          </w:tcPr>
          <w:p w:rsidR="002639E5" w:rsidRDefault="002639E5" w:rsidP="00704D8F">
            <w:r>
              <w:t>Live</w:t>
            </w:r>
          </w:p>
        </w:tc>
        <w:tc>
          <w:tcPr>
            <w:tcW w:w="1209" w:type="dxa"/>
          </w:tcPr>
          <w:p w:rsidR="002639E5" w:rsidRDefault="002639E5" w:rsidP="002639E5">
            <w:r>
              <w:t>Fenton</w:t>
            </w:r>
            <w:r>
              <w:br/>
            </w:r>
          </w:p>
        </w:tc>
        <w:tc>
          <w:tcPr>
            <w:tcW w:w="1097" w:type="dxa"/>
          </w:tcPr>
          <w:p w:rsidR="002639E5" w:rsidRDefault="002639E5" w:rsidP="00704D8F">
            <w:r>
              <w:t>Dedicated</w:t>
            </w:r>
          </w:p>
        </w:tc>
        <w:tc>
          <w:tcPr>
            <w:tcW w:w="4561" w:type="dxa"/>
          </w:tcPr>
          <w:p w:rsidR="002639E5" w:rsidRDefault="002639E5" w:rsidP="002639E5">
            <w:r>
              <w:t>/u03</w:t>
            </w:r>
            <w:r w:rsidRPr="002639E5">
              <w:t>/software/</w:t>
            </w:r>
            <w:proofErr w:type="spellStart"/>
            <w:r w:rsidRPr="002639E5">
              <w:t>apphr</w:t>
            </w:r>
            <w:proofErr w:type="spellEnd"/>
            <w:r w:rsidRPr="002639E5">
              <w:t>/apps/</w:t>
            </w:r>
            <w:proofErr w:type="spellStart"/>
            <w:r w:rsidRPr="002639E5">
              <w:t>tech_st</w:t>
            </w:r>
            <w:proofErr w:type="spellEnd"/>
            <w:r w:rsidRPr="002639E5">
              <w:t>/10.1.3</w:t>
            </w:r>
            <w:r>
              <w:br/>
              <w:t>(</w:t>
            </w:r>
            <w:proofErr w:type="spellStart"/>
            <w:r>
              <w:t>env</w:t>
            </w:r>
            <w:proofErr w:type="spellEnd"/>
            <w:r>
              <w:t xml:space="preserve">, </w:t>
            </w:r>
            <w:proofErr w:type="spellStart"/>
            <w:r>
              <w:t>conf</w:t>
            </w:r>
            <w:proofErr w:type="spellEnd"/>
            <w:r>
              <w:t xml:space="preserve"> and log files in </w:t>
            </w:r>
            <w:r>
              <w:rPr>
                <w:sz w:val="20"/>
                <w:szCs w:val="20"/>
              </w:rPr>
              <w:t>/u03</w:t>
            </w:r>
            <w:r w:rsidRPr="002639E5">
              <w:rPr>
                <w:sz w:val="20"/>
                <w:szCs w:val="20"/>
              </w:rPr>
              <w:t>/software/</w:t>
            </w:r>
            <w:proofErr w:type="spellStart"/>
            <w:r w:rsidRPr="002639E5">
              <w:rPr>
                <w:sz w:val="20"/>
                <w:szCs w:val="20"/>
              </w:rPr>
              <w:t>apphr</w:t>
            </w:r>
            <w:proofErr w:type="spellEnd"/>
            <w:r w:rsidRPr="002639E5">
              <w:rPr>
                <w:sz w:val="20"/>
                <w:szCs w:val="20"/>
              </w:rPr>
              <w:t>/</w:t>
            </w:r>
            <w:proofErr w:type="spellStart"/>
            <w:r w:rsidRPr="002639E5">
              <w:rPr>
                <w:sz w:val="20"/>
                <w:szCs w:val="20"/>
              </w:rPr>
              <w:t>inst</w:t>
            </w:r>
            <w:proofErr w:type="spellEnd"/>
            <w:r w:rsidRPr="002639E5">
              <w:rPr>
                <w:sz w:val="20"/>
                <w:szCs w:val="20"/>
              </w:rPr>
              <w:t>/ap</w:t>
            </w:r>
            <w:r>
              <w:rPr>
                <w:sz w:val="20"/>
                <w:szCs w:val="20"/>
              </w:rPr>
              <w:t>ps/</w:t>
            </w:r>
            <w:proofErr w:type="spellStart"/>
            <w:r>
              <w:rPr>
                <w:sz w:val="20"/>
                <w:szCs w:val="20"/>
              </w:rPr>
              <w:t>HRLIVE_fenton</w:t>
            </w:r>
            <w:proofErr w:type="spellEnd"/>
            <w:r>
              <w:rPr>
                <w:sz w:val="20"/>
                <w:szCs w:val="20"/>
              </w:rPr>
              <w:t>/</w:t>
            </w:r>
            <w:proofErr w:type="spellStart"/>
            <w:r>
              <w:rPr>
                <w:sz w:val="20"/>
                <w:szCs w:val="20"/>
              </w:rPr>
              <w:t>ora</w:t>
            </w:r>
            <w:proofErr w:type="spellEnd"/>
            <w:r>
              <w:rPr>
                <w:sz w:val="20"/>
                <w:szCs w:val="20"/>
              </w:rPr>
              <w:t>/10.1.3)</w:t>
            </w:r>
          </w:p>
        </w:tc>
        <w:tc>
          <w:tcPr>
            <w:tcW w:w="1076" w:type="dxa"/>
          </w:tcPr>
          <w:p w:rsidR="002639E5" w:rsidRDefault="002639E5" w:rsidP="002C295F">
            <w:r>
              <w:t xml:space="preserve">Y </w:t>
            </w:r>
          </w:p>
        </w:tc>
      </w:tr>
      <w:tr w:rsidR="002639E5" w:rsidTr="002639E5">
        <w:tc>
          <w:tcPr>
            <w:tcW w:w="1343" w:type="dxa"/>
          </w:tcPr>
          <w:p w:rsidR="002639E5" w:rsidRDefault="002639E5" w:rsidP="00704D8F">
            <w:r>
              <w:t>Live</w:t>
            </w:r>
          </w:p>
        </w:tc>
        <w:tc>
          <w:tcPr>
            <w:tcW w:w="1209" w:type="dxa"/>
          </w:tcPr>
          <w:p w:rsidR="002639E5" w:rsidRDefault="002639E5" w:rsidP="00704D8F">
            <w:proofErr w:type="spellStart"/>
            <w:r>
              <w:t>Hailes</w:t>
            </w:r>
            <w:proofErr w:type="spellEnd"/>
          </w:p>
        </w:tc>
        <w:tc>
          <w:tcPr>
            <w:tcW w:w="1097" w:type="dxa"/>
          </w:tcPr>
          <w:p w:rsidR="002639E5" w:rsidRDefault="002639E5" w:rsidP="00704D8F">
            <w:r>
              <w:t>Dedicated</w:t>
            </w:r>
          </w:p>
        </w:tc>
        <w:tc>
          <w:tcPr>
            <w:tcW w:w="4561" w:type="dxa"/>
          </w:tcPr>
          <w:p w:rsidR="002639E5" w:rsidRDefault="002639E5" w:rsidP="00870548">
            <w:r>
              <w:t>/u03</w:t>
            </w:r>
            <w:r w:rsidRPr="002639E5">
              <w:t>/software/</w:t>
            </w:r>
            <w:proofErr w:type="spellStart"/>
            <w:r w:rsidRPr="002639E5">
              <w:t>apphr</w:t>
            </w:r>
            <w:proofErr w:type="spellEnd"/>
            <w:r w:rsidRPr="002639E5">
              <w:t>/apps/</w:t>
            </w:r>
            <w:proofErr w:type="spellStart"/>
            <w:r w:rsidRPr="002639E5">
              <w:t>tech_st</w:t>
            </w:r>
            <w:proofErr w:type="spellEnd"/>
            <w:r w:rsidRPr="002639E5">
              <w:t>/10.1.3</w:t>
            </w:r>
            <w:r>
              <w:br/>
              <w:t>(</w:t>
            </w:r>
            <w:proofErr w:type="spellStart"/>
            <w:r>
              <w:t>env</w:t>
            </w:r>
            <w:proofErr w:type="spellEnd"/>
            <w:r>
              <w:t xml:space="preserve">, </w:t>
            </w:r>
            <w:proofErr w:type="spellStart"/>
            <w:r>
              <w:t>conf</w:t>
            </w:r>
            <w:proofErr w:type="spellEnd"/>
            <w:r>
              <w:t xml:space="preserve"> and log files in </w:t>
            </w:r>
            <w:r>
              <w:rPr>
                <w:sz w:val="20"/>
                <w:szCs w:val="20"/>
              </w:rPr>
              <w:t>/u03</w:t>
            </w:r>
            <w:r w:rsidRPr="002639E5">
              <w:rPr>
                <w:sz w:val="20"/>
                <w:szCs w:val="20"/>
              </w:rPr>
              <w:t>/software/</w:t>
            </w:r>
            <w:proofErr w:type="spellStart"/>
            <w:r w:rsidRPr="002639E5">
              <w:rPr>
                <w:sz w:val="20"/>
                <w:szCs w:val="20"/>
              </w:rPr>
              <w:t>apphr</w:t>
            </w:r>
            <w:proofErr w:type="spellEnd"/>
            <w:r w:rsidRPr="002639E5">
              <w:rPr>
                <w:sz w:val="20"/>
                <w:szCs w:val="20"/>
              </w:rPr>
              <w:t>/</w:t>
            </w:r>
            <w:proofErr w:type="spellStart"/>
            <w:r w:rsidRPr="002639E5">
              <w:rPr>
                <w:sz w:val="20"/>
                <w:szCs w:val="20"/>
              </w:rPr>
              <w:t>inst</w:t>
            </w:r>
            <w:proofErr w:type="spellEnd"/>
            <w:r w:rsidRPr="002639E5">
              <w:rPr>
                <w:sz w:val="20"/>
                <w:szCs w:val="20"/>
              </w:rPr>
              <w:t>/ap</w:t>
            </w:r>
            <w:r>
              <w:rPr>
                <w:sz w:val="20"/>
                <w:szCs w:val="20"/>
              </w:rPr>
              <w:t>ps/</w:t>
            </w:r>
            <w:proofErr w:type="spellStart"/>
            <w:r>
              <w:rPr>
                <w:sz w:val="20"/>
                <w:szCs w:val="20"/>
              </w:rPr>
              <w:t>HRLIVE_hailes</w:t>
            </w:r>
            <w:proofErr w:type="spellEnd"/>
            <w:r>
              <w:rPr>
                <w:sz w:val="20"/>
                <w:szCs w:val="20"/>
              </w:rPr>
              <w:t>/</w:t>
            </w:r>
            <w:proofErr w:type="spellStart"/>
            <w:r>
              <w:rPr>
                <w:sz w:val="20"/>
                <w:szCs w:val="20"/>
              </w:rPr>
              <w:t>ora</w:t>
            </w:r>
            <w:proofErr w:type="spellEnd"/>
            <w:r>
              <w:rPr>
                <w:sz w:val="20"/>
                <w:szCs w:val="20"/>
              </w:rPr>
              <w:t>/10.1.3)</w:t>
            </w:r>
          </w:p>
        </w:tc>
        <w:tc>
          <w:tcPr>
            <w:tcW w:w="1076" w:type="dxa"/>
          </w:tcPr>
          <w:p w:rsidR="002639E5" w:rsidRDefault="002639E5" w:rsidP="002C295F">
            <w:r>
              <w:t>Y</w:t>
            </w:r>
          </w:p>
        </w:tc>
      </w:tr>
    </w:tbl>
    <w:p w:rsidR="00704D8F" w:rsidRPr="00704D8F" w:rsidRDefault="00704D8F" w:rsidP="00704D8F">
      <w:pPr>
        <w:pStyle w:val="Heading3"/>
      </w:pPr>
      <w:r>
        <w:t>ColdFusion</w:t>
      </w:r>
    </w:p>
    <w:tbl>
      <w:tblPr>
        <w:tblStyle w:val="TableHeadings"/>
        <w:tblW w:w="0" w:type="auto"/>
        <w:tblLook w:val="04A0" w:firstRow="1" w:lastRow="0" w:firstColumn="1" w:lastColumn="0" w:noHBand="0" w:noVBand="1"/>
      </w:tblPr>
      <w:tblGrid>
        <w:gridCol w:w="1668"/>
        <w:gridCol w:w="1523"/>
        <w:gridCol w:w="1524"/>
        <w:gridCol w:w="2285"/>
        <w:gridCol w:w="2286"/>
      </w:tblGrid>
      <w:tr w:rsidR="00704D8F" w:rsidTr="00704D8F">
        <w:trPr>
          <w:cnfStyle w:val="100000000000" w:firstRow="1" w:lastRow="0" w:firstColumn="0" w:lastColumn="0" w:oddVBand="0" w:evenVBand="0" w:oddHBand="0" w:evenHBand="0" w:firstRowFirstColumn="0" w:firstRowLastColumn="0" w:lastRowFirstColumn="0" w:lastRowLastColumn="0"/>
        </w:trPr>
        <w:tc>
          <w:tcPr>
            <w:tcW w:w="1668" w:type="dxa"/>
          </w:tcPr>
          <w:p w:rsidR="00704D8F" w:rsidRDefault="00704D8F" w:rsidP="00704D8F">
            <w:r>
              <w:t>Environment</w:t>
            </w:r>
          </w:p>
        </w:tc>
        <w:tc>
          <w:tcPr>
            <w:tcW w:w="1523" w:type="dxa"/>
          </w:tcPr>
          <w:p w:rsidR="00704D8F" w:rsidRDefault="00704D8F" w:rsidP="00704D8F">
            <w:r>
              <w:t>Server</w:t>
            </w:r>
          </w:p>
          <w:p w:rsidR="00704D8F" w:rsidRDefault="00704D8F" w:rsidP="00704D8F">
            <w:r>
              <w:t>name</w:t>
            </w:r>
          </w:p>
        </w:tc>
        <w:tc>
          <w:tcPr>
            <w:tcW w:w="1524" w:type="dxa"/>
          </w:tcPr>
          <w:p w:rsidR="00704D8F" w:rsidRDefault="00704D8F" w:rsidP="00704D8F">
            <w:r>
              <w:t>Dedicated or shared</w:t>
            </w:r>
          </w:p>
        </w:tc>
        <w:tc>
          <w:tcPr>
            <w:tcW w:w="2285" w:type="dxa"/>
          </w:tcPr>
          <w:p w:rsidR="00704D8F" w:rsidRDefault="00704D8F" w:rsidP="00704D8F">
            <w:r>
              <w:t>ColdFusion</w:t>
            </w:r>
          </w:p>
          <w:p w:rsidR="00704D8F" w:rsidRDefault="00704D8F" w:rsidP="00704D8F">
            <w:r>
              <w:t>Instance</w:t>
            </w:r>
          </w:p>
        </w:tc>
        <w:tc>
          <w:tcPr>
            <w:tcW w:w="2286" w:type="dxa"/>
          </w:tcPr>
          <w:p w:rsidR="00704D8F" w:rsidRDefault="00704D8F" w:rsidP="00704D8F">
            <w:proofErr w:type="spellStart"/>
            <w:r>
              <w:t>Datasources</w:t>
            </w:r>
            <w:proofErr w:type="spellEnd"/>
          </w:p>
        </w:tc>
      </w:tr>
      <w:tr w:rsidR="00704D8F" w:rsidTr="00704D8F">
        <w:tc>
          <w:tcPr>
            <w:tcW w:w="1668" w:type="dxa"/>
          </w:tcPr>
          <w:p w:rsidR="00704D8F" w:rsidRDefault="00704D8F" w:rsidP="00704D8F">
            <w:r>
              <w:t>Development</w:t>
            </w:r>
          </w:p>
        </w:tc>
        <w:tc>
          <w:tcPr>
            <w:tcW w:w="1523" w:type="dxa"/>
          </w:tcPr>
          <w:p w:rsidR="00704D8F" w:rsidRDefault="00704D8F" w:rsidP="00704D8F"/>
        </w:tc>
        <w:tc>
          <w:tcPr>
            <w:tcW w:w="1524" w:type="dxa"/>
          </w:tcPr>
          <w:p w:rsidR="00704D8F" w:rsidRDefault="00704D8F" w:rsidP="00704D8F"/>
        </w:tc>
        <w:tc>
          <w:tcPr>
            <w:tcW w:w="2285" w:type="dxa"/>
          </w:tcPr>
          <w:p w:rsidR="00704D8F" w:rsidRDefault="00704D8F" w:rsidP="00704D8F"/>
        </w:tc>
        <w:tc>
          <w:tcPr>
            <w:tcW w:w="2286" w:type="dxa"/>
          </w:tcPr>
          <w:p w:rsidR="00704D8F" w:rsidRDefault="00704D8F" w:rsidP="00704D8F"/>
        </w:tc>
      </w:tr>
      <w:tr w:rsidR="00704D8F" w:rsidTr="00704D8F">
        <w:tc>
          <w:tcPr>
            <w:tcW w:w="1668" w:type="dxa"/>
          </w:tcPr>
          <w:p w:rsidR="00704D8F" w:rsidRDefault="00704D8F" w:rsidP="00704D8F">
            <w:r>
              <w:t>Test</w:t>
            </w:r>
          </w:p>
        </w:tc>
        <w:tc>
          <w:tcPr>
            <w:tcW w:w="1523" w:type="dxa"/>
          </w:tcPr>
          <w:p w:rsidR="00704D8F" w:rsidRDefault="00704D8F" w:rsidP="00704D8F"/>
        </w:tc>
        <w:tc>
          <w:tcPr>
            <w:tcW w:w="1524" w:type="dxa"/>
          </w:tcPr>
          <w:p w:rsidR="00704D8F" w:rsidRDefault="00704D8F" w:rsidP="00704D8F"/>
        </w:tc>
        <w:tc>
          <w:tcPr>
            <w:tcW w:w="2285" w:type="dxa"/>
          </w:tcPr>
          <w:p w:rsidR="00704D8F" w:rsidRDefault="00704D8F" w:rsidP="00704D8F"/>
        </w:tc>
        <w:tc>
          <w:tcPr>
            <w:tcW w:w="2286" w:type="dxa"/>
          </w:tcPr>
          <w:p w:rsidR="00704D8F" w:rsidRDefault="00704D8F" w:rsidP="00704D8F"/>
        </w:tc>
      </w:tr>
      <w:tr w:rsidR="00704D8F" w:rsidTr="00704D8F">
        <w:tc>
          <w:tcPr>
            <w:tcW w:w="1668" w:type="dxa"/>
          </w:tcPr>
          <w:p w:rsidR="00704D8F" w:rsidRDefault="00704D8F" w:rsidP="00704D8F">
            <w:r>
              <w:t>Live</w:t>
            </w:r>
          </w:p>
        </w:tc>
        <w:tc>
          <w:tcPr>
            <w:tcW w:w="1523" w:type="dxa"/>
          </w:tcPr>
          <w:p w:rsidR="00704D8F" w:rsidRDefault="00704D8F" w:rsidP="00704D8F"/>
        </w:tc>
        <w:tc>
          <w:tcPr>
            <w:tcW w:w="1524" w:type="dxa"/>
          </w:tcPr>
          <w:p w:rsidR="00704D8F" w:rsidRDefault="00704D8F" w:rsidP="00704D8F"/>
        </w:tc>
        <w:tc>
          <w:tcPr>
            <w:tcW w:w="2285" w:type="dxa"/>
          </w:tcPr>
          <w:p w:rsidR="00704D8F" w:rsidRDefault="00704D8F" w:rsidP="00704D8F"/>
        </w:tc>
        <w:tc>
          <w:tcPr>
            <w:tcW w:w="2286" w:type="dxa"/>
          </w:tcPr>
          <w:p w:rsidR="00704D8F" w:rsidRDefault="00704D8F" w:rsidP="00704D8F"/>
        </w:tc>
      </w:tr>
    </w:tbl>
    <w:p w:rsidR="00934D5D" w:rsidRDefault="00934D5D" w:rsidP="00934D5D">
      <w:pPr>
        <w:pStyle w:val="Paragraph"/>
      </w:pPr>
    </w:p>
    <w:p w:rsidR="00934D5D" w:rsidRDefault="00934D5D" w:rsidP="00934D5D">
      <w:pPr>
        <w:pStyle w:val="Paragraph"/>
      </w:pPr>
    </w:p>
    <w:p w:rsidR="007B4890" w:rsidRDefault="00934D5D" w:rsidP="00934D5D">
      <w:pPr>
        <w:pStyle w:val="Heading2"/>
      </w:pPr>
      <w:bookmarkStart w:id="11" w:name="_Toc355080946"/>
      <w:r>
        <w:lastRenderedPageBreak/>
        <w:t>Scheduled Tasks</w:t>
      </w:r>
      <w:bookmarkEnd w:id="11"/>
    </w:p>
    <w:p w:rsidR="00934D5D" w:rsidRDefault="00585FDD" w:rsidP="00934D5D">
      <w:pPr>
        <w:pStyle w:val="Heading3"/>
      </w:pPr>
      <w:proofErr w:type="spellStart"/>
      <w:r>
        <w:t>Cron</w:t>
      </w:r>
      <w:proofErr w:type="spellEnd"/>
      <w:r>
        <w:t xml:space="preserve"> J</w:t>
      </w:r>
      <w:r w:rsidR="00934D5D">
        <w:t>obs</w:t>
      </w:r>
    </w:p>
    <w:p w:rsidR="00934D5D" w:rsidRDefault="00C52E90" w:rsidP="00934D5D">
      <w:pPr>
        <w:pStyle w:val="Explanation"/>
        <w:rPr>
          <w:i w:val="0"/>
          <w:color w:val="auto"/>
        </w:rPr>
      </w:pPr>
      <w:r w:rsidRPr="00C52E90">
        <w:rPr>
          <w:i w:val="0"/>
          <w:color w:val="auto"/>
        </w:rPr>
        <w:t>See separate interface documents</w:t>
      </w:r>
      <w:r w:rsidR="00D54887">
        <w:rPr>
          <w:i w:val="0"/>
          <w:color w:val="auto"/>
        </w:rPr>
        <w:t xml:space="preserve"> on </w:t>
      </w:r>
      <w:hyperlink r:id="rId15" w:history="1">
        <w:r w:rsidR="00D54887" w:rsidRPr="00D54887">
          <w:rPr>
            <w:rStyle w:val="Hyperlink"/>
            <w:i w:val="0"/>
          </w:rPr>
          <w:t>HR Services page</w:t>
        </w:r>
      </w:hyperlink>
      <w:r w:rsidR="00D54887">
        <w:rPr>
          <w:i w:val="0"/>
          <w:color w:val="auto"/>
        </w:rPr>
        <w:t xml:space="preserve"> on </w:t>
      </w:r>
      <w:proofErr w:type="spellStart"/>
      <w:r w:rsidR="00D54887">
        <w:rPr>
          <w:i w:val="0"/>
          <w:color w:val="auto"/>
        </w:rPr>
        <w:t>InSite</w:t>
      </w:r>
      <w:proofErr w:type="spellEnd"/>
      <w:r w:rsidR="00D54887">
        <w:rPr>
          <w:i w:val="0"/>
          <w:color w:val="auto"/>
        </w:rPr>
        <w:t>.</w:t>
      </w:r>
    </w:p>
    <w:p w:rsidR="00585FDD" w:rsidRDefault="00585FDD" w:rsidP="00585FDD">
      <w:pPr>
        <w:pStyle w:val="Heading3"/>
      </w:pPr>
      <w:r>
        <w:t>Oracle DBMS Jobs</w:t>
      </w:r>
    </w:p>
    <w:p w:rsidR="0070637B" w:rsidRPr="0070637B" w:rsidRDefault="0070637B" w:rsidP="0070637B">
      <w:pPr>
        <w:pStyle w:val="Paragraph"/>
      </w:pPr>
      <w:r>
        <w:t>This scheduled job is not part of the main HR application but this should be taken into account when there is downtime on the HR application. This is part of the e-recruitment interface which is fully documented in wiki page referenced above.</w:t>
      </w:r>
    </w:p>
    <w:tbl>
      <w:tblPr>
        <w:tblStyle w:val="TableHeadings"/>
        <w:tblW w:w="9428" w:type="dxa"/>
        <w:tblLayout w:type="fixed"/>
        <w:tblLook w:val="04A0" w:firstRow="1" w:lastRow="0" w:firstColumn="1" w:lastColumn="0" w:noHBand="0" w:noVBand="1"/>
      </w:tblPr>
      <w:tblGrid>
        <w:gridCol w:w="1378"/>
        <w:gridCol w:w="1236"/>
        <w:gridCol w:w="1601"/>
        <w:gridCol w:w="1602"/>
        <w:gridCol w:w="3611"/>
      </w:tblGrid>
      <w:tr w:rsidR="00585FDD" w:rsidTr="00A02706">
        <w:trPr>
          <w:cnfStyle w:val="100000000000" w:firstRow="1" w:lastRow="0" w:firstColumn="0" w:lastColumn="0" w:oddVBand="0" w:evenVBand="0" w:oddHBand="0" w:evenHBand="0" w:firstRowFirstColumn="0" w:firstRowLastColumn="0" w:lastRowFirstColumn="0" w:lastRowLastColumn="0"/>
        </w:trPr>
        <w:tc>
          <w:tcPr>
            <w:tcW w:w="1378" w:type="dxa"/>
          </w:tcPr>
          <w:p w:rsidR="00585FDD" w:rsidRDefault="00585FDD" w:rsidP="00585FDD">
            <w:r>
              <w:t>Instance</w:t>
            </w:r>
          </w:p>
        </w:tc>
        <w:tc>
          <w:tcPr>
            <w:tcW w:w="1236" w:type="dxa"/>
          </w:tcPr>
          <w:p w:rsidR="00585FDD" w:rsidRDefault="00585FDD" w:rsidP="00585FDD">
            <w:r>
              <w:t>Owner</w:t>
            </w:r>
          </w:p>
        </w:tc>
        <w:tc>
          <w:tcPr>
            <w:tcW w:w="1601" w:type="dxa"/>
          </w:tcPr>
          <w:p w:rsidR="00585FDD" w:rsidRDefault="00585FDD" w:rsidP="00585FDD">
            <w:r>
              <w:t>Job Name</w:t>
            </w:r>
          </w:p>
        </w:tc>
        <w:tc>
          <w:tcPr>
            <w:tcW w:w="1602" w:type="dxa"/>
          </w:tcPr>
          <w:p w:rsidR="00585FDD" w:rsidRDefault="00585FDD" w:rsidP="00585FDD">
            <w:r>
              <w:t>Schedule</w:t>
            </w:r>
          </w:p>
        </w:tc>
        <w:tc>
          <w:tcPr>
            <w:tcW w:w="3611" w:type="dxa"/>
          </w:tcPr>
          <w:p w:rsidR="00585FDD" w:rsidRDefault="00585FDD" w:rsidP="00585FDD">
            <w:r>
              <w:t>Description</w:t>
            </w:r>
          </w:p>
        </w:tc>
      </w:tr>
      <w:tr w:rsidR="00E21695" w:rsidTr="00A02706">
        <w:tc>
          <w:tcPr>
            <w:tcW w:w="1378" w:type="dxa"/>
          </w:tcPr>
          <w:p w:rsidR="00E21695" w:rsidRDefault="00E21695" w:rsidP="00585FDD">
            <w:r>
              <w:t>HRTEST</w:t>
            </w:r>
          </w:p>
        </w:tc>
        <w:tc>
          <w:tcPr>
            <w:tcW w:w="1236" w:type="dxa"/>
          </w:tcPr>
          <w:p w:rsidR="00E21695" w:rsidRDefault="00E21695" w:rsidP="00E21695">
            <w:r>
              <w:t>apps</w:t>
            </w:r>
          </w:p>
        </w:tc>
        <w:tc>
          <w:tcPr>
            <w:tcW w:w="1601" w:type="dxa"/>
          </w:tcPr>
          <w:p w:rsidR="00E21695" w:rsidRDefault="00E21695" w:rsidP="00E21695">
            <w:proofErr w:type="spellStart"/>
            <w:r>
              <w:rPr>
                <w:rStyle w:val="x2"/>
              </w:rPr>
              <w:t>SuccessfulApplicantInterface</w:t>
            </w:r>
            <w:proofErr w:type="spellEnd"/>
          </w:p>
        </w:tc>
        <w:tc>
          <w:tcPr>
            <w:tcW w:w="1602" w:type="dxa"/>
          </w:tcPr>
          <w:p w:rsidR="00E21695" w:rsidRDefault="00E21695" w:rsidP="00E21695">
            <w:r>
              <w:t>3pm Mon-Fri</w:t>
            </w:r>
          </w:p>
        </w:tc>
        <w:tc>
          <w:tcPr>
            <w:tcW w:w="3611" w:type="dxa"/>
          </w:tcPr>
          <w:p w:rsidR="00E21695" w:rsidRDefault="00E21695" w:rsidP="00E21695">
            <w:r w:rsidRPr="00C52E90">
              <w:t xml:space="preserve">Interface to load successful applicants from </w:t>
            </w:r>
            <w:proofErr w:type="spellStart"/>
            <w:r w:rsidRPr="00C52E90">
              <w:t>eRecruitment</w:t>
            </w:r>
            <w:proofErr w:type="spellEnd"/>
            <w:r w:rsidRPr="00C52E90">
              <w:t xml:space="preserve"> to HR</w:t>
            </w:r>
          </w:p>
        </w:tc>
      </w:tr>
      <w:tr w:rsidR="00E21695" w:rsidTr="00A02706">
        <w:tc>
          <w:tcPr>
            <w:tcW w:w="1378" w:type="dxa"/>
          </w:tcPr>
          <w:p w:rsidR="00E21695" w:rsidRDefault="00E21695" w:rsidP="00585FDD">
            <w:r>
              <w:t>HRLIVE</w:t>
            </w:r>
          </w:p>
        </w:tc>
        <w:tc>
          <w:tcPr>
            <w:tcW w:w="1236" w:type="dxa"/>
          </w:tcPr>
          <w:p w:rsidR="00E21695" w:rsidRDefault="00E21695" w:rsidP="00E21695">
            <w:r>
              <w:t>apps</w:t>
            </w:r>
          </w:p>
        </w:tc>
        <w:tc>
          <w:tcPr>
            <w:tcW w:w="1601" w:type="dxa"/>
          </w:tcPr>
          <w:p w:rsidR="00E21695" w:rsidRDefault="00E21695" w:rsidP="00E21695">
            <w:proofErr w:type="spellStart"/>
            <w:r>
              <w:rPr>
                <w:rStyle w:val="x2"/>
              </w:rPr>
              <w:t>SuccessfulApplicantInterface</w:t>
            </w:r>
            <w:proofErr w:type="spellEnd"/>
          </w:p>
        </w:tc>
        <w:tc>
          <w:tcPr>
            <w:tcW w:w="1602" w:type="dxa"/>
          </w:tcPr>
          <w:p w:rsidR="00E21695" w:rsidRDefault="00E21695" w:rsidP="00E21695">
            <w:r>
              <w:t>8pm Mon-Fri</w:t>
            </w:r>
          </w:p>
        </w:tc>
        <w:tc>
          <w:tcPr>
            <w:tcW w:w="3611" w:type="dxa"/>
          </w:tcPr>
          <w:p w:rsidR="00E21695" w:rsidRDefault="00E21695" w:rsidP="00E21695">
            <w:r w:rsidRPr="00C52E90">
              <w:t xml:space="preserve">Interface to load successful applicants from </w:t>
            </w:r>
            <w:proofErr w:type="spellStart"/>
            <w:r w:rsidRPr="00C52E90">
              <w:t>eRecruitment</w:t>
            </w:r>
            <w:proofErr w:type="spellEnd"/>
            <w:r w:rsidRPr="00C52E90">
              <w:t xml:space="preserve"> to HR</w:t>
            </w:r>
          </w:p>
        </w:tc>
      </w:tr>
    </w:tbl>
    <w:p w:rsidR="00585FDD" w:rsidRDefault="0005680D" w:rsidP="0005680D">
      <w:pPr>
        <w:pStyle w:val="Heading2"/>
      </w:pPr>
      <w:bookmarkStart w:id="12" w:name="_Toc355080947"/>
      <w:r>
        <w:t>Certificates</w:t>
      </w:r>
      <w:bookmarkEnd w:id="12"/>
    </w:p>
    <w:p w:rsidR="0005680D" w:rsidRPr="0005680D" w:rsidRDefault="0005680D" w:rsidP="0005680D">
      <w:pPr>
        <w:pStyle w:val="Explanation"/>
      </w:pPr>
      <w:r>
        <w:t>Add any certificates that are used by the service.</w:t>
      </w:r>
    </w:p>
    <w:tbl>
      <w:tblPr>
        <w:tblStyle w:val="TableHeadings"/>
        <w:tblW w:w="0" w:type="auto"/>
        <w:tblLayout w:type="fixed"/>
        <w:tblLook w:val="04A0" w:firstRow="1" w:lastRow="0" w:firstColumn="1" w:lastColumn="0" w:noHBand="0" w:noVBand="1"/>
      </w:tblPr>
      <w:tblGrid>
        <w:gridCol w:w="1526"/>
        <w:gridCol w:w="2551"/>
        <w:gridCol w:w="1418"/>
        <w:gridCol w:w="3791"/>
      </w:tblGrid>
      <w:tr w:rsidR="0005680D" w:rsidTr="001E250D">
        <w:trPr>
          <w:cnfStyle w:val="100000000000" w:firstRow="1" w:lastRow="0" w:firstColumn="0" w:lastColumn="0" w:oddVBand="0" w:evenVBand="0" w:oddHBand="0" w:evenHBand="0" w:firstRowFirstColumn="0" w:firstRowLastColumn="0" w:lastRowFirstColumn="0" w:lastRowLastColumn="0"/>
        </w:trPr>
        <w:tc>
          <w:tcPr>
            <w:tcW w:w="1526" w:type="dxa"/>
          </w:tcPr>
          <w:p w:rsidR="0005680D" w:rsidRDefault="0005680D" w:rsidP="0005680D">
            <w:r>
              <w:t>Server</w:t>
            </w:r>
          </w:p>
        </w:tc>
        <w:tc>
          <w:tcPr>
            <w:tcW w:w="2551" w:type="dxa"/>
          </w:tcPr>
          <w:p w:rsidR="0005680D" w:rsidRDefault="0005680D" w:rsidP="0005680D">
            <w:r>
              <w:t>Certificate CN</w:t>
            </w:r>
          </w:p>
        </w:tc>
        <w:tc>
          <w:tcPr>
            <w:tcW w:w="1418" w:type="dxa"/>
          </w:tcPr>
          <w:p w:rsidR="0005680D" w:rsidRDefault="0005680D" w:rsidP="0005680D">
            <w:r>
              <w:t>Signing CA</w:t>
            </w:r>
          </w:p>
        </w:tc>
        <w:tc>
          <w:tcPr>
            <w:tcW w:w="3791" w:type="dxa"/>
          </w:tcPr>
          <w:p w:rsidR="0005680D" w:rsidRDefault="0005680D" w:rsidP="0005680D">
            <w:r>
              <w:t>Location</w:t>
            </w:r>
          </w:p>
        </w:tc>
      </w:tr>
      <w:tr w:rsidR="0005680D" w:rsidTr="001E250D">
        <w:tc>
          <w:tcPr>
            <w:tcW w:w="1526" w:type="dxa"/>
          </w:tcPr>
          <w:p w:rsidR="0005680D" w:rsidRPr="001E250D" w:rsidRDefault="001E250D" w:rsidP="0005680D">
            <w:pPr>
              <w:rPr>
                <w:szCs w:val="22"/>
              </w:rPr>
            </w:pPr>
            <w:proofErr w:type="spellStart"/>
            <w:r w:rsidRPr="001E250D">
              <w:rPr>
                <w:szCs w:val="22"/>
              </w:rPr>
              <w:t>Oraappdevkb</w:t>
            </w:r>
            <w:proofErr w:type="spellEnd"/>
            <w:r w:rsidRPr="001E250D">
              <w:rPr>
                <w:szCs w:val="22"/>
              </w:rPr>
              <w:t xml:space="preserve"> and </w:t>
            </w:r>
            <w:proofErr w:type="spellStart"/>
            <w:r w:rsidRPr="001E250D">
              <w:rPr>
                <w:szCs w:val="22"/>
              </w:rPr>
              <w:t>oraappdevat</w:t>
            </w:r>
            <w:proofErr w:type="spellEnd"/>
            <w:r w:rsidRPr="001E250D">
              <w:rPr>
                <w:szCs w:val="22"/>
              </w:rPr>
              <w:t xml:space="preserve"> </w:t>
            </w:r>
          </w:p>
        </w:tc>
        <w:tc>
          <w:tcPr>
            <w:tcW w:w="2551" w:type="dxa"/>
          </w:tcPr>
          <w:p w:rsidR="0005680D" w:rsidRPr="001E250D" w:rsidRDefault="001E250D" w:rsidP="0005680D">
            <w:pPr>
              <w:rPr>
                <w:sz w:val="20"/>
                <w:szCs w:val="20"/>
              </w:rPr>
            </w:pPr>
            <w:r w:rsidRPr="001E250D">
              <w:rPr>
                <w:sz w:val="20"/>
                <w:szCs w:val="20"/>
              </w:rPr>
              <w:t>www-dev.epeople-fin.humanresources.ed.ac.uk</w:t>
            </w:r>
          </w:p>
        </w:tc>
        <w:tc>
          <w:tcPr>
            <w:tcW w:w="1418" w:type="dxa"/>
          </w:tcPr>
          <w:p w:rsidR="0005680D" w:rsidRDefault="001E250D" w:rsidP="0005680D">
            <w:proofErr w:type="spellStart"/>
            <w:r>
              <w:t>comodo</w:t>
            </w:r>
            <w:proofErr w:type="spellEnd"/>
          </w:p>
        </w:tc>
        <w:tc>
          <w:tcPr>
            <w:tcW w:w="3791" w:type="dxa"/>
          </w:tcPr>
          <w:p w:rsidR="0005680D" w:rsidRDefault="001E250D" w:rsidP="001E250D">
            <w:r>
              <w:t>/</w:t>
            </w:r>
            <w:proofErr w:type="spellStart"/>
            <w:r>
              <w:t>usr</w:t>
            </w:r>
            <w:proofErr w:type="spellEnd"/>
            <w:r>
              <w:t>/local/certs/</w:t>
            </w:r>
            <w:proofErr w:type="spellStart"/>
            <w:r>
              <w:t>comodo</w:t>
            </w:r>
            <w:proofErr w:type="spellEnd"/>
          </w:p>
        </w:tc>
      </w:tr>
      <w:tr w:rsidR="001E250D" w:rsidTr="001E250D">
        <w:tc>
          <w:tcPr>
            <w:tcW w:w="1526" w:type="dxa"/>
          </w:tcPr>
          <w:p w:rsidR="001E250D" w:rsidRDefault="001E250D" w:rsidP="0005680D">
            <w:proofErr w:type="spellStart"/>
            <w:r>
              <w:t>Minard</w:t>
            </w:r>
            <w:proofErr w:type="spellEnd"/>
            <w:r>
              <w:t xml:space="preserve"> and </w:t>
            </w:r>
            <w:proofErr w:type="spellStart"/>
            <w:r>
              <w:t>Fyvie</w:t>
            </w:r>
            <w:proofErr w:type="spellEnd"/>
          </w:p>
        </w:tc>
        <w:tc>
          <w:tcPr>
            <w:tcW w:w="2551" w:type="dxa"/>
          </w:tcPr>
          <w:p w:rsidR="001E250D" w:rsidRPr="001E250D" w:rsidRDefault="001E250D" w:rsidP="001E250D">
            <w:pPr>
              <w:rPr>
                <w:sz w:val="20"/>
                <w:szCs w:val="20"/>
              </w:rPr>
            </w:pPr>
            <w:r w:rsidRPr="001E250D">
              <w:rPr>
                <w:sz w:val="20"/>
                <w:szCs w:val="20"/>
              </w:rPr>
              <w:t>www-</w:t>
            </w:r>
            <w:r>
              <w:rPr>
                <w:sz w:val="20"/>
                <w:szCs w:val="20"/>
              </w:rPr>
              <w:t>test</w:t>
            </w:r>
            <w:r w:rsidRPr="001E250D">
              <w:rPr>
                <w:sz w:val="20"/>
                <w:szCs w:val="20"/>
              </w:rPr>
              <w:t>.epeople-fin.humanresources.ed.ac.uk</w:t>
            </w:r>
          </w:p>
        </w:tc>
        <w:tc>
          <w:tcPr>
            <w:tcW w:w="1418" w:type="dxa"/>
          </w:tcPr>
          <w:p w:rsidR="001E250D" w:rsidRDefault="001E250D" w:rsidP="00C52E90">
            <w:proofErr w:type="spellStart"/>
            <w:r>
              <w:t>comodo</w:t>
            </w:r>
            <w:proofErr w:type="spellEnd"/>
          </w:p>
        </w:tc>
        <w:tc>
          <w:tcPr>
            <w:tcW w:w="3791" w:type="dxa"/>
          </w:tcPr>
          <w:p w:rsidR="001E250D" w:rsidRDefault="001E250D" w:rsidP="00C52E90">
            <w:r>
              <w:t>/</w:t>
            </w:r>
            <w:proofErr w:type="spellStart"/>
            <w:r>
              <w:t>usr</w:t>
            </w:r>
            <w:proofErr w:type="spellEnd"/>
            <w:r>
              <w:t>/local/certs/</w:t>
            </w:r>
            <w:proofErr w:type="spellStart"/>
            <w:r>
              <w:t>comodo</w:t>
            </w:r>
            <w:proofErr w:type="spellEnd"/>
          </w:p>
        </w:tc>
      </w:tr>
      <w:tr w:rsidR="001E250D" w:rsidTr="001E250D">
        <w:tc>
          <w:tcPr>
            <w:tcW w:w="1526" w:type="dxa"/>
          </w:tcPr>
          <w:p w:rsidR="001E250D" w:rsidRDefault="001E250D" w:rsidP="0005680D">
            <w:r>
              <w:t xml:space="preserve">Fenton and </w:t>
            </w:r>
            <w:proofErr w:type="spellStart"/>
            <w:r>
              <w:t>Hailes</w:t>
            </w:r>
            <w:proofErr w:type="spellEnd"/>
          </w:p>
        </w:tc>
        <w:tc>
          <w:tcPr>
            <w:tcW w:w="2551" w:type="dxa"/>
          </w:tcPr>
          <w:p w:rsidR="001E250D" w:rsidRPr="001E250D" w:rsidRDefault="001E250D" w:rsidP="00C52E90">
            <w:pPr>
              <w:rPr>
                <w:sz w:val="20"/>
                <w:szCs w:val="20"/>
              </w:rPr>
            </w:pPr>
            <w:r>
              <w:rPr>
                <w:sz w:val="20"/>
                <w:szCs w:val="20"/>
              </w:rPr>
              <w:t>www</w:t>
            </w:r>
            <w:r w:rsidRPr="001E250D">
              <w:rPr>
                <w:sz w:val="20"/>
                <w:szCs w:val="20"/>
              </w:rPr>
              <w:t>.epeople-fin.humanresources.ed.ac.uk</w:t>
            </w:r>
          </w:p>
        </w:tc>
        <w:tc>
          <w:tcPr>
            <w:tcW w:w="1418" w:type="dxa"/>
          </w:tcPr>
          <w:p w:rsidR="001E250D" w:rsidRDefault="001E250D" w:rsidP="00C52E90">
            <w:proofErr w:type="spellStart"/>
            <w:r>
              <w:t>comodo</w:t>
            </w:r>
            <w:proofErr w:type="spellEnd"/>
          </w:p>
        </w:tc>
        <w:tc>
          <w:tcPr>
            <w:tcW w:w="3791" w:type="dxa"/>
          </w:tcPr>
          <w:p w:rsidR="001E250D" w:rsidRDefault="001E250D" w:rsidP="00C52E90">
            <w:r>
              <w:t>/</w:t>
            </w:r>
            <w:proofErr w:type="spellStart"/>
            <w:r>
              <w:t>usr</w:t>
            </w:r>
            <w:proofErr w:type="spellEnd"/>
            <w:r>
              <w:t>/local/certs/</w:t>
            </w:r>
            <w:proofErr w:type="spellStart"/>
            <w:r>
              <w:t>comodo</w:t>
            </w:r>
            <w:proofErr w:type="spellEnd"/>
          </w:p>
        </w:tc>
      </w:tr>
    </w:tbl>
    <w:p w:rsidR="00585FDD" w:rsidRDefault="00585FDD" w:rsidP="00A50F4F">
      <w:pPr>
        <w:pStyle w:val="Paragraph"/>
        <w:rPr>
          <w:rFonts w:ascii="Arial" w:hAnsi="Arial" w:cs="Arial"/>
          <w:kern w:val="32"/>
          <w:sz w:val="36"/>
          <w:szCs w:val="36"/>
        </w:rPr>
      </w:pPr>
      <w:r>
        <w:br w:type="page"/>
      </w:r>
    </w:p>
    <w:p w:rsidR="00704D8F" w:rsidRDefault="00704D8F" w:rsidP="00704D8F">
      <w:pPr>
        <w:pStyle w:val="Heading1"/>
      </w:pPr>
      <w:bookmarkStart w:id="13" w:name="_Toc355080948"/>
      <w:proofErr w:type="spellStart"/>
      <w:r>
        <w:lastRenderedPageBreak/>
        <w:t>Startup</w:t>
      </w:r>
      <w:proofErr w:type="spellEnd"/>
      <w:r>
        <w:t xml:space="preserve"> and shutdown</w:t>
      </w:r>
      <w:bookmarkEnd w:id="13"/>
    </w:p>
    <w:p w:rsidR="00704D8F" w:rsidRDefault="00704D8F" w:rsidP="004F5DBC">
      <w:pPr>
        <w:pStyle w:val="Explanation"/>
        <w:jc w:val="left"/>
      </w:pPr>
      <w:r>
        <w:t xml:space="preserve">Create a </w:t>
      </w:r>
      <w:r w:rsidR="00934D5D">
        <w:t>section for each component that describes how to shut them down, start them up and determine their status. If components must be restarted in a particular order, describe that order in the space below.</w:t>
      </w:r>
    </w:p>
    <w:p w:rsidR="004F5DBC" w:rsidRDefault="00870548" w:rsidP="004F5DBC">
      <w:pPr>
        <w:pStyle w:val="Paragraph"/>
        <w:jc w:val="left"/>
      </w:pPr>
      <w:r>
        <w:t xml:space="preserve">The database and listener must be started before the application. The application must be </w:t>
      </w:r>
      <w:proofErr w:type="spellStart"/>
      <w:r>
        <w:t>shutdown</w:t>
      </w:r>
      <w:proofErr w:type="spellEnd"/>
      <w:r>
        <w:t xml:space="preserve"> before the database. The application can take a few minutes to </w:t>
      </w:r>
      <w:proofErr w:type="spellStart"/>
      <w:r>
        <w:t>shutdown</w:t>
      </w:r>
      <w:proofErr w:type="spellEnd"/>
      <w:r>
        <w:t>. This can be checked by typing “</w:t>
      </w:r>
      <w:proofErr w:type="spellStart"/>
      <w:r>
        <w:t>ps</w:t>
      </w:r>
      <w:proofErr w:type="spellEnd"/>
      <w:r>
        <w:t xml:space="preserve"> –</w:t>
      </w:r>
      <w:proofErr w:type="spellStart"/>
      <w:r>
        <w:t>fu</w:t>
      </w:r>
      <w:proofErr w:type="spellEnd"/>
      <w:r>
        <w:t xml:space="preserve"> </w:t>
      </w:r>
      <w:proofErr w:type="spellStart"/>
      <w:r>
        <w:t>apphr</w:t>
      </w:r>
      <w:proofErr w:type="spellEnd"/>
      <w:r w:rsidR="00141EC4">
        <w:t xml:space="preserve"> | </w:t>
      </w:r>
      <w:proofErr w:type="spellStart"/>
      <w:r w:rsidR="00141EC4">
        <w:t>grep</w:t>
      </w:r>
      <w:proofErr w:type="spellEnd"/>
      <w:r w:rsidR="00141EC4">
        <w:t xml:space="preserve"> FND</w:t>
      </w:r>
      <w:r>
        <w:t xml:space="preserve">”. </w:t>
      </w:r>
    </w:p>
    <w:p w:rsidR="00802ECE" w:rsidRDefault="00802ECE" w:rsidP="004F5DBC">
      <w:pPr>
        <w:pStyle w:val="Paragraph"/>
        <w:jc w:val="left"/>
      </w:pPr>
      <w:r>
        <w:t xml:space="preserve">There is no need to </w:t>
      </w:r>
      <w:proofErr w:type="spellStart"/>
      <w:r>
        <w:t>startup</w:t>
      </w:r>
      <w:proofErr w:type="spellEnd"/>
      <w:r>
        <w:t xml:space="preserve"> or shutdown the APPS database (which hosts the HESA returns system) at the same time as the HR database.   HESA returns are prepared on an ad hoc basis, so will only ever be processed when HR is available.  The APPS systems also host other applications with no connection to HR.</w:t>
      </w:r>
    </w:p>
    <w:p w:rsidR="004F5DBC" w:rsidRDefault="00870548" w:rsidP="004F5DBC">
      <w:pPr>
        <w:pStyle w:val="Paragraph"/>
        <w:jc w:val="left"/>
      </w:pPr>
      <w:r>
        <w:t xml:space="preserve">Server </w:t>
      </w:r>
      <w:proofErr w:type="spellStart"/>
      <w:r>
        <w:t>startup</w:t>
      </w:r>
      <w:proofErr w:type="spellEnd"/>
      <w:r>
        <w:t xml:space="preserve"> scripts are in place. </w:t>
      </w:r>
    </w:p>
    <w:p w:rsidR="004F5DBC" w:rsidRDefault="00870548" w:rsidP="004F5DBC">
      <w:pPr>
        <w:pStyle w:val="Paragraph"/>
        <w:jc w:val="left"/>
      </w:pPr>
      <w:r>
        <w:t xml:space="preserve">There is a shortcut in the </w:t>
      </w:r>
      <w:proofErr w:type="spellStart"/>
      <w:r>
        <w:t>orahr</w:t>
      </w:r>
      <w:proofErr w:type="spellEnd"/>
      <w:r>
        <w:t xml:space="preserve"> and </w:t>
      </w:r>
      <w:proofErr w:type="spellStart"/>
      <w:r>
        <w:t>apphr</w:t>
      </w:r>
      <w:proofErr w:type="spellEnd"/>
      <w:r>
        <w:t xml:space="preserve"> .profile which sets the relevant </w:t>
      </w:r>
      <w:proofErr w:type="spellStart"/>
      <w:r>
        <w:t>env</w:t>
      </w:r>
      <w:proofErr w:type="spellEnd"/>
      <w:r>
        <w:t xml:space="preserve"> file for the server. The </w:t>
      </w:r>
      <w:proofErr w:type="spellStart"/>
      <w:r>
        <w:t>env</w:t>
      </w:r>
      <w:proofErr w:type="spellEnd"/>
      <w:r>
        <w:t xml:space="preserve"> is set by typing </w:t>
      </w:r>
      <w:proofErr w:type="spellStart"/>
      <w:r>
        <w:t>hrenv</w:t>
      </w:r>
      <w:proofErr w:type="spellEnd"/>
      <w:r w:rsidR="004F5DBC">
        <w:t xml:space="preserve"> at the prompt</w:t>
      </w:r>
      <w:r w:rsidR="001A0713">
        <w:t xml:space="preserve">. It is not necessary to run the application on the </w:t>
      </w:r>
      <w:r w:rsidR="004F5DBC">
        <w:t>server at Appleton Tower</w:t>
      </w:r>
      <w:r w:rsidR="001A0713">
        <w:t xml:space="preserve"> as the </w:t>
      </w:r>
      <w:proofErr w:type="spellStart"/>
      <w:r w:rsidR="001A0713">
        <w:t>healthcheck</w:t>
      </w:r>
      <w:proofErr w:type="spellEnd"/>
      <w:r w:rsidR="001A0713">
        <w:t xml:space="preserve"> in disabled and traffic sent to kb server when application running as standard.</w:t>
      </w:r>
      <w:r w:rsidR="004F5DBC">
        <w:t xml:space="preserve"> </w:t>
      </w:r>
    </w:p>
    <w:p w:rsidR="00870548" w:rsidRDefault="004F5DBC" w:rsidP="004F5DBC">
      <w:pPr>
        <w:pStyle w:val="Paragraph"/>
        <w:jc w:val="left"/>
      </w:pPr>
      <w:proofErr w:type="gramStart"/>
      <w:r>
        <w:t>When editing the</w:t>
      </w:r>
      <w:r w:rsidR="003D2949">
        <w:t xml:space="preserve"> </w:t>
      </w:r>
      <w:proofErr w:type="spellStart"/>
      <w:r w:rsidR="003D2949">
        <w:t>Contextfiles</w:t>
      </w:r>
      <w:proofErr w:type="spellEnd"/>
      <w:r w:rsidR="003D2949">
        <w:t xml:space="preserve"> from Oracle Applications Manager you must ensure the application is started on the AT server to allow changes to be applied.</w:t>
      </w:r>
      <w:proofErr w:type="gramEnd"/>
      <w:r w:rsidR="003D2949">
        <w:t xml:space="preserve"> </w:t>
      </w:r>
    </w:p>
    <w:p w:rsidR="00870548" w:rsidRDefault="00870548" w:rsidP="00870548">
      <w:pPr>
        <w:pStyle w:val="Heading2"/>
      </w:pPr>
      <w:bookmarkStart w:id="14" w:name="_Toc355080949"/>
      <w:proofErr w:type="spellStart"/>
      <w:r>
        <w:t>Dev</w:t>
      </w:r>
      <w:bookmarkEnd w:id="14"/>
      <w:proofErr w:type="spellEnd"/>
    </w:p>
    <w:p w:rsidR="00513E52" w:rsidRDefault="00513E52" w:rsidP="00870548">
      <w:pPr>
        <w:pStyle w:val="Paragraph"/>
        <w:rPr>
          <w:b/>
        </w:rPr>
      </w:pPr>
      <w:r>
        <w:rPr>
          <w:b/>
        </w:rPr>
        <w:t>SHUTDOWN</w:t>
      </w:r>
    </w:p>
    <w:p w:rsidR="00870548" w:rsidRDefault="00870548" w:rsidP="00870548">
      <w:pPr>
        <w:pStyle w:val="Paragraph"/>
        <w:rPr>
          <w:b/>
        </w:rPr>
      </w:pPr>
      <w:r w:rsidRPr="00870548">
        <w:rPr>
          <w:b/>
        </w:rPr>
        <w:t>Shutdown application</w:t>
      </w:r>
    </w:p>
    <w:p w:rsidR="00870548" w:rsidRDefault="00870548" w:rsidP="00870548">
      <w:pPr>
        <w:pStyle w:val="Paragraph"/>
      </w:pPr>
      <w:r w:rsidRPr="00870548">
        <w:t xml:space="preserve">On </w:t>
      </w:r>
      <w:proofErr w:type="spellStart"/>
      <w:r w:rsidRPr="00870548">
        <w:t>oraappdevkb</w:t>
      </w:r>
      <w:proofErr w:type="spellEnd"/>
      <w:r w:rsidRPr="00870548">
        <w:t xml:space="preserve"> (as </w:t>
      </w:r>
      <w:proofErr w:type="spellStart"/>
      <w:r w:rsidRPr="00870548">
        <w:t>apphr</w:t>
      </w:r>
      <w:proofErr w:type="spellEnd"/>
      <w:r w:rsidRPr="00870548">
        <w:t>)</w:t>
      </w:r>
      <w:r>
        <w:t>:</w:t>
      </w:r>
    </w:p>
    <w:p w:rsidR="001A0713" w:rsidRDefault="00870548" w:rsidP="001A0713">
      <w:pPr>
        <w:pStyle w:val="PlainText"/>
      </w:pPr>
      <w:proofErr w:type="spellStart"/>
      <w:proofErr w:type="gramStart"/>
      <w:r>
        <w:t>oraappdevkb-apphr</w:t>
      </w:r>
      <w:proofErr w:type="spellEnd"/>
      <w:proofErr w:type="gramEnd"/>
      <w:r w:rsidRPr="00870548">
        <w:t xml:space="preserve"> -&gt;</w:t>
      </w:r>
      <w:r>
        <w:t xml:space="preserve"> </w:t>
      </w:r>
      <w:proofErr w:type="spellStart"/>
      <w:r>
        <w:t>hrenv</w:t>
      </w:r>
      <w:proofErr w:type="spellEnd"/>
      <w:r>
        <w:br/>
      </w:r>
      <w:proofErr w:type="spellStart"/>
      <w:r>
        <w:t>oraappdevkb-apphr</w:t>
      </w:r>
      <w:proofErr w:type="spellEnd"/>
      <w:r w:rsidRPr="00870548">
        <w:t xml:space="preserve"> -&gt;</w:t>
      </w:r>
      <w:r w:rsidR="001A0713">
        <w:t xml:space="preserve"> cd $ADMIN_SCRIPTS_HOME</w:t>
      </w:r>
      <w:r w:rsidR="001A0713">
        <w:br/>
      </w:r>
      <w:proofErr w:type="spellStart"/>
      <w:r w:rsidR="001A0713">
        <w:t>Oraappdevat-apphr</w:t>
      </w:r>
      <w:proofErr w:type="spellEnd"/>
      <w:r w:rsidR="001A0713">
        <w:t xml:space="preserve"> &gt; ./adstpall.sh apps/</w:t>
      </w:r>
      <w:r w:rsidR="00350B00">
        <w:t>&lt;apps password&gt;</w:t>
      </w:r>
      <w:r w:rsidR="001A0713">
        <w:t>*</w:t>
      </w:r>
    </w:p>
    <w:p w:rsidR="001A0713" w:rsidRDefault="001A0713" w:rsidP="00513E52">
      <w:pPr>
        <w:pStyle w:val="Paragraph"/>
        <w:jc w:val="left"/>
      </w:pPr>
      <w:r>
        <w:t xml:space="preserve">On </w:t>
      </w:r>
      <w:proofErr w:type="spellStart"/>
      <w:r>
        <w:t>oraappdevat</w:t>
      </w:r>
      <w:proofErr w:type="spellEnd"/>
      <w:r w:rsidRPr="00870548">
        <w:t xml:space="preserve"> (as </w:t>
      </w:r>
      <w:proofErr w:type="spellStart"/>
      <w:r w:rsidRPr="00870548">
        <w:t>apphr</w:t>
      </w:r>
      <w:proofErr w:type="spellEnd"/>
      <w:r w:rsidRPr="00870548">
        <w:t>)</w:t>
      </w:r>
      <w:r>
        <w:t xml:space="preserve">: </w:t>
      </w:r>
      <w:r w:rsidR="00513E52">
        <w:br/>
        <w:t xml:space="preserve">(If processes running. Not required as standard as </w:t>
      </w:r>
      <w:proofErr w:type="spellStart"/>
      <w:r w:rsidR="00513E52">
        <w:t>healthcheck</w:t>
      </w:r>
      <w:proofErr w:type="spellEnd"/>
      <w:r w:rsidR="00513E52">
        <w:t xml:space="preserve"> disabled)</w:t>
      </w:r>
    </w:p>
    <w:p w:rsidR="001A0713" w:rsidRDefault="001A0713" w:rsidP="001A0713">
      <w:pPr>
        <w:pStyle w:val="PlainText"/>
      </w:pPr>
      <w:proofErr w:type="spellStart"/>
      <w:proofErr w:type="gramStart"/>
      <w:r>
        <w:t>oraappdevkb-apphr</w:t>
      </w:r>
      <w:proofErr w:type="spellEnd"/>
      <w:proofErr w:type="gramEnd"/>
      <w:r w:rsidRPr="00870548">
        <w:t xml:space="preserve"> -&gt;</w:t>
      </w:r>
      <w:r>
        <w:t xml:space="preserve"> </w:t>
      </w:r>
      <w:proofErr w:type="spellStart"/>
      <w:r>
        <w:t>ps</w:t>
      </w:r>
      <w:proofErr w:type="spellEnd"/>
      <w:r>
        <w:t xml:space="preserve"> –</w:t>
      </w:r>
      <w:proofErr w:type="spellStart"/>
      <w:r>
        <w:t>fu</w:t>
      </w:r>
      <w:proofErr w:type="spellEnd"/>
      <w:r>
        <w:t xml:space="preserve"> </w:t>
      </w:r>
      <w:proofErr w:type="spellStart"/>
      <w:r>
        <w:t>apphr</w:t>
      </w:r>
      <w:proofErr w:type="spellEnd"/>
      <w:r>
        <w:br/>
        <w:t>if processes running …</w:t>
      </w:r>
      <w:r w:rsidRPr="001A0713">
        <w:t xml:space="preserve"> </w:t>
      </w:r>
    </w:p>
    <w:p w:rsidR="001A0713" w:rsidRDefault="001A0713" w:rsidP="001A0713">
      <w:pPr>
        <w:pStyle w:val="PlainText"/>
      </w:pPr>
      <w:proofErr w:type="spellStart"/>
      <w:proofErr w:type="gramStart"/>
      <w:r>
        <w:t>oraappdevkb-apphr</w:t>
      </w:r>
      <w:proofErr w:type="spellEnd"/>
      <w:proofErr w:type="gramEnd"/>
      <w:r w:rsidRPr="00870548">
        <w:t xml:space="preserve"> -&gt;</w:t>
      </w:r>
      <w:r>
        <w:t xml:space="preserve"> </w:t>
      </w:r>
      <w:proofErr w:type="spellStart"/>
      <w:r>
        <w:t>hrenv</w:t>
      </w:r>
      <w:proofErr w:type="spellEnd"/>
      <w:r>
        <w:br/>
      </w:r>
      <w:proofErr w:type="spellStart"/>
      <w:r>
        <w:t>oraappdevkb-apphr</w:t>
      </w:r>
      <w:proofErr w:type="spellEnd"/>
      <w:r w:rsidRPr="00870548">
        <w:t xml:space="preserve"> -&gt;</w:t>
      </w:r>
      <w:r>
        <w:t xml:space="preserve"> cd $ADMIN_SCRIPTS_HOME</w:t>
      </w:r>
      <w:r>
        <w:br/>
      </w:r>
      <w:proofErr w:type="spellStart"/>
      <w:r>
        <w:t>Oraappdevat-apphr</w:t>
      </w:r>
      <w:proofErr w:type="spellEnd"/>
      <w:r>
        <w:t xml:space="preserve"> &gt; ./adstpall.sh apps/</w:t>
      </w:r>
      <w:r w:rsidR="00350B00">
        <w:t>&lt;apps password&gt;</w:t>
      </w:r>
      <w:r>
        <w:t>*</w:t>
      </w:r>
    </w:p>
    <w:p w:rsidR="001A0713" w:rsidRDefault="001A0713" w:rsidP="001A0713">
      <w:pPr>
        <w:pStyle w:val="PlainText"/>
      </w:pPr>
    </w:p>
    <w:p w:rsidR="001A0713" w:rsidRPr="001A0713" w:rsidRDefault="001A0713" w:rsidP="001A0713">
      <w:pPr>
        <w:pStyle w:val="Paragraph"/>
        <w:rPr>
          <w:b/>
        </w:rPr>
      </w:pPr>
      <w:r w:rsidRPr="001A0713">
        <w:rPr>
          <w:b/>
        </w:rPr>
        <w:t>Shutdown database</w:t>
      </w:r>
    </w:p>
    <w:p w:rsidR="001A0713" w:rsidRDefault="001A0713" w:rsidP="001A0713">
      <w:pPr>
        <w:pStyle w:val="Paragraph"/>
      </w:pPr>
      <w:r>
        <w:lastRenderedPageBreak/>
        <w:t xml:space="preserve">On </w:t>
      </w:r>
      <w:proofErr w:type="spellStart"/>
      <w:r>
        <w:t>Dirleton</w:t>
      </w:r>
      <w:proofErr w:type="spellEnd"/>
      <w:r>
        <w:t xml:space="preserve"> (as </w:t>
      </w:r>
      <w:proofErr w:type="spellStart"/>
      <w:r>
        <w:t>orahr</w:t>
      </w:r>
      <w:proofErr w:type="spellEnd"/>
      <w:r>
        <w:t>):</w:t>
      </w:r>
    </w:p>
    <w:p w:rsidR="001A0713" w:rsidRDefault="001A0713" w:rsidP="001A0713">
      <w:pPr>
        <w:pStyle w:val="PlainText"/>
      </w:pPr>
      <w:proofErr w:type="spellStart"/>
      <w:proofErr w:type="gramStart"/>
      <w:r w:rsidRPr="001A0713">
        <w:t>dirleton-orahr</w:t>
      </w:r>
      <w:proofErr w:type="spellEnd"/>
      <w:proofErr w:type="gramEnd"/>
      <w:r w:rsidRPr="001A0713">
        <w:t xml:space="preserve"> -&gt;</w:t>
      </w:r>
      <w:proofErr w:type="spellStart"/>
      <w:r>
        <w:t>hrenv</w:t>
      </w:r>
      <w:proofErr w:type="spellEnd"/>
      <w:r>
        <w:br/>
      </w:r>
      <w:proofErr w:type="spellStart"/>
      <w:r w:rsidRPr="001A0713">
        <w:t>dirleton</w:t>
      </w:r>
      <w:proofErr w:type="spellEnd"/>
      <w:r w:rsidRPr="001A0713">
        <w:t>-</w:t>
      </w:r>
      <w:proofErr w:type="spellStart"/>
      <w:r w:rsidRPr="001A0713">
        <w:t>orahr</w:t>
      </w:r>
      <w:proofErr w:type="spellEnd"/>
      <w:r w:rsidRPr="001A0713">
        <w:t>-HRDEV-&gt;cd $ORACLE_HOME/</w:t>
      </w:r>
      <w:proofErr w:type="spellStart"/>
      <w:r w:rsidRPr="001A0713">
        <w:t>appsutil</w:t>
      </w:r>
      <w:proofErr w:type="spellEnd"/>
      <w:r w:rsidRPr="001A0713">
        <w:t>/scripts/$CONTEXT_NAME</w:t>
      </w:r>
    </w:p>
    <w:p w:rsidR="001A0713" w:rsidRDefault="001A0713" w:rsidP="001A0713">
      <w:pPr>
        <w:pStyle w:val="PlainText"/>
      </w:pPr>
      <w:proofErr w:type="spellStart"/>
      <w:r w:rsidRPr="001A0713">
        <w:t>dirleton</w:t>
      </w:r>
      <w:proofErr w:type="spellEnd"/>
      <w:r w:rsidRPr="001A0713">
        <w:t>-</w:t>
      </w:r>
      <w:proofErr w:type="spellStart"/>
      <w:r w:rsidRPr="001A0713">
        <w:t>orahr</w:t>
      </w:r>
      <w:proofErr w:type="spellEnd"/>
      <w:r w:rsidRPr="001A0713">
        <w:t>-HRDEV-&gt;./addbctl.sh stop immediate</w:t>
      </w:r>
    </w:p>
    <w:p w:rsidR="00CC6C8F" w:rsidRDefault="001A0713" w:rsidP="001A0713">
      <w:pPr>
        <w:pStyle w:val="PlainText"/>
      </w:pPr>
      <w:proofErr w:type="spellStart"/>
      <w:r w:rsidRPr="001A0713">
        <w:t>dirleton</w:t>
      </w:r>
      <w:proofErr w:type="spellEnd"/>
      <w:r w:rsidRPr="001A0713">
        <w:t>-</w:t>
      </w:r>
      <w:proofErr w:type="spellStart"/>
      <w:r w:rsidRPr="001A0713">
        <w:t>orahr</w:t>
      </w:r>
      <w:proofErr w:type="spellEnd"/>
      <w:r w:rsidRPr="001A0713">
        <w:t>-HRDEV-&gt;./addlnctl.sh stop HRDEV</w:t>
      </w:r>
    </w:p>
    <w:p w:rsidR="00513E52" w:rsidRPr="00513E52" w:rsidRDefault="00513E52" w:rsidP="00513E52">
      <w:pPr>
        <w:pStyle w:val="Paragraph"/>
        <w:rPr>
          <w:b/>
        </w:rPr>
      </w:pPr>
      <w:r w:rsidRPr="00513E52">
        <w:rPr>
          <w:b/>
        </w:rPr>
        <w:t>STARTUP</w:t>
      </w:r>
    </w:p>
    <w:p w:rsidR="001A0713" w:rsidRPr="001A0713" w:rsidRDefault="001A0713" w:rsidP="001A0713">
      <w:pPr>
        <w:pStyle w:val="Paragraph"/>
        <w:rPr>
          <w:b/>
        </w:rPr>
      </w:pPr>
      <w:proofErr w:type="spellStart"/>
      <w:r w:rsidRPr="001A0713">
        <w:rPr>
          <w:b/>
        </w:rPr>
        <w:t>Startup</w:t>
      </w:r>
      <w:proofErr w:type="spellEnd"/>
      <w:r w:rsidRPr="001A0713">
        <w:rPr>
          <w:b/>
        </w:rPr>
        <w:t xml:space="preserve"> database</w:t>
      </w:r>
    </w:p>
    <w:p w:rsidR="001A0713" w:rsidRDefault="001A0713" w:rsidP="001A0713">
      <w:pPr>
        <w:pStyle w:val="Paragraph"/>
      </w:pPr>
      <w:r>
        <w:t>On</w:t>
      </w:r>
      <w:r w:rsidR="00513E52">
        <w:t xml:space="preserve"> </w:t>
      </w:r>
      <w:proofErr w:type="spellStart"/>
      <w:r w:rsidR="00513E52">
        <w:t>Dirleton</w:t>
      </w:r>
      <w:proofErr w:type="spellEnd"/>
      <w:r w:rsidR="00513E52">
        <w:t xml:space="preserve"> (as </w:t>
      </w:r>
      <w:proofErr w:type="spellStart"/>
      <w:r w:rsidR="00513E52">
        <w:t>orahr</w:t>
      </w:r>
      <w:proofErr w:type="spellEnd"/>
      <w:r w:rsidR="00513E52">
        <w:t>)</w:t>
      </w:r>
    </w:p>
    <w:p w:rsidR="001A0713" w:rsidRDefault="001A0713" w:rsidP="001A0713">
      <w:pPr>
        <w:pStyle w:val="PlainText"/>
      </w:pPr>
      <w:proofErr w:type="spellStart"/>
      <w:proofErr w:type="gramStart"/>
      <w:r w:rsidRPr="001A0713">
        <w:t>dirleton-orahr</w:t>
      </w:r>
      <w:proofErr w:type="spellEnd"/>
      <w:proofErr w:type="gramEnd"/>
      <w:r w:rsidRPr="001A0713">
        <w:t xml:space="preserve"> -&gt;</w:t>
      </w:r>
      <w:proofErr w:type="spellStart"/>
      <w:r>
        <w:t>hrenv</w:t>
      </w:r>
      <w:proofErr w:type="spellEnd"/>
      <w:r>
        <w:br/>
      </w:r>
      <w:proofErr w:type="spellStart"/>
      <w:r w:rsidRPr="001A0713">
        <w:t>dirleton</w:t>
      </w:r>
      <w:proofErr w:type="spellEnd"/>
      <w:r w:rsidRPr="001A0713">
        <w:t>-</w:t>
      </w:r>
      <w:proofErr w:type="spellStart"/>
      <w:r w:rsidRPr="001A0713">
        <w:t>orahr</w:t>
      </w:r>
      <w:proofErr w:type="spellEnd"/>
      <w:r w:rsidRPr="001A0713">
        <w:t>-HRDEV-&gt;cd $ORACLE_HOME/</w:t>
      </w:r>
      <w:proofErr w:type="spellStart"/>
      <w:r w:rsidRPr="001A0713">
        <w:t>appsutil</w:t>
      </w:r>
      <w:proofErr w:type="spellEnd"/>
      <w:r w:rsidRPr="001A0713">
        <w:t>/scripts/$CONTEXT_NAME</w:t>
      </w:r>
    </w:p>
    <w:p w:rsidR="001A0713" w:rsidRDefault="001A0713" w:rsidP="001A0713">
      <w:pPr>
        <w:pStyle w:val="PlainText"/>
      </w:pPr>
      <w:proofErr w:type="spellStart"/>
      <w:r w:rsidRPr="001A0713">
        <w:t>dirleton</w:t>
      </w:r>
      <w:proofErr w:type="spellEnd"/>
      <w:r w:rsidRPr="001A0713">
        <w:t>-</w:t>
      </w:r>
      <w:proofErr w:type="spellStart"/>
      <w:r w:rsidRPr="001A0713">
        <w:t>orahr</w:t>
      </w:r>
      <w:proofErr w:type="spellEnd"/>
      <w:r w:rsidRPr="001A0713">
        <w:t xml:space="preserve">-HRDEV-&gt;./addbctl.sh </w:t>
      </w:r>
      <w:r>
        <w:t>start</w:t>
      </w:r>
    </w:p>
    <w:p w:rsidR="001A0713" w:rsidRDefault="001A0713" w:rsidP="00513E52">
      <w:pPr>
        <w:pStyle w:val="PlainText"/>
      </w:pPr>
      <w:proofErr w:type="spellStart"/>
      <w:r w:rsidRPr="001A0713">
        <w:t>dirleton</w:t>
      </w:r>
      <w:proofErr w:type="spellEnd"/>
      <w:r w:rsidRPr="001A0713">
        <w:t>-</w:t>
      </w:r>
      <w:proofErr w:type="spellStart"/>
      <w:r w:rsidRPr="001A0713">
        <w:t>orahr</w:t>
      </w:r>
      <w:proofErr w:type="spellEnd"/>
      <w:r w:rsidRPr="001A0713">
        <w:t>-HRDEV-&gt;./addlnctl.sh st</w:t>
      </w:r>
      <w:r>
        <w:t>art</w:t>
      </w:r>
      <w:r w:rsidRPr="001A0713">
        <w:t xml:space="preserve"> HRDEV</w:t>
      </w:r>
    </w:p>
    <w:p w:rsidR="001A0713" w:rsidRPr="00513E52" w:rsidRDefault="00513E52" w:rsidP="00513E52">
      <w:pPr>
        <w:pStyle w:val="Paragraph"/>
        <w:rPr>
          <w:b/>
        </w:rPr>
      </w:pPr>
      <w:proofErr w:type="spellStart"/>
      <w:r>
        <w:rPr>
          <w:b/>
        </w:rPr>
        <w:t>Startup</w:t>
      </w:r>
      <w:proofErr w:type="spellEnd"/>
      <w:r>
        <w:rPr>
          <w:b/>
        </w:rPr>
        <w:t xml:space="preserve"> application</w:t>
      </w:r>
    </w:p>
    <w:p w:rsidR="00513E52" w:rsidRDefault="00513E52" w:rsidP="00513E52">
      <w:pPr>
        <w:pStyle w:val="Paragraph"/>
      </w:pPr>
      <w:r w:rsidRPr="00870548">
        <w:t xml:space="preserve">On </w:t>
      </w:r>
      <w:proofErr w:type="spellStart"/>
      <w:r w:rsidRPr="00870548">
        <w:t>oraappdevkb</w:t>
      </w:r>
      <w:proofErr w:type="spellEnd"/>
      <w:r w:rsidRPr="00870548">
        <w:t xml:space="preserve"> (as </w:t>
      </w:r>
      <w:proofErr w:type="spellStart"/>
      <w:r w:rsidRPr="00870548">
        <w:t>apphr</w:t>
      </w:r>
      <w:proofErr w:type="spellEnd"/>
      <w:r w:rsidRPr="00870548">
        <w:t>)</w:t>
      </w:r>
      <w:r>
        <w:t>:</w:t>
      </w:r>
    </w:p>
    <w:p w:rsidR="00513E52" w:rsidRDefault="00513E52" w:rsidP="00513E52">
      <w:pPr>
        <w:pStyle w:val="PlainText"/>
      </w:pPr>
      <w:proofErr w:type="spellStart"/>
      <w:proofErr w:type="gramStart"/>
      <w:r>
        <w:t>oraappdevkb-apphr</w:t>
      </w:r>
      <w:proofErr w:type="spellEnd"/>
      <w:proofErr w:type="gramEnd"/>
      <w:r w:rsidRPr="00870548">
        <w:t xml:space="preserve"> -&gt;</w:t>
      </w:r>
      <w:r>
        <w:t xml:space="preserve"> </w:t>
      </w:r>
      <w:proofErr w:type="spellStart"/>
      <w:r>
        <w:t>hrenv</w:t>
      </w:r>
      <w:proofErr w:type="spellEnd"/>
      <w:r>
        <w:br/>
      </w:r>
      <w:proofErr w:type="spellStart"/>
      <w:r>
        <w:t>oraappdevkb-apphr</w:t>
      </w:r>
      <w:proofErr w:type="spellEnd"/>
      <w:r w:rsidRPr="00870548">
        <w:t xml:space="preserve"> -&gt;</w:t>
      </w:r>
      <w:r>
        <w:t xml:space="preserve"> cd $ADMIN_SCRIPTS_HOME</w:t>
      </w:r>
      <w:r>
        <w:br/>
      </w:r>
      <w:proofErr w:type="spellStart"/>
      <w:r>
        <w:t>Oraappdevat-apphr</w:t>
      </w:r>
      <w:proofErr w:type="spellEnd"/>
      <w:r>
        <w:t xml:space="preserve"> &gt; ./adstrtal.sh apps/</w:t>
      </w:r>
      <w:r w:rsidR="00350B00">
        <w:t>&lt;apps password&gt;</w:t>
      </w:r>
    </w:p>
    <w:p w:rsidR="00513E52" w:rsidRDefault="00513E52" w:rsidP="00513E52">
      <w:pPr>
        <w:pStyle w:val="Paragraph"/>
      </w:pPr>
      <w:r>
        <w:t xml:space="preserve">On </w:t>
      </w:r>
      <w:proofErr w:type="spellStart"/>
      <w:r>
        <w:t>oraappdevat</w:t>
      </w:r>
      <w:proofErr w:type="spellEnd"/>
      <w:r w:rsidRPr="00870548">
        <w:t xml:space="preserve"> (as </w:t>
      </w:r>
      <w:proofErr w:type="spellStart"/>
      <w:r w:rsidRPr="00870548">
        <w:t>apphr</w:t>
      </w:r>
      <w:proofErr w:type="spellEnd"/>
      <w:r w:rsidRPr="00870548">
        <w:t>)</w:t>
      </w:r>
      <w:r>
        <w:t xml:space="preserve">: (not required as standard as </w:t>
      </w:r>
      <w:proofErr w:type="spellStart"/>
      <w:r>
        <w:t>healthcheck</w:t>
      </w:r>
      <w:proofErr w:type="spellEnd"/>
      <w:r>
        <w:t xml:space="preserve"> disabled)</w:t>
      </w:r>
    </w:p>
    <w:p w:rsidR="00585FDD" w:rsidRDefault="00530944" w:rsidP="00513E52">
      <w:pPr>
        <w:pStyle w:val="PlainText"/>
      </w:pPr>
      <w:proofErr w:type="spellStart"/>
      <w:proofErr w:type="gramStart"/>
      <w:r>
        <w:t>oraappdevat</w:t>
      </w:r>
      <w:r w:rsidR="00513E52">
        <w:t>-apphr</w:t>
      </w:r>
      <w:proofErr w:type="spellEnd"/>
      <w:proofErr w:type="gramEnd"/>
      <w:r w:rsidR="00513E52" w:rsidRPr="00870548">
        <w:t xml:space="preserve"> -&gt;</w:t>
      </w:r>
      <w:r w:rsidR="00513E52">
        <w:t xml:space="preserve"> </w:t>
      </w:r>
      <w:proofErr w:type="spellStart"/>
      <w:r w:rsidR="00513E52">
        <w:t>hrenv</w:t>
      </w:r>
      <w:proofErr w:type="spellEnd"/>
      <w:r w:rsidR="00513E52">
        <w:br/>
      </w:r>
      <w:proofErr w:type="spellStart"/>
      <w:r w:rsidR="00513E52">
        <w:t>oraappdev</w:t>
      </w:r>
      <w:r>
        <w:t>at</w:t>
      </w:r>
      <w:r w:rsidR="00513E52">
        <w:t>-apphr</w:t>
      </w:r>
      <w:proofErr w:type="spellEnd"/>
      <w:r w:rsidR="00513E52" w:rsidRPr="00870548">
        <w:t xml:space="preserve"> -&gt;</w:t>
      </w:r>
      <w:r w:rsidR="00513E52">
        <w:t xml:space="preserve"> cd $ADMIN_SCRIPTS_HOME</w:t>
      </w:r>
      <w:r w:rsidR="00513E52">
        <w:br/>
      </w:r>
      <w:proofErr w:type="spellStart"/>
      <w:r w:rsidR="00513E52">
        <w:t>Oraappdevat-apphr</w:t>
      </w:r>
      <w:proofErr w:type="spellEnd"/>
      <w:r w:rsidR="00513E52">
        <w:t xml:space="preserve"> &gt; ./adstrtal.sh apps/</w:t>
      </w:r>
      <w:r w:rsidR="00350B00">
        <w:t>&lt;apps password&gt;</w:t>
      </w:r>
    </w:p>
    <w:p w:rsidR="00934D5D" w:rsidRDefault="00870548" w:rsidP="00934D5D">
      <w:pPr>
        <w:pStyle w:val="Heading2"/>
      </w:pPr>
      <w:bookmarkStart w:id="15" w:name="_Toc355080950"/>
      <w:r>
        <w:t>Test</w:t>
      </w:r>
      <w:bookmarkEnd w:id="15"/>
    </w:p>
    <w:p w:rsidR="00513E52" w:rsidRDefault="00513E52" w:rsidP="00513E52">
      <w:pPr>
        <w:pStyle w:val="Paragraph"/>
        <w:rPr>
          <w:b/>
        </w:rPr>
      </w:pPr>
      <w:r>
        <w:rPr>
          <w:b/>
        </w:rPr>
        <w:t>SHUTDOWN</w:t>
      </w:r>
    </w:p>
    <w:p w:rsidR="00513E52" w:rsidRDefault="00513E52" w:rsidP="00513E52">
      <w:pPr>
        <w:pStyle w:val="Paragraph"/>
        <w:rPr>
          <w:b/>
        </w:rPr>
      </w:pPr>
      <w:r w:rsidRPr="00870548">
        <w:rPr>
          <w:b/>
        </w:rPr>
        <w:t>Shutdown application</w:t>
      </w:r>
    </w:p>
    <w:p w:rsidR="00513E52" w:rsidRDefault="00513E52" w:rsidP="00513E52">
      <w:pPr>
        <w:pStyle w:val="Paragraph"/>
      </w:pPr>
      <w:r w:rsidRPr="00870548">
        <w:t xml:space="preserve">On </w:t>
      </w:r>
      <w:proofErr w:type="spellStart"/>
      <w:r>
        <w:t>minard</w:t>
      </w:r>
      <w:proofErr w:type="spellEnd"/>
      <w:r w:rsidRPr="00870548">
        <w:t xml:space="preserve"> (as </w:t>
      </w:r>
      <w:proofErr w:type="spellStart"/>
      <w:r w:rsidRPr="00870548">
        <w:t>apphr</w:t>
      </w:r>
      <w:proofErr w:type="spellEnd"/>
      <w:r w:rsidRPr="00870548">
        <w:t>)</w:t>
      </w:r>
      <w:r>
        <w:t>:</w:t>
      </w:r>
    </w:p>
    <w:p w:rsidR="00513E52" w:rsidRDefault="00513E52" w:rsidP="00513E52">
      <w:pPr>
        <w:pStyle w:val="PlainText"/>
      </w:pPr>
      <w:proofErr w:type="spellStart"/>
      <w:proofErr w:type="gramStart"/>
      <w:r>
        <w:t>minard-apphr</w:t>
      </w:r>
      <w:proofErr w:type="spellEnd"/>
      <w:proofErr w:type="gramEnd"/>
      <w:r w:rsidRPr="00870548">
        <w:t xml:space="preserve"> -&gt;</w:t>
      </w:r>
      <w:r w:rsidR="00350B00">
        <w:t xml:space="preserve"> </w:t>
      </w:r>
      <w:proofErr w:type="spellStart"/>
      <w:r w:rsidR="00350B00">
        <w:t>hrenv</w:t>
      </w:r>
      <w:proofErr w:type="spellEnd"/>
      <w:r w:rsidR="00350B00">
        <w:br/>
      </w:r>
      <w:proofErr w:type="spellStart"/>
      <w:r w:rsidR="00350B00">
        <w:t>minard</w:t>
      </w:r>
      <w:r>
        <w:t>-apphr</w:t>
      </w:r>
      <w:proofErr w:type="spellEnd"/>
      <w:r w:rsidRPr="00870548">
        <w:t xml:space="preserve"> -&gt;</w:t>
      </w:r>
      <w:r w:rsidR="00350B00">
        <w:t xml:space="preserve"> cd $ADMIN_SCRIPTS_HOME</w:t>
      </w:r>
      <w:r w:rsidR="00350B00">
        <w:br/>
      </w:r>
      <w:proofErr w:type="spellStart"/>
      <w:r w:rsidR="00350B00">
        <w:t>minard</w:t>
      </w:r>
      <w:r>
        <w:t>-apphr</w:t>
      </w:r>
      <w:proofErr w:type="spellEnd"/>
      <w:r>
        <w:t xml:space="preserve"> &gt; ./adstpall.sh apps/</w:t>
      </w:r>
      <w:r w:rsidR="00350B00">
        <w:t>&lt;apps password&gt;</w:t>
      </w:r>
    </w:p>
    <w:p w:rsidR="00513E52" w:rsidRDefault="00513E52" w:rsidP="00513E52">
      <w:pPr>
        <w:pStyle w:val="Paragraph"/>
      </w:pPr>
      <w:r>
        <w:t xml:space="preserve">On </w:t>
      </w:r>
      <w:proofErr w:type="spellStart"/>
      <w:r>
        <w:t>fyvie</w:t>
      </w:r>
      <w:proofErr w:type="spellEnd"/>
      <w:r w:rsidRPr="00870548">
        <w:t xml:space="preserve"> (as </w:t>
      </w:r>
      <w:proofErr w:type="spellStart"/>
      <w:r w:rsidRPr="00870548">
        <w:t>apphr</w:t>
      </w:r>
      <w:proofErr w:type="spellEnd"/>
      <w:r w:rsidRPr="00870548">
        <w:t>)</w:t>
      </w:r>
      <w:r>
        <w:t xml:space="preserve">: (If processes running. Not required as standard as </w:t>
      </w:r>
      <w:proofErr w:type="spellStart"/>
      <w:r>
        <w:t>healthcheck</w:t>
      </w:r>
      <w:proofErr w:type="spellEnd"/>
      <w:r>
        <w:t xml:space="preserve"> disabled)</w:t>
      </w:r>
    </w:p>
    <w:p w:rsidR="00513E52" w:rsidRDefault="00513E52" w:rsidP="00513E52">
      <w:pPr>
        <w:pStyle w:val="PlainText"/>
      </w:pPr>
      <w:proofErr w:type="spellStart"/>
      <w:proofErr w:type="gramStart"/>
      <w:r>
        <w:t>fyvie-apphr</w:t>
      </w:r>
      <w:proofErr w:type="spellEnd"/>
      <w:proofErr w:type="gramEnd"/>
      <w:r w:rsidRPr="00870548">
        <w:t xml:space="preserve"> -&gt;</w:t>
      </w:r>
      <w:r>
        <w:t xml:space="preserve"> </w:t>
      </w:r>
      <w:proofErr w:type="spellStart"/>
      <w:r>
        <w:t>ps</w:t>
      </w:r>
      <w:proofErr w:type="spellEnd"/>
      <w:r>
        <w:t xml:space="preserve"> –</w:t>
      </w:r>
      <w:proofErr w:type="spellStart"/>
      <w:r>
        <w:t>fu</w:t>
      </w:r>
      <w:proofErr w:type="spellEnd"/>
      <w:r>
        <w:t xml:space="preserve"> </w:t>
      </w:r>
      <w:proofErr w:type="spellStart"/>
      <w:r>
        <w:t>apphr</w:t>
      </w:r>
      <w:proofErr w:type="spellEnd"/>
      <w:r>
        <w:br/>
        <w:t>if processes running …</w:t>
      </w:r>
      <w:r w:rsidRPr="001A0713">
        <w:t xml:space="preserve"> </w:t>
      </w:r>
    </w:p>
    <w:p w:rsidR="00513E52" w:rsidRDefault="00350B00" w:rsidP="00513E52">
      <w:pPr>
        <w:pStyle w:val="PlainText"/>
      </w:pPr>
      <w:proofErr w:type="spellStart"/>
      <w:proofErr w:type="gramStart"/>
      <w:r>
        <w:t>fyvie</w:t>
      </w:r>
      <w:r w:rsidR="00513E52">
        <w:t>-apphr</w:t>
      </w:r>
      <w:proofErr w:type="spellEnd"/>
      <w:proofErr w:type="gramEnd"/>
      <w:r w:rsidR="00513E52" w:rsidRPr="00870548">
        <w:t xml:space="preserve"> -&gt;</w:t>
      </w:r>
      <w:r>
        <w:t xml:space="preserve"> </w:t>
      </w:r>
      <w:proofErr w:type="spellStart"/>
      <w:r>
        <w:t>hrenv</w:t>
      </w:r>
      <w:proofErr w:type="spellEnd"/>
      <w:r>
        <w:br/>
      </w:r>
      <w:proofErr w:type="spellStart"/>
      <w:r>
        <w:t>fyvie</w:t>
      </w:r>
      <w:r w:rsidR="00513E52">
        <w:t>-apphr</w:t>
      </w:r>
      <w:proofErr w:type="spellEnd"/>
      <w:r w:rsidR="00513E52" w:rsidRPr="00870548">
        <w:t xml:space="preserve"> -&gt;</w:t>
      </w:r>
      <w:r>
        <w:t xml:space="preserve"> cd $ADMIN_SCRIPTS_HOME</w:t>
      </w:r>
      <w:r>
        <w:br/>
      </w:r>
      <w:proofErr w:type="spellStart"/>
      <w:r>
        <w:t>fyvie</w:t>
      </w:r>
      <w:r w:rsidR="00513E52">
        <w:t>-apphr</w:t>
      </w:r>
      <w:proofErr w:type="spellEnd"/>
      <w:r w:rsidR="00513E52">
        <w:t xml:space="preserve"> &gt; ./adstpall.sh apps/</w:t>
      </w:r>
      <w:r>
        <w:t>&lt;apps password&gt;</w:t>
      </w:r>
    </w:p>
    <w:p w:rsidR="00513E52" w:rsidRDefault="00513E52" w:rsidP="00513E52">
      <w:pPr>
        <w:pStyle w:val="PlainText"/>
      </w:pPr>
    </w:p>
    <w:p w:rsidR="00513E52" w:rsidRPr="001A0713" w:rsidRDefault="00513E52" w:rsidP="00513E52">
      <w:pPr>
        <w:pStyle w:val="Paragraph"/>
        <w:rPr>
          <w:b/>
        </w:rPr>
      </w:pPr>
      <w:r w:rsidRPr="001A0713">
        <w:rPr>
          <w:b/>
        </w:rPr>
        <w:t>Shutdown database</w:t>
      </w:r>
    </w:p>
    <w:p w:rsidR="00513E52" w:rsidRDefault="00513E52" w:rsidP="00513E52">
      <w:pPr>
        <w:pStyle w:val="Paragraph"/>
      </w:pPr>
      <w:r>
        <w:lastRenderedPageBreak/>
        <w:t xml:space="preserve">On </w:t>
      </w:r>
      <w:proofErr w:type="spellStart"/>
      <w:r>
        <w:t>Girnigoe</w:t>
      </w:r>
      <w:proofErr w:type="spellEnd"/>
      <w:r>
        <w:t xml:space="preserve"> (as </w:t>
      </w:r>
      <w:proofErr w:type="spellStart"/>
      <w:r>
        <w:t>orahr</w:t>
      </w:r>
      <w:proofErr w:type="spellEnd"/>
      <w:r>
        <w:t>):</w:t>
      </w:r>
    </w:p>
    <w:p w:rsidR="00513E52" w:rsidRDefault="00513E52" w:rsidP="00513E52">
      <w:pPr>
        <w:pStyle w:val="PlainText"/>
      </w:pPr>
      <w:proofErr w:type="spellStart"/>
      <w:proofErr w:type="gramStart"/>
      <w:r>
        <w:t>girnigoe</w:t>
      </w:r>
      <w:r w:rsidRPr="001A0713">
        <w:t>-orahr</w:t>
      </w:r>
      <w:proofErr w:type="spellEnd"/>
      <w:proofErr w:type="gramEnd"/>
      <w:r w:rsidRPr="001A0713">
        <w:t xml:space="preserve"> -&gt;</w:t>
      </w:r>
      <w:proofErr w:type="spellStart"/>
      <w:r>
        <w:t>hrenv</w:t>
      </w:r>
      <w:proofErr w:type="spellEnd"/>
      <w:r>
        <w:br/>
      </w:r>
      <w:proofErr w:type="spellStart"/>
      <w:r>
        <w:t>girnigoe</w:t>
      </w:r>
      <w:proofErr w:type="spellEnd"/>
      <w:r w:rsidRPr="001A0713">
        <w:t>-</w:t>
      </w:r>
      <w:proofErr w:type="spellStart"/>
      <w:r w:rsidRPr="001A0713">
        <w:t>orahr</w:t>
      </w:r>
      <w:proofErr w:type="spellEnd"/>
      <w:r w:rsidRPr="001A0713">
        <w:t>-HR</w:t>
      </w:r>
      <w:r>
        <w:t>TEST</w:t>
      </w:r>
      <w:r w:rsidRPr="001A0713">
        <w:t>-&gt;cd $ORACLE_HOME/</w:t>
      </w:r>
      <w:proofErr w:type="spellStart"/>
      <w:r w:rsidRPr="001A0713">
        <w:t>appsutil</w:t>
      </w:r>
      <w:proofErr w:type="spellEnd"/>
      <w:r w:rsidRPr="001A0713">
        <w:t>/scripts/$CONTEXT_NAME</w:t>
      </w:r>
    </w:p>
    <w:p w:rsidR="00513E52" w:rsidRDefault="00513E52" w:rsidP="00513E52">
      <w:pPr>
        <w:pStyle w:val="PlainText"/>
      </w:pPr>
      <w:proofErr w:type="spellStart"/>
      <w:proofErr w:type="gramStart"/>
      <w:r>
        <w:t>girnigoe</w:t>
      </w:r>
      <w:proofErr w:type="spellEnd"/>
      <w:r w:rsidRPr="001A0713">
        <w:t>-</w:t>
      </w:r>
      <w:proofErr w:type="spellStart"/>
      <w:r w:rsidRPr="001A0713">
        <w:t>orahr</w:t>
      </w:r>
      <w:proofErr w:type="spellEnd"/>
      <w:r w:rsidRPr="001A0713">
        <w:t>-HR</w:t>
      </w:r>
      <w:r>
        <w:t>TEST</w:t>
      </w:r>
      <w:proofErr w:type="gramEnd"/>
      <w:r w:rsidRPr="001A0713">
        <w:t xml:space="preserve"> -&gt;./addbctl.sh stop immediate</w:t>
      </w:r>
    </w:p>
    <w:p w:rsidR="00513E52" w:rsidRDefault="00513E52" w:rsidP="00513E52">
      <w:pPr>
        <w:pStyle w:val="PlainText"/>
      </w:pPr>
      <w:proofErr w:type="spellStart"/>
      <w:proofErr w:type="gramStart"/>
      <w:r>
        <w:t>girnigoe</w:t>
      </w:r>
      <w:proofErr w:type="spellEnd"/>
      <w:r w:rsidRPr="001A0713">
        <w:t>-</w:t>
      </w:r>
      <w:proofErr w:type="spellStart"/>
      <w:r w:rsidRPr="001A0713">
        <w:t>orahr</w:t>
      </w:r>
      <w:proofErr w:type="spellEnd"/>
      <w:r w:rsidRPr="001A0713">
        <w:t>-HR</w:t>
      </w:r>
      <w:r>
        <w:t>TEST</w:t>
      </w:r>
      <w:proofErr w:type="gramEnd"/>
      <w:r w:rsidRPr="001A0713">
        <w:t xml:space="preserve"> -&gt;./addlnctl.sh stop HR</w:t>
      </w:r>
      <w:r>
        <w:t>TEST</w:t>
      </w:r>
    </w:p>
    <w:p w:rsidR="00513E52" w:rsidRDefault="00513E52" w:rsidP="00513E52">
      <w:pPr>
        <w:pStyle w:val="PlainText"/>
      </w:pPr>
    </w:p>
    <w:p w:rsidR="00513E52" w:rsidRPr="00513E52" w:rsidRDefault="00513E52" w:rsidP="00513E52">
      <w:pPr>
        <w:pStyle w:val="Paragraph"/>
        <w:rPr>
          <w:b/>
        </w:rPr>
      </w:pPr>
      <w:r w:rsidRPr="00513E52">
        <w:rPr>
          <w:b/>
        </w:rPr>
        <w:t>STARTUP</w:t>
      </w:r>
    </w:p>
    <w:p w:rsidR="00513E52" w:rsidRPr="001A0713" w:rsidRDefault="00513E52" w:rsidP="00513E52">
      <w:pPr>
        <w:pStyle w:val="Paragraph"/>
        <w:rPr>
          <w:b/>
        </w:rPr>
      </w:pPr>
      <w:proofErr w:type="spellStart"/>
      <w:r w:rsidRPr="001A0713">
        <w:rPr>
          <w:b/>
        </w:rPr>
        <w:t>Startup</w:t>
      </w:r>
      <w:proofErr w:type="spellEnd"/>
      <w:r w:rsidRPr="001A0713">
        <w:rPr>
          <w:b/>
        </w:rPr>
        <w:t xml:space="preserve"> database</w:t>
      </w:r>
    </w:p>
    <w:p w:rsidR="00513E52" w:rsidRDefault="00513E52" w:rsidP="00513E52">
      <w:pPr>
        <w:pStyle w:val="Paragraph"/>
      </w:pPr>
      <w:r>
        <w:t xml:space="preserve">On </w:t>
      </w:r>
      <w:proofErr w:type="spellStart"/>
      <w:r w:rsidR="00350B00">
        <w:t>Girnigoe</w:t>
      </w:r>
      <w:proofErr w:type="spellEnd"/>
      <w:r>
        <w:t xml:space="preserve"> (as </w:t>
      </w:r>
      <w:proofErr w:type="spellStart"/>
      <w:r>
        <w:t>orahr</w:t>
      </w:r>
      <w:proofErr w:type="spellEnd"/>
      <w:r>
        <w:t>)</w:t>
      </w:r>
    </w:p>
    <w:p w:rsidR="00513E52" w:rsidRDefault="00513E52" w:rsidP="00513E52">
      <w:pPr>
        <w:pStyle w:val="PlainText"/>
      </w:pPr>
      <w:proofErr w:type="spellStart"/>
      <w:proofErr w:type="gramStart"/>
      <w:r>
        <w:t>girnigoe</w:t>
      </w:r>
      <w:r w:rsidRPr="001A0713">
        <w:t>-orahr</w:t>
      </w:r>
      <w:proofErr w:type="spellEnd"/>
      <w:proofErr w:type="gramEnd"/>
      <w:r w:rsidRPr="001A0713">
        <w:t xml:space="preserve"> -&gt;</w:t>
      </w:r>
      <w:proofErr w:type="spellStart"/>
      <w:r>
        <w:t>hrenv</w:t>
      </w:r>
      <w:proofErr w:type="spellEnd"/>
      <w:r>
        <w:br/>
      </w:r>
      <w:proofErr w:type="spellStart"/>
      <w:r>
        <w:t>girnigoe</w:t>
      </w:r>
      <w:proofErr w:type="spellEnd"/>
      <w:r w:rsidRPr="001A0713">
        <w:t>-</w:t>
      </w:r>
      <w:proofErr w:type="spellStart"/>
      <w:r w:rsidRPr="001A0713">
        <w:t>orahr</w:t>
      </w:r>
      <w:proofErr w:type="spellEnd"/>
      <w:r w:rsidRPr="001A0713">
        <w:t>-HR</w:t>
      </w:r>
      <w:r w:rsidR="00350B00">
        <w:t>TEST</w:t>
      </w:r>
      <w:r w:rsidRPr="001A0713">
        <w:t>-&gt;cd $ORACLE_HOME/</w:t>
      </w:r>
      <w:proofErr w:type="spellStart"/>
      <w:r w:rsidRPr="001A0713">
        <w:t>appsutil</w:t>
      </w:r>
      <w:proofErr w:type="spellEnd"/>
      <w:r w:rsidRPr="001A0713">
        <w:t>/scripts/$CONTEXT_NAME</w:t>
      </w:r>
    </w:p>
    <w:p w:rsidR="00513E52" w:rsidRDefault="00513E52" w:rsidP="00513E52">
      <w:pPr>
        <w:pStyle w:val="PlainText"/>
      </w:pPr>
      <w:proofErr w:type="spellStart"/>
      <w:r>
        <w:t>girnigoe</w:t>
      </w:r>
      <w:proofErr w:type="spellEnd"/>
      <w:r w:rsidR="00350B00">
        <w:t>-</w:t>
      </w:r>
      <w:proofErr w:type="spellStart"/>
      <w:r w:rsidR="00350B00">
        <w:t>orahr</w:t>
      </w:r>
      <w:proofErr w:type="spellEnd"/>
      <w:r w:rsidR="00350B00">
        <w:t>-HRTEST</w:t>
      </w:r>
      <w:r w:rsidRPr="001A0713">
        <w:t xml:space="preserve">-&gt;./addbctl.sh </w:t>
      </w:r>
      <w:r>
        <w:t>start</w:t>
      </w:r>
    </w:p>
    <w:p w:rsidR="00513E52" w:rsidRDefault="00513E52" w:rsidP="00513E52">
      <w:pPr>
        <w:pStyle w:val="PlainText"/>
      </w:pPr>
      <w:proofErr w:type="spellStart"/>
      <w:r>
        <w:t>girnigoe</w:t>
      </w:r>
      <w:proofErr w:type="spellEnd"/>
      <w:r w:rsidR="00350B00">
        <w:t>-</w:t>
      </w:r>
      <w:proofErr w:type="spellStart"/>
      <w:r w:rsidR="00350B00">
        <w:t>orahr</w:t>
      </w:r>
      <w:proofErr w:type="spellEnd"/>
      <w:r w:rsidR="00350B00">
        <w:t>-HRTEST</w:t>
      </w:r>
      <w:r w:rsidRPr="001A0713">
        <w:t>-&gt;./addlnctl.sh st</w:t>
      </w:r>
      <w:r>
        <w:t>art</w:t>
      </w:r>
      <w:r w:rsidRPr="001A0713">
        <w:t xml:space="preserve"> HR</w:t>
      </w:r>
      <w:r w:rsidR="00350B00">
        <w:t>TEST</w:t>
      </w:r>
    </w:p>
    <w:p w:rsidR="00513E52" w:rsidRPr="00513E52" w:rsidRDefault="00513E52" w:rsidP="00513E52">
      <w:pPr>
        <w:pStyle w:val="Paragraph"/>
        <w:rPr>
          <w:b/>
        </w:rPr>
      </w:pPr>
      <w:proofErr w:type="spellStart"/>
      <w:r>
        <w:rPr>
          <w:b/>
        </w:rPr>
        <w:t>Startup</w:t>
      </w:r>
      <w:proofErr w:type="spellEnd"/>
      <w:r>
        <w:rPr>
          <w:b/>
        </w:rPr>
        <w:t xml:space="preserve"> application</w:t>
      </w:r>
    </w:p>
    <w:p w:rsidR="00513E52" w:rsidRDefault="00513E52" w:rsidP="00513E52">
      <w:pPr>
        <w:pStyle w:val="Paragraph"/>
      </w:pPr>
      <w:r w:rsidRPr="00870548">
        <w:t xml:space="preserve">On </w:t>
      </w:r>
      <w:proofErr w:type="spellStart"/>
      <w:r>
        <w:t>minard</w:t>
      </w:r>
      <w:proofErr w:type="spellEnd"/>
      <w:r w:rsidRPr="00870548">
        <w:t xml:space="preserve"> (as </w:t>
      </w:r>
      <w:proofErr w:type="spellStart"/>
      <w:r w:rsidRPr="00870548">
        <w:t>apphr</w:t>
      </w:r>
      <w:proofErr w:type="spellEnd"/>
      <w:r w:rsidRPr="00870548">
        <w:t>)</w:t>
      </w:r>
      <w:r>
        <w:t>:</w:t>
      </w:r>
    </w:p>
    <w:p w:rsidR="00513E52" w:rsidRDefault="00513E52" w:rsidP="00513E52">
      <w:pPr>
        <w:pStyle w:val="PlainText"/>
      </w:pPr>
      <w:proofErr w:type="spellStart"/>
      <w:proofErr w:type="gramStart"/>
      <w:r>
        <w:t>minard-apphr</w:t>
      </w:r>
      <w:proofErr w:type="spellEnd"/>
      <w:proofErr w:type="gramEnd"/>
      <w:r w:rsidRPr="00870548">
        <w:t xml:space="preserve"> -&gt;</w:t>
      </w:r>
      <w:r>
        <w:t xml:space="preserve"> </w:t>
      </w:r>
      <w:proofErr w:type="spellStart"/>
      <w:r>
        <w:t>hrenv</w:t>
      </w:r>
      <w:proofErr w:type="spellEnd"/>
      <w:r>
        <w:br/>
      </w:r>
      <w:proofErr w:type="spellStart"/>
      <w:r>
        <w:t>minard-apphr</w:t>
      </w:r>
      <w:proofErr w:type="spellEnd"/>
      <w:r w:rsidRPr="00870548">
        <w:t xml:space="preserve"> -&gt;</w:t>
      </w:r>
      <w:r>
        <w:t xml:space="preserve"> cd $ADMIN_SCRIPTS_HOME</w:t>
      </w:r>
      <w:r>
        <w:br/>
      </w:r>
      <w:proofErr w:type="spellStart"/>
      <w:r>
        <w:t>minard-apphr</w:t>
      </w:r>
      <w:proofErr w:type="spellEnd"/>
      <w:r>
        <w:t xml:space="preserve"> &gt; ./adstrtal.sh apps/</w:t>
      </w:r>
      <w:r w:rsidR="00350B00">
        <w:t>&lt;apps password&gt;</w:t>
      </w:r>
    </w:p>
    <w:p w:rsidR="00513E52" w:rsidRDefault="00513E52" w:rsidP="00513E52">
      <w:pPr>
        <w:pStyle w:val="Paragraph"/>
      </w:pPr>
      <w:r>
        <w:t xml:space="preserve">On </w:t>
      </w:r>
      <w:proofErr w:type="spellStart"/>
      <w:r>
        <w:t>fyvie</w:t>
      </w:r>
      <w:proofErr w:type="spellEnd"/>
      <w:r w:rsidRPr="00870548">
        <w:t xml:space="preserve"> (as </w:t>
      </w:r>
      <w:proofErr w:type="spellStart"/>
      <w:r w:rsidRPr="00870548">
        <w:t>apphr</w:t>
      </w:r>
      <w:proofErr w:type="spellEnd"/>
      <w:r w:rsidRPr="00870548">
        <w:t>)</w:t>
      </w:r>
      <w:r>
        <w:t xml:space="preserve">: (not required as standard as </w:t>
      </w:r>
      <w:proofErr w:type="spellStart"/>
      <w:r>
        <w:t>healthcheck</w:t>
      </w:r>
      <w:proofErr w:type="spellEnd"/>
      <w:r>
        <w:t xml:space="preserve"> disabled)</w:t>
      </w:r>
    </w:p>
    <w:p w:rsidR="00513E52" w:rsidRPr="00513E52" w:rsidRDefault="00513E52" w:rsidP="00350B00">
      <w:pPr>
        <w:pStyle w:val="PlainText"/>
      </w:pPr>
      <w:proofErr w:type="spellStart"/>
      <w:proofErr w:type="gramStart"/>
      <w:r>
        <w:t>fyvie-apphr</w:t>
      </w:r>
      <w:proofErr w:type="spellEnd"/>
      <w:proofErr w:type="gramEnd"/>
      <w:r w:rsidRPr="00870548">
        <w:t xml:space="preserve"> -&gt;</w:t>
      </w:r>
      <w:r>
        <w:t xml:space="preserve"> </w:t>
      </w:r>
      <w:proofErr w:type="spellStart"/>
      <w:r>
        <w:t>hrenv</w:t>
      </w:r>
      <w:proofErr w:type="spellEnd"/>
      <w:r>
        <w:br/>
      </w:r>
      <w:proofErr w:type="spellStart"/>
      <w:r>
        <w:t>fyvie-apphr</w:t>
      </w:r>
      <w:proofErr w:type="spellEnd"/>
      <w:r w:rsidRPr="00870548">
        <w:t xml:space="preserve"> -&gt;</w:t>
      </w:r>
      <w:r>
        <w:t xml:space="preserve"> cd $ADMIN_SCRIPTS_HOME</w:t>
      </w:r>
      <w:r>
        <w:br/>
      </w:r>
      <w:proofErr w:type="spellStart"/>
      <w:r>
        <w:t>fy</w:t>
      </w:r>
      <w:r w:rsidR="00350B00">
        <w:t>vie-apphr</w:t>
      </w:r>
      <w:proofErr w:type="spellEnd"/>
      <w:r w:rsidR="00350B00">
        <w:t xml:space="preserve"> &gt; ./adstrtal.sh apps/&lt;apps password&gt;</w:t>
      </w:r>
    </w:p>
    <w:p w:rsidR="00870548" w:rsidRPr="00870548" w:rsidRDefault="00870548" w:rsidP="00870548">
      <w:pPr>
        <w:pStyle w:val="Heading2"/>
      </w:pPr>
      <w:bookmarkStart w:id="16" w:name="_Toc355080951"/>
      <w:r>
        <w:t>Live</w:t>
      </w:r>
      <w:bookmarkEnd w:id="16"/>
    </w:p>
    <w:p w:rsidR="00350B00" w:rsidRDefault="00350B00" w:rsidP="00350B00">
      <w:pPr>
        <w:pStyle w:val="Paragraph"/>
        <w:rPr>
          <w:b/>
        </w:rPr>
      </w:pPr>
      <w:r>
        <w:rPr>
          <w:b/>
        </w:rPr>
        <w:t>SHUTDOWN</w:t>
      </w:r>
    </w:p>
    <w:p w:rsidR="00350B00" w:rsidRDefault="00350B00" w:rsidP="00350B00">
      <w:pPr>
        <w:pStyle w:val="Paragraph"/>
        <w:rPr>
          <w:b/>
        </w:rPr>
      </w:pPr>
      <w:r w:rsidRPr="00870548">
        <w:rPr>
          <w:b/>
        </w:rPr>
        <w:t>Shutdown application</w:t>
      </w:r>
    </w:p>
    <w:p w:rsidR="00350B00" w:rsidRDefault="00350B00" w:rsidP="00350B00">
      <w:pPr>
        <w:pStyle w:val="Paragraph"/>
      </w:pPr>
      <w:r w:rsidRPr="00870548">
        <w:t xml:space="preserve">On </w:t>
      </w:r>
      <w:proofErr w:type="spellStart"/>
      <w:proofErr w:type="gramStart"/>
      <w:r>
        <w:t>fenton</w:t>
      </w:r>
      <w:proofErr w:type="spellEnd"/>
      <w:r w:rsidRPr="00870548">
        <w:t>(</w:t>
      </w:r>
      <w:proofErr w:type="gramEnd"/>
      <w:r w:rsidRPr="00870548">
        <w:t xml:space="preserve">as </w:t>
      </w:r>
      <w:proofErr w:type="spellStart"/>
      <w:r w:rsidRPr="00870548">
        <w:t>apphr</w:t>
      </w:r>
      <w:proofErr w:type="spellEnd"/>
      <w:r w:rsidRPr="00870548">
        <w:t>)</w:t>
      </w:r>
      <w:r>
        <w:t>:</w:t>
      </w:r>
    </w:p>
    <w:p w:rsidR="00350B00" w:rsidRDefault="00350B00" w:rsidP="00350B00">
      <w:pPr>
        <w:pStyle w:val="PlainText"/>
      </w:pPr>
      <w:proofErr w:type="spellStart"/>
      <w:proofErr w:type="gramStart"/>
      <w:r>
        <w:t>fenton-apphr</w:t>
      </w:r>
      <w:proofErr w:type="spellEnd"/>
      <w:proofErr w:type="gramEnd"/>
      <w:r w:rsidRPr="00870548">
        <w:t xml:space="preserve"> -&gt;</w:t>
      </w:r>
      <w:r>
        <w:t xml:space="preserve"> </w:t>
      </w:r>
      <w:proofErr w:type="spellStart"/>
      <w:r>
        <w:t>hrenv</w:t>
      </w:r>
      <w:proofErr w:type="spellEnd"/>
      <w:r>
        <w:br/>
      </w:r>
      <w:proofErr w:type="spellStart"/>
      <w:r>
        <w:t>fenton-apphr</w:t>
      </w:r>
      <w:proofErr w:type="spellEnd"/>
      <w:r w:rsidRPr="00870548">
        <w:t xml:space="preserve"> -&gt;</w:t>
      </w:r>
      <w:r>
        <w:t xml:space="preserve"> cd $ADMIN_SCRIPTS_HOME</w:t>
      </w:r>
      <w:r>
        <w:br/>
      </w:r>
      <w:proofErr w:type="spellStart"/>
      <w:r>
        <w:t>fenton-apphr</w:t>
      </w:r>
      <w:proofErr w:type="spellEnd"/>
      <w:r>
        <w:t xml:space="preserve"> &gt; ./adstpall.sh apps/&lt;apps password&gt;</w:t>
      </w:r>
    </w:p>
    <w:p w:rsidR="00350B00" w:rsidRDefault="00350B00" w:rsidP="00350B00">
      <w:pPr>
        <w:pStyle w:val="Paragraph"/>
      </w:pPr>
      <w:r>
        <w:t xml:space="preserve">On </w:t>
      </w:r>
      <w:proofErr w:type="spellStart"/>
      <w:r>
        <w:t>Hailes</w:t>
      </w:r>
      <w:proofErr w:type="spellEnd"/>
      <w:r w:rsidRPr="00870548">
        <w:t xml:space="preserve"> (as </w:t>
      </w:r>
      <w:proofErr w:type="spellStart"/>
      <w:r w:rsidRPr="00870548">
        <w:t>apphr</w:t>
      </w:r>
      <w:proofErr w:type="spellEnd"/>
      <w:r w:rsidRPr="00870548">
        <w:t>)</w:t>
      </w:r>
      <w:r>
        <w:t xml:space="preserve">: (If processes running. Not required as standard as </w:t>
      </w:r>
      <w:proofErr w:type="spellStart"/>
      <w:r>
        <w:t>healthcheck</w:t>
      </w:r>
      <w:proofErr w:type="spellEnd"/>
      <w:r>
        <w:t xml:space="preserve"> disabled)</w:t>
      </w:r>
    </w:p>
    <w:p w:rsidR="00350B00" w:rsidRDefault="00350B00" w:rsidP="00350B00">
      <w:pPr>
        <w:pStyle w:val="PlainText"/>
      </w:pPr>
      <w:proofErr w:type="spellStart"/>
      <w:proofErr w:type="gramStart"/>
      <w:r>
        <w:t>hailes-apphr</w:t>
      </w:r>
      <w:proofErr w:type="spellEnd"/>
      <w:proofErr w:type="gramEnd"/>
      <w:r w:rsidRPr="00870548">
        <w:t xml:space="preserve"> -&gt;</w:t>
      </w:r>
      <w:r>
        <w:t xml:space="preserve"> </w:t>
      </w:r>
      <w:proofErr w:type="spellStart"/>
      <w:r>
        <w:t>ps</w:t>
      </w:r>
      <w:proofErr w:type="spellEnd"/>
      <w:r>
        <w:t xml:space="preserve"> –</w:t>
      </w:r>
      <w:proofErr w:type="spellStart"/>
      <w:r>
        <w:t>fu</w:t>
      </w:r>
      <w:proofErr w:type="spellEnd"/>
      <w:r>
        <w:t xml:space="preserve"> </w:t>
      </w:r>
      <w:proofErr w:type="spellStart"/>
      <w:r>
        <w:t>apphr</w:t>
      </w:r>
      <w:proofErr w:type="spellEnd"/>
      <w:r>
        <w:br/>
        <w:t>if processes running …</w:t>
      </w:r>
      <w:r w:rsidRPr="001A0713">
        <w:t xml:space="preserve"> </w:t>
      </w:r>
    </w:p>
    <w:p w:rsidR="00350B00" w:rsidRDefault="00350B00" w:rsidP="00350B00">
      <w:pPr>
        <w:pStyle w:val="PlainText"/>
      </w:pPr>
      <w:proofErr w:type="spellStart"/>
      <w:proofErr w:type="gramStart"/>
      <w:r>
        <w:t>hailes-apphr</w:t>
      </w:r>
      <w:proofErr w:type="spellEnd"/>
      <w:proofErr w:type="gramEnd"/>
      <w:r w:rsidRPr="00870548">
        <w:t xml:space="preserve"> -&gt;</w:t>
      </w:r>
      <w:r>
        <w:t xml:space="preserve"> </w:t>
      </w:r>
      <w:proofErr w:type="spellStart"/>
      <w:r>
        <w:t>hrenv</w:t>
      </w:r>
      <w:proofErr w:type="spellEnd"/>
      <w:r>
        <w:br/>
      </w:r>
      <w:proofErr w:type="spellStart"/>
      <w:r>
        <w:t>hailes-apphr</w:t>
      </w:r>
      <w:proofErr w:type="spellEnd"/>
      <w:r w:rsidRPr="00870548">
        <w:t xml:space="preserve"> -&gt;</w:t>
      </w:r>
      <w:r>
        <w:t xml:space="preserve"> cd $ADMIN_SCRIPTS_HOME</w:t>
      </w:r>
      <w:r>
        <w:br/>
      </w:r>
      <w:proofErr w:type="spellStart"/>
      <w:r>
        <w:t>hailes-apphr</w:t>
      </w:r>
      <w:proofErr w:type="spellEnd"/>
      <w:r>
        <w:t xml:space="preserve"> &gt; ./adstpall.sh apps/&lt;apps password&gt;</w:t>
      </w:r>
    </w:p>
    <w:p w:rsidR="00350B00" w:rsidRDefault="00350B00" w:rsidP="00350B00">
      <w:pPr>
        <w:pStyle w:val="PlainText"/>
      </w:pPr>
    </w:p>
    <w:p w:rsidR="00350B00" w:rsidRPr="001A0713" w:rsidRDefault="00350B00" w:rsidP="00350B00">
      <w:pPr>
        <w:pStyle w:val="Paragraph"/>
        <w:rPr>
          <w:b/>
        </w:rPr>
      </w:pPr>
      <w:r w:rsidRPr="001A0713">
        <w:rPr>
          <w:b/>
        </w:rPr>
        <w:lastRenderedPageBreak/>
        <w:t>Shutdown database</w:t>
      </w:r>
    </w:p>
    <w:p w:rsidR="00350B00" w:rsidRDefault="00350B00" w:rsidP="00350B00">
      <w:pPr>
        <w:pStyle w:val="Paragraph"/>
      </w:pPr>
      <w:r>
        <w:t xml:space="preserve">On </w:t>
      </w:r>
      <w:proofErr w:type="spellStart"/>
      <w:r>
        <w:t>Glamis</w:t>
      </w:r>
      <w:proofErr w:type="spellEnd"/>
      <w:r>
        <w:t xml:space="preserve"> (as </w:t>
      </w:r>
      <w:proofErr w:type="spellStart"/>
      <w:r>
        <w:t>orahr</w:t>
      </w:r>
      <w:proofErr w:type="spellEnd"/>
      <w:r>
        <w:t>):</w:t>
      </w:r>
    </w:p>
    <w:p w:rsidR="00350B00" w:rsidRDefault="00350B00" w:rsidP="00350B00">
      <w:pPr>
        <w:pStyle w:val="PlainText"/>
      </w:pPr>
      <w:proofErr w:type="spellStart"/>
      <w:proofErr w:type="gramStart"/>
      <w:r>
        <w:t>glamis</w:t>
      </w:r>
      <w:r w:rsidRPr="001A0713">
        <w:t>-orahr</w:t>
      </w:r>
      <w:proofErr w:type="spellEnd"/>
      <w:proofErr w:type="gramEnd"/>
      <w:r w:rsidRPr="001A0713">
        <w:t xml:space="preserve"> -&gt;</w:t>
      </w:r>
      <w:proofErr w:type="spellStart"/>
      <w:r>
        <w:t>hrenv</w:t>
      </w:r>
      <w:proofErr w:type="spellEnd"/>
      <w:r>
        <w:br/>
      </w:r>
      <w:proofErr w:type="spellStart"/>
      <w:r>
        <w:t>glamis</w:t>
      </w:r>
      <w:proofErr w:type="spellEnd"/>
      <w:r w:rsidRPr="001A0713">
        <w:t>-</w:t>
      </w:r>
      <w:proofErr w:type="spellStart"/>
      <w:r w:rsidRPr="001A0713">
        <w:t>orahr</w:t>
      </w:r>
      <w:proofErr w:type="spellEnd"/>
      <w:r w:rsidRPr="001A0713">
        <w:t>-HR</w:t>
      </w:r>
      <w:r>
        <w:t>LIVE</w:t>
      </w:r>
      <w:r w:rsidRPr="001A0713">
        <w:t>-&gt;cd $ORACLE_HOME/</w:t>
      </w:r>
      <w:proofErr w:type="spellStart"/>
      <w:r w:rsidRPr="001A0713">
        <w:t>appsutil</w:t>
      </w:r>
      <w:proofErr w:type="spellEnd"/>
      <w:r w:rsidRPr="001A0713">
        <w:t>/scripts/$CONTEXT_NAME</w:t>
      </w:r>
    </w:p>
    <w:p w:rsidR="00350B00" w:rsidRDefault="00350B00" w:rsidP="00350B00">
      <w:pPr>
        <w:pStyle w:val="PlainText"/>
      </w:pPr>
      <w:proofErr w:type="spellStart"/>
      <w:proofErr w:type="gramStart"/>
      <w:r>
        <w:t>glamis</w:t>
      </w:r>
      <w:proofErr w:type="spellEnd"/>
      <w:r w:rsidRPr="001A0713">
        <w:t>-</w:t>
      </w:r>
      <w:proofErr w:type="spellStart"/>
      <w:r w:rsidRPr="001A0713">
        <w:t>orahr</w:t>
      </w:r>
      <w:proofErr w:type="spellEnd"/>
      <w:r w:rsidRPr="001A0713">
        <w:t>-HR</w:t>
      </w:r>
      <w:r>
        <w:t>LIVE</w:t>
      </w:r>
      <w:proofErr w:type="gramEnd"/>
      <w:r w:rsidRPr="001A0713">
        <w:t xml:space="preserve"> -&gt;./addbctl.sh stop immediate</w:t>
      </w:r>
    </w:p>
    <w:p w:rsidR="00350B00" w:rsidRDefault="00350B00" w:rsidP="00350B00">
      <w:pPr>
        <w:pStyle w:val="PlainText"/>
      </w:pPr>
      <w:proofErr w:type="spellStart"/>
      <w:proofErr w:type="gramStart"/>
      <w:r>
        <w:t>glamis</w:t>
      </w:r>
      <w:proofErr w:type="spellEnd"/>
      <w:r w:rsidRPr="001A0713">
        <w:t>-</w:t>
      </w:r>
      <w:proofErr w:type="spellStart"/>
      <w:r w:rsidRPr="001A0713">
        <w:t>orahr</w:t>
      </w:r>
      <w:proofErr w:type="spellEnd"/>
      <w:r w:rsidRPr="001A0713">
        <w:t>-HR</w:t>
      </w:r>
      <w:r>
        <w:t>LIVE</w:t>
      </w:r>
      <w:proofErr w:type="gramEnd"/>
      <w:r w:rsidRPr="001A0713">
        <w:t xml:space="preserve"> -&gt;./addlnctl.sh stop HR</w:t>
      </w:r>
      <w:r>
        <w:t>LIVE</w:t>
      </w:r>
    </w:p>
    <w:p w:rsidR="00350B00" w:rsidRDefault="00350B00" w:rsidP="00350B00">
      <w:pPr>
        <w:pStyle w:val="PlainText"/>
      </w:pPr>
    </w:p>
    <w:p w:rsidR="00350B00" w:rsidRPr="00513E52" w:rsidRDefault="00350B00" w:rsidP="00350B00">
      <w:pPr>
        <w:pStyle w:val="Paragraph"/>
        <w:rPr>
          <w:b/>
        </w:rPr>
      </w:pPr>
      <w:r w:rsidRPr="00513E52">
        <w:rPr>
          <w:b/>
        </w:rPr>
        <w:t>STARTUP</w:t>
      </w:r>
    </w:p>
    <w:p w:rsidR="00350B00" w:rsidRPr="001A0713" w:rsidRDefault="00350B00" w:rsidP="00350B00">
      <w:pPr>
        <w:pStyle w:val="Paragraph"/>
        <w:rPr>
          <w:b/>
        </w:rPr>
      </w:pPr>
      <w:proofErr w:type="spellStart"/>
      <w:r w:rsidRPr="001A0713">
        <w:rPr>
          <w:b/>
        </w:rPr>
        <w:t>Startup</w:t>
      </w:r>
      <w:proofErr w:type="spellEnd"/>
      <w:r w:rsidRPr="001A0713">
        <w:rPr>
          <w:b/>
        </w:rPr>
        <w:t xml:space="preserve"> database</w:t>
      </w:r>
    </w:p>
    <w:p w:rsidR="00350B00" w:rsidRDefault="00350B00" w:rsidP="00350B00">
      <w:pPr>
        <w:pStyle w:val="Paragraph"/>
      </w:pPr>
      <w:r>
        <w:t xml:space="preserve">On </w:t>
      </w:r>
      <w:proofErr w:type="spellStart"/>
      <w:r>
        <w:t>Glamis</w:t>
      </w:r>
      <w:proofErr w:type="spellEnd"/>
      <w:r>
        <w:t xml:space="preserve"> (as </w:t>
      </w:r>
      <w:proofErr w:type="spellStart"/>
      <w:r>
        <w:t>orahr</w:t>
      </w:r>
      <w:proofErr w:type="spellEnd"/>
      <w:r>
        <w:t>)</w:t>
      </w:r>
    </w:p>
    <w:p w:rsidR="00350B00" w:rsidRDefault="00350B00" w:rsidP="00350B00">
      <w:pPr>
        <w:pStyle w:val="PlainText"/>
      </w:pPr>
      <w:proofErr w:type="spellStart"/>
      <w:proofErr w:type="gramStart"/>
      <w:r>
        <w:t>glamis</w:t>
      </w:r>
      <w:r w:rsidRPr="001A0713">
        <w:t>-orahr</w:t>
      </w:r>
      <w:proofErr w:type="spellEnd"/>
      <w:proofErr w:type="gramEnd"/>
      <w:r w:rsidRPr="001A0713">
        <w:t xml:space="preserve"> -&gt;</w:t>
      </w:r>
      <w:proofErr w:type="spellStart"/>
      <w:r>
        <w:t>hrenv</w:t>
      </w:r>
      <w:proofErr w:type="spellEnd"/>
      <w:r>
        <w:br/>
      </w:r>
      <w:proofErr w:type="spellStart"/>
      <w:r>
        <w:t>glamis</w:t>
      </w:r>
      <w:proofErr w:type="spellEnd"/>
      <w:r>
        <w:t>-</w:t>
      </w:r>
      <w:proofErr w:type="spellStart"/>
      <w:r>
        <w:t>orahr</w:t>
      </w:r>
      <w:proofErr w:type="spellEnd"/>
      <w:r>
        <w:t>-HRLIVE</w:t>
      </w:r>
      <w:r w:rsidRPr="001A0713">
        <w:t>-&gt;cd $ORACLE_HOME/</w:t>
      </w:r>
      <w:proofErr w:type="spellStart"/>
      <w:r w:rsidRPr="001A0713">
        <w:t>appsutil</w:t>
      </w:r>
      <w:proofErr w:type="spellEnd"/>
      <w:r w:rsidRPr="001A0713">
        <w:t>/scripts/$CONTEXT_NAME</w:t>
      </w:r>
    </w:p>
    <w:p w:rsidR="00350B00" w:rsidRDefault="00350B00" w:rsidP="00350B00">
      <w:pPr>
        <w:pStyle w:val="PlainText"/>
      </w:pPr>
      <w:proofErr w:type="spellStart"/>
      <w:r>
        <w:t>glamis</w:t>
      </w:r>
      <w:proofErr w:type="spellEnd"/>
      <w:r>
        <w:t>-</w:t>
      </w:r>
      <w:proofErr w:type="spellStart"/>
      <w:r>
        <w:t>orahr</w:t>
      </w:r>
      <w:proofErr w:type="spellEnd"/>
      <w:r>
        <w:t>-HRLIVE</w:t>
      </w:r>
      <w:r w:rsidRPr="001A0713">
        <w:t xml:space="preserve">-&gt;./addbctl.sh </w:t>
      </w:r>
      <w:r>
        <w:t>start</w:t>
      </w:r>
    </w:p>
    <w:p w:rsidR="00350B00" w:rsidRDefault="00350B00" w:rsidP="00350B00">
      <w:pPr>
        <w:pStyle w:val="PlainText"/>
      </w:pPr>
      <w:proofErr w:type="spellStart"/>
      <w:proofErr w:type="gramStart"/>
      <w:r>
        <w:t>glamis</w:t>
      </w:r>
      <w:proofErr w:type="spellEnd"/>
      <w:r>
        <w:t>-</w:t>
      </w:r>
      <w:proofErr w:type="spellStart"/>
      <w:r>
        <w:t>orahr</w:t>
      </w:r>
      <w:proofErr w:type="spellEnd"/>
      <w:r>
        <w:t>-HRLIVE</w:t>
      </w:r>
      <w:proofErr w:type="gramEnd"/>
      <w:r w:rsidRPr="001A0713">
        <w:t>-&gt;</w:t>
      </w:r>
    </w:p>
    <w:p w:rsidR="00350B00" w:rsidRPr="00513E52" w:rsidRDefault="00350B00" w:rsidP="00350B00">
      <w:pPr>
        <w:pStyle w:val="Paragraph"/>
        <w:rPr>
          <w:b/>
        </w:rPr>
      </w:pPr>
      <w:proofErr w:type="spellStart"/>
      <w:r>
        <w:rPr>
          <w:b/>
        </w:rPr>
        <w:t>Startup</w:t>
      </w:r>
      <w:proofErr w:type="spellEnd"/>
      <w:r>
        <w:rPr>
          <w:b/>
        </w:rPr>
        <w:t xml:space="preserve"> application</w:t>
      </w:r>
    </w:p>
    <w:p w:rsidR="00350B00" w:rsidRDefault="00350B00" w:rsidP="00350B00">
      <w:pPr>
        <w:pStyle w:val="Paragraph"/>
      </w:pPr>
      <w:r w:rsidRPr="00870548">
        <w:t xml:space="preserve">On </w:t>
      </w:r>
      <w:r>
        <w:t xml:space="preserve">Fenton </w:t>
      </w:r>
      <w:r w:rsidRPr="00870548">
        <w:t xml:space="preserve">(as </w:t>
      </w:r>
      <w:proofErr w:type="spellStart"/>
      <w:r w:rsidRPr="00870548">
        <w:t>apphr</w:t>
      </w:r>
      <w:proofErr w:type="spellEnd"/>
      <w:r w:rsidRPr="00870548">
        <w:t>)</w:t>
      </w:r>
      <w:r>
        <w:t>:</w:t>
      </w:r>
    </w:p>
    <w:p w:rsidR="00350B00" w:rsidRDefault="00350B00" w:rsidP="00350B00">
      <w:pPr>
        <w:pStyle w:val="PlainText"/>
      </w:pPr>
      <w:proofErr w:type="spellStart"/>
      <w:proofErr w:type="gramStart"/>
      <w:r>
        <w:t>fenton-apphr</w:t>
      </w:r>
      <w:proofErr w:type="spellEnd"/>
      <w:proofErr w:type="gramEnd"/>
      <w:r w:rsidRPr="00870548">
        <w:t xml:space="preserve"> -&gt;</w:t>
      </w:r>
      <w:r>
        <w:t xml:space="preserve"> </w:t>
      </w:r>
      <w:proofErr w:type="spellStart"/>
      <w:r>
        <w:t>hrenv</w:t>
      </w:r>
      <w:proofErr w:type="spellEnd"/>
      <w:r>
        <w:br/>
      </w:r>
      <w:proofErr w:type="spellStart"/>
      <w:r>
        <w:t>fenton-apphr</w:t>
      </w:r>
      <w:proofErr w:type="spellEnd"/>
      <w:r w:rsidRPr="00870548">
        <w:t xml:space="preserve"> -&gt;</w:t>
      </w:r>
      <w:r>
        <w:t xml:space="preserve"> cd $ADMIN_SCRIPTS_HOME</w:t>
      </w:r>
      <w:r>
        <w:br/>
      </w:r>
      <w:proofErr w:type="spellStart"/>
      <w:r>
        <w:t>fenton-apphr</w:t>
      </w:r>
      <w:proofErr w:type="spellEnd"/>
      <w:r>
        <w:t xml:space="preserve"> &gt; ./adstrtal.sh apps/&lt;apps password&gt;</w:t>
      </w:r>
    </w:p>
    <w:p w:rsidR="00350B00" w:rsidRDefault="00350B00" w:rsidP="00350B00">
      <w:pPr>
        <w:pStyle w:val="Paragraph"/>
      </w:pPr>
      <w:r>
        <w:t xml:space="preserve">On </w:t>
      </w:r>
      <w:proofErr w:type="spellStart"/>
      <w:proofErr w:type="gramStart"/>
      <w:r>
        <w:t>Hailes</w:t>
      </w:r>
      <w:proofErr w:type="spellEnd"/>
      <w:r w:rsidRPr="00870548">
        <w:t>(</w:t>
      </w:r>
      <w:proofErr w:type="gramEnd"/>
      <w:r w:rsidRPr="00870548">
        <w:t xml:space="preserve">as </w:t>
      </w:r>
      <w:proofErr w:type="spellStart"/>
      <w:r w:rsidRPr="00870548">
        <w:t>apphr</w:t>
      </w:r>
      <w:proofErr w:type="spellEnd"/>
      <w:r w:rsidRPr="00870548">
        <w:t>)</w:t>
      </w:r>
      <w:r>
        <w:t xml:space="preserve">: (not required as standard as </w:t>
      </w:r>
      <w:proofErr w:type="spellStart"/>
      <w:r>
        <w:t>healthcheck</w:t>
      </w:r>
      <w:proofErr w:type="spellEnd"/>
      <w:r>
        <w:t xml:space="preserve"> disabled)</w:t>
      </w:r>
    </w:p>
    <w:p w:rsidR="00585FDD" w:rsidRPr="00350B00" w:rsidRDefault="00350B00" w:rsidP="00350B00">
      <w:pPr>
        <w:pStyle w:val="PlainText"/>
      </w:pPr>
      <w:proofErr w:type="spellStart"/>
      <w:proofErr w:type="gramStart"/>
      <w:r>
        <w:t>hailes-apphr</w:t>
      </w:r>
      <w:proofErr w:type="spellEnd"/>
      <w:proofErr w:type="gramEnd"/>
      <w:r w:rsidRPr="00870548">
        <w:t xml:space="preserve"> -&gt;</w:t>
      </w:r>
      <w:r>
        <w:t xml:space="preserve"> </w:t>
      </w:r>
      <w:proofErr w:type="spellStart"/>
      <w:r>
        <w:t>hrenv</w:t>
      </w:r>
      <w:proofErr w:type="spellEnd"/>
      <w:r>
        <w:br/>
      </w:r>
      <w:proofErr w:type="spellStart"/>
      <w:r>
        <w:t>hailes-apphr</w:t>
      </w:r>
      <w:proofErr w:type="spellEnd"/>
      <w:r w:rsidRPr="00870548">
        <w:t xml:space="preserve"> -&gt;</w:t>
      </w:r>
      <w:r>
        <w:t xml:space="preserve"> cd $ADMIN_SCRIPTS_HOME</w:t>
      </w:r>
      <w:r>
        <w:br/>
      </w:r>
      <w:proofErr w:type="spellStart"/>
      <w:r>
        <w:t>hailes-apphr</w:t>
      </w:r>
      <w:proofErr w:type="spellEnd"/>
      <w:r>
        <w:t xml:space="preserve"> &gt; ./adstrtal.sh apps/&lt;apps password&gt;</w:t>
      </w:r>
      <w:r w:rsidR="00585FDD">
        <w:br w:type="page"/>
      </w:r>
    </w:p>
    <w:p w:rsidR="00585FDD" w:rsidRPr="00934D5D" w:rsidRDefault="00D30749" w:rsidP="00585FDD">
      <w:pPr>
        <w:pStyle w:val="Heading1"/>
      </w:pPr>
      <w:bookmarkStart w:id="17" w:name="_Toc355080952"/>
      <w:r>
        <w:lastRenderedPageBreak/>
        <w:t>Configuration</w:t>
      </w:r>
      <w:bookmarkEnd w:id="17"/>
    </w:p>
    <w:p w:rsidR="001710DE" w:rsidRDefault="00D30749" w:rsidP="00D30749">
      <w:pPr>
        <w:pStyle w:val="Explanation"/>
      </w:pPr>
      <w:r>
        <w:t>Describe any non-standard configuration details below, including the location and purpose of configuration files and log files.</w:t>
      </w:r>
    </w:p>
    <w:p w:rsidR="001D7E59" w:rsidRDefault="001D7E59" w:rsidP="00D30749">
      <w:pPr>
        <w:pStyle w:val="Heading2"/>
      </w:pPr>
      <w:bookmarkStart w:id="18" w:name="_Toc355080953"/>
      <w:r>
        <w:t>Environment Files</w:t>
      </w:r>
      <w:bookmarkEnd w:id="18"/>
    </w:p>
    <w:p w:rsidR="006E6C0A" w:rsidRPr="001D7E59" w:rsidRDefault="001D7E59" w:rsidP="001D7E59">
      <w:pPr>
        <w:pStyle w:val="Paragraph"/>
      </w:pPr>
      <w:r>
        <w:t>There is a shortcut on all servers which will set up the main environment file to be run on that server. This can be run by typing “</w:t>
      </w:r>
      <w:proofErr w:type="spellStart"/>
      <w:r>
        <w:t>hrenv</w:t>
      </w:r>
      <w:proofErr w:type="spellEnd"/>
      <w:r>
        <w:t xml:space="preserve">” from </w:t>
      </w:r>
      <w:proofErr w:type="spellStart"/>
      <w:r>
        <w:t>ap</w:t>
      </w:r>
      <w:r w:rsidR="00350B00">
        <w:t>phr</w:t>
      </w:r>
      <w:proofErr w:type="spellEnd"/>
      <w:r w:rsidR="00350B00">
        <w:t xml:space="preserve"> account on the app servers and the </w:t>
      </w:r>
      <w:proofErr w:type="spellStart"/>
      <w:r>
        <w:t>orahr</w:t>
      </w:r>
      <w:proofErr w:type="spellEnd"/>
      <w:r w:rsidR="00350B00">
        <w:t xml:space="preserve"> and </w:t>
      </w:r>
      <w:proofErr w:type="spellStart"/>
      <w:r w:rsidR="00350B00">
        <w:t>apphr</w:t>
      </w:r>
      <w:proofErr w:type="spellEnd"/>
      <w:r>
        <w:t xml:space="preserve"> account on the </w:t>
      </w:r>
      <w:proofErr w:type="spellStart"/>
      <w:r>
        <w:t>db</w:t>
      </w:r>
      <w:proofErr w:type="spellEnd"/>
      <w:r>
        <w:t xml:space="preserve"> servers.</w:t>
      </w:r>
      <w:r w:rsidR="003D2949">
        <w:t xml:space="preserve"> Once this has been set the</w:t>
      </w:r>
    </w:p>
    <w:p w:rsidR="006E6C0A" w:rsidRDefault="00D30749" w:rsidP="006E6C0A">
      <w:pPr>
        <w:pStyle w:val="Heading2"/>
      </w:pPr>
      <w:bookmarkStart w:id="19" w:name="_Toc355080954"/>
      <w:r>
        <w:t>Configuration Files</w:t>
      </w:r>
      <w:bookmarkEnd w:id="19"/>
    </w:p>
    <w:p w:rsidR="006E6C0A" w:rsidRPr="006E6C0A" w:rsidRDefault="006E6C0A" w:rsidP="006E6C0A">
      <w:pPr>
        <w:pStyle w:val="Paragraph"/>
        <w:jc w:val="left"/>
      </w:pPr>
      <w:proofErr w:type="spellStart"/>
      <w:r>
        <w:t>Config</w:t>
      </w:r>
      <w:proofErr w:type="spellEnd"/>
      <w:r>
        <w:t xml:space="preserve"> information is centralized in a file called a </w:t>
      </w:r>
      <w:proofErr w:type="spellStart"/>
      <w:r>
        <w:t>Contextfile</w:t>
      </w:r>
      <w:proofErr w:type="spellEnd"/>
      <w:r>
        <w:t xml:space="preserve">. The changes in this file are applied by running </w:t>
      </w:r>
      <w:proofErr w:type="spellStart"/>
      <w:r>
        <w:t>AutoConfig</w:t>
      </w:r>
      <w:proofErr w:type="spellEnd"/>
      <w:r>
        <w:t>.</w:t>
      </w:r>
    </w:p>
    <w:p w:rsidR="00603387" w:rsidRDefault="00603387" w:rsidP="006E6C0A">
      <w:pPr>
        <w:pStyle w:val="Heading3"/>
      </w:pPr>
      <w:proofErr w:type="spellStart"/>
      <w:r>
        <w:t>Pfile</w:t>
      </w:r>
      <w:proofErr w:type="spellEnd"/>
    </w:p>
    <w:p w:rsidR="00603387" w:rsidRDefault="00603387" w:rsidP="00603387">
      <w:pPr>
        <w:pStyle w:val="Paragraph"/>
      </w:pPr>
      <w:r>
        <w:t xml:space="preserve">HR is not currently using </w:t>
      </w:r>
      <w:proofErr w:type="gramStart"/>
      <w:r>
        <w:t>an</w:t>
      </w:r>
      <w:proofErr w:type="gramEnd"/>
      <w:r>
        <w:t xml:space="preserve"> </w:t>
      </w:r>
      <w:proofErr w:type="spellStart"/>
      <w:r>
        <w:t>spfile</w:t>
      </w:r>
      <w:proofErr w:type="spellEnd"/>
      <w:r>
        <w:t xml:space="preserve"> as this is not fully supported with </w:t>
      </w:r>
      <w:proofErr w:type="spellStart"/>
      <w:r>
        <w:t>Autoconfig</w:t>
      </w:r>
      <w:proofErr w:type="spellEnd"/>
      <w:r>
        <w:t xml:space="preserve"> environment for </w:t>
      </w:r>
      <w:proofErr w:type="spellStart"/>
      <w:r>
        <w:t>Ebusiness</w:t>
      </w:r>
      <w:proofErr w:type="spellEnd"/>
      <w:r>
        <w:t xml:space="preserve"> suite databases. </w:t>
      </w:r>
    </w:p>
    <w:p w:rsidR="00603387" w:rsidRDefault="00603387" w:rsidP="00603387">
      <w:pPr>
        <w:pStyle w:val="Paragraph"/>
      </w:pPr>
      <w:r>
        <w:t xml:space="preserve">The location of the </w:t>
      </w:r>
      <w:proofErr w:type="spellStart"/>
      <w:r>
        <w:t>pfile</w:t>
      </w:r>
      <w:proofErr w:type="spellEnd"/>
      <w:r>
        <w:t xml:space="preserve"> is the standard $ORACLE_HOME/</w:t>
      </w:r>
      <w:proofErr w:type="spellStart"/>
      <w:r>
        <w:t>dbs</w:t>
      </w:r>
      <w:proofErr w:type="spellEnd"/>
      <w:r>
        <w:t>/</w:t>
      </w:r>
      <w:proofErr w:type="spellStart"/>
      <w:r>
        <w:t>init$ORACLE_SID.ora</w:t>
      </w:r>
      <w:proofErr w:type="spellEnd"/>
    </w:p>
    <w:p w:rsidR="00603387" w:rsidRDefault="00603387" w:rsidP="00603387">
      <w:pPr>
        <w:pStyle w:val="Paragraph"/>
      </w:pPr>
      <w:proofErr w:type="gramStart"/>
      <w:r>
        <w:t>e.g</w:t>
      </w:r>
      <w:proofErr w:type="gramEnd"/>
      <w:r>
        <w:t>. for live</w:t>
      </w:r>
    </w:p>
    <w:p w:rsidR="00603387" w:rsidRPr="00603387" w:rsidRDefault="00603387" w:rsidP="00603387">
      <w:pPr>
        <w:pStyle w:val="Paragraph"/>
      </w:pPr>
      <w:r w:rsidRPr="00603387">
        <w:t>/u32/software/</w:t>
      </w:r>
      <w:proofErr w:type="spellStart"/>
      <w:r w:rsidRPr="00603387">
        <w:t>orahr</w:t>
      </w:r>
      <w:proofErr w:type="spellEnd"/>
      <w:r w:rsidRPr="00603387">
        <w:t>/</w:t>
      </w:r>
      <w:proofErr w:type="spellStart"/>
      <w:r w:rsidRPr="00603387">
        <w:t>db</w:t>
      </w:r>
      <w:proofErr w:type="spellEnd"/>
      <w:r w:rsidRPr="00603387">
        <w:t>/</w:t>
      </w:r>
      <w:proofErr w:type="spellStart"/>
      <w:r w:rsidRPr="00603387">
        <w:t>tech_st</w:t>
      </w:r>
      <w:proofErr w:type="spellEnd"/>
      <w:r w:rsidRPr="00603387">
        <w:t>/11.2.0.3/</w:t>
      </w:r>
      <w:proofErr w:type="spellStart"/>
      <w:r w:rsidRPr="00603387">
        <w:t>dbs</w:t>
      </w:r>
      <w:proofErr w:type="spellEnd"/>
      <w:r>
        <w:t>/</w:t>
      </w:r>
      <w:proofErr w:type="spellStart"/>
      <w:r w:rsidRPr="00603387">
        <w:t>initHRLIVE.ora</w:t>
      </w:r>
      <w:proofErr w:type="spellEnd"/>
    </w:p>
    <w:p w:rsidR="009F3654" w:rsidRDefault="009F3654" w:rsidP="006E6C0A">
      <w:pPr>
        <w:pStyle w:val="Heading3"/>
      </w:pPr>
      <w:proofErr w:type="spellStart"/>
      <w:r>
        <w:t>ContextFiles</w:t>
      </w:r>
      <w:proofErr w:type="spellEnd"/>
    </w:p>
    <w:p w:rsidR="006E6C0A" w:rsidRDefault="006E6C0A" w:rsidP="00603387">
      <w:pPr>
        <w:pStyle w:val="Heading3"/>
        <w:numPr>
          <w:ilvl w:val="0"/>
          <w:numId w:val="0"/>
        </w:numPr>
      </w:pPr>
      <w:r>
        <w:t xml:space="preserve">Editing </w:t>
      </w:r>
      <w:proofErr w:type="spellStart"/>
      <w:r>
        <w:t>Contextfiles</w:t>
      </w:r>
      <w:proofErr w:type="spellEnd"/>
    </w:p>
    <w:p w:rsidR="006022A2" w:rsidRDefault="006022A2" w:rsidP="006022A2">
      <w:pPr>
        <w:pStyle w:val="Paragraph"/>
        <w:numPr>
          <w:ilvl w:val="0"/>
          <w:numId w:val="31"/>
        </w:numPr>
        <w:jc w:val="left"/>
      </w:pPr>
      <w:r>
        <w:t>Make sure Application is started up on the AT server (details in section 3)</w:t>
      </w:r>
    </w:p>
    <w:p w:rsidR="006022A2" w:rsidRDefault="006E6C0A" w:rsidP="006022A2">
      <w:pPr>
        <w:pStyle w:val="Paragraph"/>
        <w:numPr>
          <w:ilvl w:val="0"/>
          <w:numId w:val="31"/>
        </w:numPr>
        <w:jc w:val="left"/>
      </w:pPr>
      <w:r>
        <w:t xml:space="preserve">Log into application </w:t>
      </w:r>
      <w:r w:rsidR="006022A2">
        <w:t xml:space="preserve">(using standard URL from TAD) </w:t>
      </w:r>
      <w:r>
        <w:t>as</w:t>
      </w:r>
      <w:r w:rsidR="00012650">
        <w:t xml:space="preserve"> yourself </w:t>
      </w:r>
      <w:r w:rsidR="00A010E9">
        <w:t xml:space="preserve">(after requesting </w:t>
      </w:r>
      <w:proofErr w:type="spellStart"/>
      <w:r w:rsidR="00A010E9">
        <w:t>sysadmin</w:t>
      </w:r>
      <w:proofErr w:type="spellEnd"/>
      <w:r w:rsidR="00A010E9">
        <w:t xml:space="preserve"> permission</w:t>
      </w:r>
      <w:r w:rsidR="00515A56">
        <w:t xml:space="preserve"> from Apps Management). I</w:t>
      </w:r>
      <w:r w:rsidR="006022A2">
        <w:t>t is also possible to login</w:t>
      </w:r>
      <w:r w:rsidR="00A010E9">
        <w:t xml:space="preserve"> as </w:t>
      </w:r>
      <w:proofErr w:type="spellStart"/>
      <w:r w:rsidR="00A010E9">
        <w:t>sysadmin</w:t>
      </w:r>
      <w:proofErr w:type="spellEnd"/>
      <w:r w:rsidR="00A010E9">
        <w:t xml:space="preserve"> (password in </w:t>
      </w:r>
      <w:proofErr w:type="spellStart"/>
      <w:r w:rsidR="00A010E9">
        <w:t>infokeep</w:t>
      </w:r>
      <w:proofErr w:type="spellEnd"/>
      <w:r w:rsidR="00A010E9">
        <w:t xml:space="preserve"> under Apps-&gt;HR)</w:t>
      </w:r>
      <w:r w:rsidR="006022A2">
        <w:t xml:space="preserve"> </w:t>
      </w:r>
      <w:r w:rsidR="00515A56">
        <w:t>however</w:t>
      </w:r>
      <w:r w:rsidR="006022A2">
        <w:t xml:space="preserve"> this is not recommended</w:t>
      </w:r>
      <w:r w:rsidR="00515A56">
        <w:t>, as best practice,</w:t>
      </w:r>
      <w:r w:rsidR="006022A2">
        <w:t xml:space="preserve"> due </w:t>
      </w:r>
      <w:r w:rsidR="00515A56">
        <w:t>high level of</w:t>
      </w:r>
      <w:r w:rsidR="006022A2">
        <w:t xml:space="preserve"> access this account has</w:t>
      </w:r>
      <w:r w:rsidR="00515A56">
        <w:t>.</w:t>
      </w:r>
    </w:p>
    <w:p w:rsidR="006022A2" w:rsidRDefault="00A010E9" w:rsidP="00A010E9">
      <w:pPr>
        <w:pStyle w:val="Paragraph"/>
        <w:numPr>
          <w:ilvl w:val="0"/>
          <w:numId w:val="31"/>
        </w:numPr>
        <w:jc w:val="left"/>
      </w:pPr>
      <w:r>
        <w:t xml:space="preserve">Navigate </w:t>
      </w:r>
      <w:r w:rsidR="00D84A29">
        <w:t>using</w:t>
      </w:r>
      <w:r>
        <w:t xml:space="preserve"> menu on left hand of screen</w:t>
      </w:r>
      <w:r>
        <w:br/>
        <w:t xml:space="preserve"> Main Menu-&gt;System Administrator-&gt;Oracle applications Manager-&gt;Dashboard</w:t>
      </w:r>
    </w:p>
    <w:p w:rsidR="006022A2" w:rsidRDefault="00A010E9" w:rsidP="00A010E9">
      <w:pPr>
        <w:pStyle w:val="Paragraph"/>
        <w:numPr>
          <w:ilvl w:val="0"/>
          <w:numId w:val="31"/>
        </w:numPr>
        <w:jc w:val="left"/>
      </w:pPr>
      <w:r>
        <w:t>Then choose Site Map from top left of screen.</w:t>
      </w:r>
    </w:p>
    <w:p w:rsidR="00A010E9" w:rsidRDefault="00A010E9" w:rsidP="00A010E9">
      <w:pPr>
        <w:pStyle w:val="Paragraph"/>
        <w:numPr>
          <w:ilvl w:val="0"/>
          <w:numId w:val="31"/>
        </w:numPr>
        <w:jc w:val="left"/>
      </w:pPr>
      <w:r>
        <w:t xml:space="preserve">In System Configuration tab choose </w:t>
      </w:r>
      <w:proofErr w:type="spellStart"/>
      <w:r>
        <w:t>AutoConfig</w:t>
      </w:r>
      <w:proofErr w:type="spellEnd"/>
      <w:r>
        <w:t xml:space="preserve">. Then choose the appropriate </w:t>
      </w:r>
      <w:proofErr w:type="spellStart"/>
      <w:r>
        <w:t>Config</w:t>
      </w:r>
      <w:proofErr w:type="spellEnd"/>
      <w:r>
        <w:t xml:space="preserve"> file.</w:t>
      </w:r>
    </w:p>
    <w:p w:rsidR="006022A2" w:rsidRDefault="006022A2" w:rsidP="00A010E9">
      <w:pPr>
        <w:pStyle w:val="Paragraph"/>
        <w:numPr>
          <w:ilvl w:val="0"/>
          <w:numId w:val="31"/>
        </w:numPr>
        <w:jc w:val="left"/>
      </w:pPr>
      <w:r>
        <w:lastRenderedPageBreak/>
        <w:t>Save file and press OK to confirm and you will receive confirmation</w:t>
      </w:r>
      <w:r w:rsidR="00984208">
        <w:t xml:space="preserve"> tha</w:t>
      </w:r>
      <w:r>
        <w:t>t changes have been saved.</w:t>
      </w:r>
    </w:p>
    <w:p w:rsidR="00A010E9" w:rsidRPr="006022A2" w:rsidRDefault="006022A2" w:rsidP="00A010E9">
      <w:pPr>
        <w:pStyle w:val="Paragraph"/>
        <w:jc w:val="left"/>
        <w:rPr>
          <w:rStyle w:val="Hyperlink"/>
        </w:rPr>
      </w:pPr>
      <w:r>
        <w:fldChar w:fldCharType="begin"/>
      </w:r>
      <w:r w:rsidR="009E0634">
        <w:instrText>HYPERLINK "C:\\Users\\gmckenna\\AppData\\Local\\Microsoft\\Windows\\Temporary Internet Files\\Content.IE5\\YZJ05JGV\\ScreenShotsOAMEditConfig.docx"</w:instrText>
      </w:r>
      <w:r>
        <w:fldChar w:fldCharType="separate"/>
      </w:r>
      <w:r w:rsidRPr="006022A2">
        <w:rPr>
          <w:rStyle w:val="Hyperlink"/>
        </w:rPr>
        <w:t>See screenshots</w:t>
      </w:r>
    </w:p>
    <w:p w:rsidR="00A010E9" w:rsidRDefault="006022A2" w:rsidP="00603387">
      <w:pPr>
        <w:pStyle w:val="Heading3"/>
        <w:numPr>
          <w:ilvl w:val="0"/>
          <w:numId w:val="0"/>
        </w:numPr>
        <w:ind w:left="851" w:hanging="851"/>
      </w:pPr>
      <w:r>
        <w:fldChar w:fldCharType="end"/>
      </w:r>
      <w:r w:rsidR="00515A56">
        <w:t xml:space="preserve">Location of </w:t>
      </w:r>
      <w:proofErr w:type="spellStart"/>
      <w:r w:rsidR="00515A56">
        <w:t>Contextfiles</w:t>
      </w:r>
      <w:proofErr w:type="spellEnd"/>
    </w:p>
    <w:p w:rsidR="00515A56" w:rsidRPr="00330F14" w:rsidRDefault="00515A56" w:rsidP="00515A56">
      <w:pPr>
        <w:pStyle w:val="Paragraph"/>
        <w:rPr>
          <w:rFonts w:ascii="Arial" w:hAnsi="Arial"/>
          <w:b/>
          <w:sz w:val="22"/>
          <w:szCs w:val="22"/>
        </w:rPr>
      </w:pPr>
      <w:proofErr w:type="spellStart"/>
      <w:r w:rsidRPr="00330F14">
        <w:rPr>
          <w:rFonts w:ascii="Arial" w:hAnsi="Arial"/>
          <w:b/>
          <w:sz w:val="22"/>
          <w:szCs w:val="22"/>
        </w:rPr>
        <w:t>Dev</w:t>
      </w:r>
      <w:proofErr w:type="spellEnd"/>
    </w:p>
    <w:tbl>
      <w:tblPr>
        <w:tblStyle w:val="TableHeadings"/>
        <w:tblW w:w="9464" w:type="dxa"/>
        <w:tblLayout w:type="fixed"/>
        <w:tblLook w:val="04A0" w:firstRow="1" w:lastRow="0" w:firstColumn="1" w:lastColumn="0" w:noHBand="0" w:noVBand="1"/>
      </w:tblPr>
      <w:tblGrid>
        <w:gridCol w:w="5353"/>
        <w:gridCol w:w="4111"/>
      </w:tblGrid>
      <w:tr w:rsidR="00515A56" w:rsidTr="00515A56">
        <w:trPr>
          <w:cnfStyle w:val="100000000000" w:firstRow="1" w:lastRow="0" w:firstColumn="0" w:lastColumn="0" w:oddVBand="0" w:evenVBand="0" w:oddHBand="0" w:evenHBand="0" w:firstRowFirstColumn="0" w:firstRowLastColumn="0" w:lastRowFirstColumn="0" w:lastRowLastColumn="0"/>
        </w:trPr>
        <w:tc>
          <w:tcPr>
            <w:tcW w:w="5353" w:type="dxa"/>
          </w:tcPr>
          <w:p w:rsidR="00515A56" w:rsidRDefault="00515A56" w:rsidP="00515A56">
            <w:proofErr w:type="spellStart"/>
            <w:r>
              <w:t>ContextFile</w:t>
            </w:r>
            <w:proofErr w:type="spellEnd"/>
          </w:p>
        </w:tc>
        <w:tc>
          <w:tcPr>
            <w:tcW w:w="4111" w:type="dxa"/>
          </w:tcPr>
          <w:p w:rsidR="00515A56" w:rsidRDefault="00515A56" w:rsidP="00515A56">
            <w:r>
              <w:t>Description</w:t>
            </w:r>
          </w:p>
        </w:tc>
      </w:tr>
      <w:tr w:rsidR="00515A56" w:rsidTr="00141EC4">
        <w:tc>
          <w:tcPr>
            <w:tcW w:w="5353" w:type="dxa"/>
          </w:tcPr>
          <w:p w:rsidR="00515A56" w:rsidRDefault="00330F14" w:rsidP="00515A56">
            <w:r w:rsidRPr="00330F14">
              <w:t>/u01/software/apphr/inst/apps/HRDEV_oraappde</w:t>
            </w:r>
            <w:r>
              <w:t>vat/appl/admin/HRDEV_oraappdevkb</w:t>
            </w:r>
            <w:r w:rsidRPr="00330F14">
              <w:t>.xml</w:t>
            </w:r>
          </w:p>
        </w:tc>
        <w:tc>
          <w:tcPr>
            <w:tcW w:w="4111" w:type="dxa"/>
          </w:tcPr>
          <w:p w:rsidR="00515A56" w:rsidRDefault="00330F14" w:rsidP="00515A56">
            <w:proofErr w:type="spellStart"/>
            <w:r>
              <w:t>Contextfile</w:t>
            </w:r>
            <w:proofErr w:type="spellEnd"/>
            <w:r>
              <w:t xml:space="preserve"> on </w:t>
            </w:r>
            <w:proofErr w:type="spellStart"/>
            <w:r>
              <w:t>oraappdevkb</w:t>
            </w:r>
            <w:proofErr w:type="spellEnd"/>
          </w:p>
        </w:tc>
      </w:tr>
      <w:tr w:rsidR="00515A56" w:rsidTr="00141EC4">
        <w:tc>
          <w:tcPr>
            <w:tcW w:w="5353" w:type="dxa"/>
          </w:tcPr>
          <w:p w:rsidR="00515A56" w:rsidRDefault="00330F14" w:rsidP="00515A56">
            <w:r w:rsidRPr="00330F14">
              <w:t>/u01/software/apphr/inst/apps/HRDEV_oraappdevat/appl/admin/HRDEV_oraappdevat.xml</w:t>
            </w:r>
          </w:p>
        </w:tc>
        <w:tc>
          <w:tcPr>
            <w:tcW w:w="4111" w:type="dxa"/>
          </w:tcPr>
          <w:p w:rsidR="00515A56" w:rsidRDefault="00330F14" w:rsidP="00515A56">
            <w:proofErr w:type="spellStart"/>
            <w:r>
              <w:t>Contextfile</w:t>
            </w:r>
            <w:proofErr w:type="spellEnd"/>
            <w:r>
              <w:t xml:space="preserve"> on </w:t>
            </w:r>
            <w:proofErr w:type="spellStart"/>
            <w:r>
              <w:t>oraappdevat</w:t>
            </w:r>
            <w:proofErr w:type="spellEnd"/>
          </w:p>
        </w:tc>
      </w:tr>
      <w:tr w:rsidR="00330F14" w:rsidTr="00141EC4">
        <w:tc>
          <w:tcPr>
            <w:tcW w:w="5353" w:type="dxa"/>
          </w:tcPr>
          <w:p w:rsidR="00330F14" w:rsidRPr="00330F14" w:rsidRDefault="00330F14" w:rsidP="00515A56">
            <w:r w:rsidRPr="00330F14">
              <w:t>/u02/software/orahr/db/tech_st/11.2.0.3/appsutil/HRDEV_dirleton.xml</w:t>
            </w:r>
          </w:p>
        </w:tc>
        <w:tc>
          <w:tcPr>
            <w:tcW w:w="4111" w:type="dxa"/>
          </w:tcPr>
          <w:p w:rsidR="00330F14" w:rsidRDefault="00330F14" w:rsidP="00515A56">
            <w:proofErr w:type="spellStart"/>
            <w:r>
              <w:t>Contextfile</w:t>
            </w:r>
            <w:proofErr w:type="spellEnd"/>
            <w:r>
              <w:t xml:space="preserve"> on </w:t>
            </w:r>
            <w:proofErr w:type="spellStart"/>
            <w:r>
              <w:t>dirleton</w:t>
            </w:r>
            <w:proofErr w:type="spellEnd"/>
          </w:p>
        </w:tc>
      </w:tr>
    </w:tbl>
    <w:p w:rsidR="00515A56" w:rsidRPr="00330F14" w:rsidRDefault="00515A56" w:rsidP="00515A56">
      <w:pPr>
        <w:pStyle w:val="Paragraph"/>
        <w:rPr>
          <w:rFonts w:ascii="Arial" w:hAnsi="Arial" w:cs="Arial"/>
          <w:b/>
          <w:sz w:val="22"/>
          <w:szCs w:val="22"/>
        </w:rPr>
      </w:pPr>
      <w:r w:rsidRPr="00330F14">
        <w:rPr>
          <w:rFonts w:ascii="Arial" w:hAnsi="Arial" w:cs="Arial"/>
          <w:b/>
          <w:sz w:val="22"/>
          <w:szCs w:val="22"/>
        </w:rPr>
        <w:t>Test</w:t>
      </w:r>
    </w:p>
    <w:tbl>
      <w:tblPr>
        <w:tblStyle w:val="TableHeadings"/>
        <w:tblW w:w="9464" w:type="dxa"/>
        <w:tblLayout w:type="fixed"/>
        <w:tblLook w:val="04A0" w:firstRow="1" w:lastRow="0" w:firstColumn="1" w:lastColumn="0" w:noHBand="0" w:noVBand="1"/>
      </w:tblPr>
      <w:tblGrid>
        <w:gridCol w:w="5353"/>
        <w:gridCol w:w="4111"/>
      </w:tblGrid>
      <w:tr w:rsidR="00330F14" w:rsidTr="00564847">
        <w:trPr>
          <w:cnfStyle w:val="100000000000" w:firstRow="1" w:lastRow="0" w:firstColumn="0" w:lastColumn="0" w:oddVBand="0" w:evenVBand="0" w:oddHBand="0" w:evenHBand="0" w:firstRowFirstColumn="0" w:firstRowLastColumn="0" w:lastRowFirstColumn="0" w:lastRowLastColumn="0"/>
        </w:trPr>
        <w:tc>
          <w:tcPr>
            <w:tcW w:w="5353" w:type="dxa"/>
          </w:tcPr>
          <w:p w:rsidR="00330F14" w:rsidRDefault="00330F14" w:rsidP="00564847">
            <w:proofErr w:type="spellStart"/>
            <w:r>
              <w:t>ContextFile</w:t>
            </w:r>
            <w:proofErr w:type="spellEnd"/>
          </w:p>
        </w:tc>
        <w:tc>
          <w:tcPr>
            <w:tcW w:w="4111" w:type="dxa"/>
          </w:tcPr>
          <w:p w:rsidR="00330F14" w:rsidRDefault="00330F14" w:rsidP="00564847">
            <w:r>
              <w:t>Description</w:t>
            </w:r>
          </w:p>
        </w:tc>
      </w:tr>
      <w:tr w:rsidR="00330F14" w:rsidTr="00564847">
        <w:tc>
          <w:tcPr>
            <w:tcW w:w="5353" w:type="dxa"/>
          </w:tcPr>
          <w:p w:rsidR="00330F14" w:rsidRDefault="00330F14" w:rsidP="00564847">
            <w:r w:rsidRPr="00330F14">
              <w:t>/u03/software/apphr/inst/apps/HRTEST_minard/appl/admin/HRTEST_minard.xml</w:t>
            </w:r>
          </w:p>
        </w:tc>
        <w:tc>
          <w:tcPr>
            <w:tcW w:w="4111" w:type="dxa"/>
          </w:tcPr>
          <w:p w:rsidR="00330F14" w:rsidRDefault="00330F14" w:rsidP="00330F14">
            <w:proofErr w:type="spellStart"/>
            <w:r>
              <w:t>Contextfile</w:t>
            </w:r>
            <w:proofErr w:type="spellEnd"/>
            <w:r>
              <w:t xml:space="preserve"> on </w:t>
            </w:r>
            <w:proofErr w:type="spellStart"/>
            <w:r>
              <w:t>minard</w:t>
            </w:r>
            <w:proofErr w:type="spellEnd"/>
          </w:p>
        </w:tc>
      </w:tr>
      <w:tr w:rsidR="00330F14" w:rsidTr="00564847">
        <w:tc>
          <w:tcPr>
            <w:tcW w:w="5353" w:type="dxa"/>
          </w:tcPr>
          <w:p w:rsidR="00330F14" w:rsidRDefault="00330F14" w:rsidP="00564847">
            <w:r w:rsidRPr="00330F14">
              <w:t>/u03/software/apphr/inst/apps/HRTEST_fyvie/appl/admin/HRTEST_fyvie.xml</w:t>
            </w:r>
          </w:p>
        </w:tc>
        <w:tc>
          <w:tcPr>
            <w:tcW w:w="4111" w:type="dxa"/>
          </w:tcPr>
          <w:p w:rsidR="00330F14" w:rsidRDefault="00330F14" w:rsidP="00330F14">
            <w:proofErr w:type="spellStart"/>
            <w:r>
              <w:t>Contextfile</w:t>
            </w:r>
            <w:proofErr w:type="spellEnd"/>
            <w:r>
              <w:t xml:space="preserve"> on </w:t>
            </w:r>
            <w:proofErr w:type="spellStart"/>
            <w:r>
              <w:t>fyvie</w:t>
            </w:r>
            <w:proofErr w:type="spellEnd"/>
          </w:p>
        </w:tc>
      </w:tr>
      <w:tr w:rsidR="00330F14" w:rsidTr="00564847">
        <w:tc>
          <w:tcPr>
            <w:tcW w:w="5353" w:type="dxa"/>
          </w:tcPr>
          <w:p w:rsidR="00330F14" w:rsidRDefault="00330F14" w:rsidP="00564847">
            <w:r w:rsidRPr="00330F14">
              <w:t>/u32/software/orahr/db/tech_st/11.2.0.3/appsutil/HRTEST_girnigoe.xml</w:t>
            </w:r>
          </w:p>
        </w:tc>
        <w:tc>
          <w:tcPr>
            <w:tcW w:w="4111" w:type="dxa"/>
          </w:tcPr>
          <w:p w:rsidR="00330F14" w:rsidRDefault="00330F14" w:rsidP="00564847">
            <w:proofErr w:type="spellStart"/>
            <w:r>
              <w:t>Contextfile</w:t>
            </w:r>
            <w:proofErr w:type="spellEnd"/>
            <w:r>
              <w:t xml:space="preserve"> on </w:t>
            </w:r>
            <w:proofErr w:type="spellStart"/>
            <w:r>
              <w:t>oraappdevkb</w:t>
            </w:r>
            <w:proofErr w:type="spellEnd"/>
          </w:p>
        </w:tc>
      </w:tr>
    </w:tbl>
    <w:p w:rsidR="00515A56" w:rsidRPr="00330F14" w:rsidRDefault="00515A56" w:rsidP="00515A56">
      <w:pPr>
        <w:pStyle w:val="Paragraph"/>
        <w:rPr>
          <w:rFonts w:ascii="Arial" w:hAnsi="Arial" w:cs="Arial"/>
          <w:b/>
          <w:sz w:val="22"/>
          <w:szCs w:val="22"/>
        </w:rPr>
      </w:pPr>
      <w:r w:rsidRPr="00330F14">
        <w:rPr>
          <w:rFonts w:ascii="Arial" w:hAnsi="Arial" w:cs="Arial"/>
          <w:b/>
          <w:sz w:val="22"/>
          <w:szCs w:val="22"/>
        </w:rPr>
        <w:t>Live</w:t>
      </w:r>
    </w:p>
    <w:tbl>
      <w:tblPr>
        <w:tblStyle w:val="TableHeadings"/>
        <w:tblW w:w="9464" w:type="dxa"/>
        <w:tblLayout w:type="fixed"/>
        <w:tblLook w:val="04A0" w:firstRow="1" w:lastRow="0" w:firstColumn="1" w:lastColumn="0" w:noHBand="0" w:noVBand="1"/>
      </w:tblPr>
      <w:tblGrid>
        <w:gridCol w:w="5353"/>
        <w:gridCol w:w="4111"/>
      </w:tblGrid>
      <w:tr w:rsidR="00330F14" w:rsidTr="00564847">
        <w:trPr>
          <w:cnfStyle w:val="100000000000" w:firstRow="1" w:lastRow="0" w:firstColumn="0" w:lastColumn="0" w:oddVBand="0" w:evenVBand="0" w:oddHBand="0" w:evenHBand="0" w:firstRowFirstColumn="0" w:firstRowLastColumn="0" w:lastRowFirstColumn="0" w:lastRowLastColumn="0"/>
        </w:trPr>
        <w:tc>
          <w:tcPr>
            <w:tcW w:w="5353" w:type="dxa"/>
          </w:tcPr>
          <w:p w:rsidR="00330F14" w:rsidRDefault="00330F14" w:rsidP="00564847">
            <w:proofErr w:type="spellStart"/>
            <w:r>
              <w:t>ContextFile</w:t>
            </w:r>
            <w:proofErr w:type="spellEnd"/>
          </w:p>
        </w:tc>
        <w:tc>
          <w:tcPr>
            <w:tcW w:w="4111" w:type="dxa"/>
          </w:tcPr>
          <w:p w:rsidR="00330F14" w:rsidRDefault="00330F14" w:rsidP="00564847">
            <w:r>
              <w:t>Description</w:t>
            </w:r>
          </w:p>
        </w:tc>
      </w:tr>
      <w:tr w:rsidR="00330F14" w:rsidTr="00564847">
        <w:tc>
          <w:tcPr>
            <w:tcW w:w="5353" w:type="dxa"/>
          </w:tcPr>
          <w:p w:rsidR="00330F14" w:rsidRDefault="00330F14" w:rsidP="00564847">
            <w:r w:rsidRPr="00330F14">
              <w:t>/u03/software/apphr/inst/apps/HRLIVE_fenton/appl/admin/HRLIVE_fenton.xml</w:t>
            </w:r>
          </w:p>
        </w:tc>
        <w:tc>
          <w:tcPr>
            <w:tcW w:w="4111" w:type="dxa"/>
          </w:tcPr>
          <w:p w:rsidR="00330F14" w:rsidRDefault="00330F14" w:rsidP="00330F14">
            <w:proofErr w:type="spellStart"/>
            <w:r>
              <w:t>Contextfile</w:t>
            </w:r>
            <w:proofErr w:type="spellEnd"/>
            <w:r>
              <w:t xml:space="preserve"> on </w:t>
            </w:r>
            <w:proofErr w:type="spellStart"/>
            <w:r>
              <w:t>fenton</w:t>
            </w:r>
            <w:proofErr w:type="spellEnd"/>
          </w:p>
        </w:tc>
      </w:tr>
      <w:tr w:rsidR="00330F14" w:rsidTr="00564847">
        <w:tc>
          <w:tcPr>
            <w:tcW w:w="5353" w:type="dxa"/>
          </w:tcPr>
          <w:p w:rsidR="00330F14" w:rsidRDefault="00330F14" w:rsidP="00330F14">
            <w:r w:rsidRPr="00330F14">
              <w:t>/u03/software/apphr/inst/apps/HRLIVE_fenton/appl/admin/HRLIVE_</w:t>
            </w:r>
            <w:r>
              <w:t>hailes</w:t>
            </w:r>
            <w:r w:rsidRPr="00330F14">
              <w:t>.xml</w:t>
            </w:r>
          </w:p>
        </w:tc>
        <w:tc>
          <w:tcPr>
            <w:tcW w:w="4111" w:type="dxa"/>
          </w:tcPr>
          <w:p w:rsidR="00330F14" w:rsidRDefault="00330F14" w:rsidP="00330F14">
            <w:proofErr w:type="spellStart"/>
            <w:r>
              <w:t>Contextfile</w:t>
            </w:r>
            <w:proofErr w:type="spellEnd"/>
            <w:r>
              <w:t xml:space="preserve"> on </w:t>
            </w:r>
            <w:proofErr w:type="spellStart"/>
            <w:r>
              <w:t>hailes</w:t>
            </w:r>
            <w:proofErr w:type="spellEnd"/>
          </w:p>
        </w:tc>
      </w:tr>
      <w:tr w:rsidR="00330F14" w:rsidTr="00564847">
        <w:tc>
          <w:tcPr>
            <w:tcW w:w="5353" w:type="dxa"/>
          </w:tcPr>
          <w:p w:rsidR="00330F14" w:rsidRDefault="00330F14" w:rsidP="00564847">
            <w:r w:rsidRPr="00330F14">
              <w:t>/u32/software/orahr/db/tech_st/11.2.0.3/appsutil/HRLIVE_glamis.xml</w:t>
            </w:r>
          </w:p>
        </w:tc>
        <w:tc>
          <w:tcPr>
            <w:tcW w:w="4111" w:type="dxa"/>
          </w:tcPr>
          <w:p w:rsidR="00330F14" w:rsidRDefault="00330F14" w:rsidP="00330F14">
            <w:proofErr w:type="spellStart"/>
            <w:r>
              <w:t>Contextfile</w:t>
            </w:r>
            <w:proofErr w:type="spellEnd"/>
            <w:r>
              <w:t xml:space="preserve"> on </w:t>
            </w:r>
            <w:proofErr w:type="spellStart"/>
            <w:r>
              <w:t>glamis</w:t>
            </w:r>
            <w:proofErr w:type="spellEnd"/>
          </w:p>
        </w:tc>
      </w:tr>
    </w:tbl>
    <w:p w:rsidR="00515A56" w:rsidRPr="006E6C0A" w:rsidRDefault="00515A56" w:rsidP="006E6C0A">
      <w:pPr>
        <w:pStyle w:val="Paragraph"/>
      </w:pPr>
    </w:p>
    <w:p w:rsidR="006E6C0A" w:rsidRPr="006E6C0A" w:rsidRDefault="00515A56" w:rsidP="00603387">
      <w:pPr>
        <w:pStyle w:val="Heading3"/>
        <w:numPr>
          <w:ilvl w:val="0"/>
          <w:numId w:val="0"/>
        </w:numPr>
        <w:ind w:left="851" w:hanging="851"/>
      </w:pPr>
      <w:r>
        <w:t xml:space="preserve">Running </w:t>
      </w:r>
      <w:proofErr w:type="spellStart"/>
      <w:r>
        <w:t>AutoConfig</w:t>
      </w:r>
      <w:proofErr w:type="spellEnd"/>
      <w:r>
        <w:t xml:space="preserve"> to Apply Ch</w:t>
      </w:r>
      <w:r w:rsidR="006E6C0A">
        <w:t>a</w:t>
      </w:r>
      <w:r>
        <w:t>n</w:t>
      </w:r>
      <w:r w:rsidR="006E6C0A">
        <w:t>ges</w:t>
      </w:r>
      <w:r>
        <w:t xml:space="preserve"> in </w:t>
      </w:r>
      <w:proofErr w:type="spellStart"/>
      <w:r>
        <w:t>Contextfiles</w:t>
      </w:r>
      <w:proofErr w:type="spellEnd"/>
    </w:p>
    <w:p w:rsidR="006E6C0A" w:rsidRDefault="00B94458" w:rsidP="003D2949">
      <w:pPr>
        <w:pStyle w:val="Paragraph"/>
        <w:jc w:val="left"/>
      </w:pPr>
      <w:r>
        <w:t xml:space="preserve">Once set environment you can echo $CONTEXT_FILE </w:t>
      </w:r>
      <w:proofErr w:type="spellStart"/>
      <w:r>
        <w:t>env</w:t>
      </w:r>
      <w:proofErr w:type="spellEnd"/>
      <w:r>
        <w:t xml:space="preserve"> variable to v</w:t>
      </w:r>
      <w:r w:rsidR="006E6C0A">
        <w:t xml:space="preserve">erify location of </w:t>
      </w:r>
      <w:proofErr w:type="spellStart"/>
      <w:r w:rsidR="006E6C0A">
        <w:t>contextfiles</w:t>
      </w:r>
      <w:proofErr w:type="spellEnd"/>
      <w:r w:rsidR="006E6C0A">
        <w:t>.</w:t>
      </w:r>
    </w:p>
    <w:p w:rsidR="006E6C0A" w:rsidRDefault="003D2949" w:rsidP="003D2949">
      <w:pPr>
        <w:pStyle w:val="Paragraph"/>
        <w:jc w:val="left"/>
      </w:pPr>
      <w:r>
        <w:t xml:space="preserve">The main </w:t>
      </w:r>
      <w:proofErr w:type="spellStart"/>
      <w:r>
        <w:t>AutoConfig</w:t>
      </w:r>
      <w:proofErr w:type="spellEnd"/>
      <w:r>
        <w:t xml:space="preserve"> Script is adautocfg.sh. </w:t>
      </w:r>
      <w:proofErr w:type="gramStart"/>
      <w:r w:rsidR="001D7E59">
        <w:t>adautocfg.sh</w:t>
      </w:r>
      <w:proofErr w:type="gramEnd"/>
      <w:r w:rsidR="001D7E59">
        <w:t xml:space="preserve"> </w:t>
      </w:r>
      <w:r w:rsidR="006E6C0A">
        <w:t xml:space="preserve">is a wrapper </w:t>
      </w:r>
      <w:r w:rsidR="001D7E59">
        <w:t>script that passes the name of the specific environment context f</w:t>
      </w:r>
      <w:r>
        <w:t xml:space="preserve">ile to adconfig.sh. </w:t>
      </w:r>
    </w:p>
    <w:p w:rsidR="001D7E59" w:rsidRDefault="003D2949" w:rsidP="003D2949">
      <w:pPr>
        <w:pStyle w:val="Paragraph"/>
        <w:jc w:val="left"/>
      </w:pPr>
      <w:proofErr w:type="gramStart"/>
      <w:r>
        <w:lastRenderedPageBreak/>
        <w:t>adautocfg.sh</w:t>
      </w:r>
      <w:proofErr w:type="gramEnd"/>
      <w:r>
        <w:t xml:space="preserve"> is located in $INST_TOP</w:t>
      </w:r>
      <w:r w:rsidR="001D7E59">
        <w:t>/admin/script</w:t>
      </w:r>
      <w:r>
        <w:t>s on the application tier</w:t>
      </w:r>
      <w:r w:rsidR="006E6C0A">
        <w:t xml:space="preserve"> and </w:t>
      </w:r>
      <w:r>
        <w:t>$ORACLE_HOME/</w:t>
      </w:r>
      <w:proofErr w:type="spellStart"/>
      <w:r>
        <w:t>appsutil</w:t>
      </w:r>
      <w:proofErr w:type="spellEnd"/>
      <w:r>
        <w:t>/scripts/$CONTEXT_NAME</w:t>
      </w:r>
      <w:r w:rsidR="001D7E59">
        <w:t xml:space="preserve"> on the database tier.</w:t>
      </w:r>
      <w:r>
        <w:br/>
        <w:t>(</w:t>
      </w:r>
      <w:proofErr w:type="gramStart"/>
      <w:r>
        <w:t>where</w:t>
      </w:r>
      <w:proofErr w:type="gramEnd"/>
      <w:r>
        <w:t xml:space="preserve"> $ORACLE_HOME is RDBMS ORACLE_HOME)</w:t>
      </w:r>
    </w:p>
    <w:p w:rsidR="001D7E59" w:rsidRPr="001D7E59" w:rsidRDefault="001D7E59" w:rsidP="003D2949">
      <w:pPr>
        <w:pStyle w:val="Paragraph"/>
        <w:jc w:val="left"/>
        <w:rPr>
          <w:b/>
        </w:rPr>
      </w:pPr>
      <w:r w:rsidRPr="001D7E59">
        <w:rPr>
          <w:b/>
        </w:rPr>
        <w:t xml:space="preserve">Running </w:t>
      </w:r>
      <w:proofErr w:type="spellStart"/>
      <w:r w:rsidRPr="001D7E59">
        <w:rPr>
          <w:b/>
        </w:rPr>
        <w:t>autoconfig</w:t>
      </w:r>
      <w:proofErr w:type="spellEnd"/>
      <w:r w:rsidRPr="001D7E59">
        <w:rPr>
          <w:b/>
        </w:rPr>
        <w:t xml:space="preserve"> on the </w:t>
      </w:r>
      <w:proofErr w:type="spellStart"/>
      <w:r w:rsidRPr="001D7E59">
        <w:rPr>
          <w:b/>
        </w:rPr>
        <w:t>db</w:t>
      </w:r>
      <w:proofErr w:type="spellEnd"/>
      <w:r w:rsidRPr="001D7E59">
        <w:rPr>
          <w:b/>
        </w:rPr>
        <w:t xml:space="preserve"> tier</w:t>
      </w:r>
      <w:r>
        <w:rPr>
          <w:b/>
        </w:rPr>
        <w:t xml:space="preserve"> to populate changes from </w:t>
      </w:r>
      <w:proofErr w:type="spellStart"/>
      <w:r w:rsidR="006E6C0A">
        <w:rPr>
          <w:b/>
        </w:rPr>
        <w:t>Contextfile</w:t>
      </w:r>
      <w:proofErr w:type="spellEnd"/>
    </w:p>
    <w:p w:rsidR="001D7E59" w:rsidRDefault="006E6C0A" w:rsidP="006E6C0A">
      <w:pPr>
        <w:pStyle w:val="Paragraph"/>
        <w:jc w:val="left"/>
      </w:pPr>
      <w:r>
        <w:t xml:space="preserve">Login as </w:t>
      </w:r>
      <w:proofErr w:type="spellStart"/>
      <w:r>
        <w:t>orahr</w:t>
      </w:r>
      <w:proofErr w:type="spellEnd"/>
      <w:r>
        <w:t xml:space="preserve"> on KB database server</w:t>
      </w:r>
      <w:proofErr w:type="gramStart"/>
      <w:r>
        <w:t>:</w:t>
      </w:r>
      <w:proofErr w:type="gramEnd"/>
      <w:r>
        <w:br/>
        <w:t>#</w:t>
      </w:r>
      <w:proofErr w:type="spellStart"/>
      <w:r>
        <w:t>hrenv</w:t>
      </w:r>
      <w:proofErr w:type="spellEnd"/>
      <w:r>
        <w:br/>
        <w:t>#</w:t>
      </w:r>
      <w:r w:rsidR="001D7E59">
        <w:t>cd $ORACLE_HOME/</w:t>
      </w:r>
      <w:proofErr w:type="spellStart"/>
      <w:r w:rsidR="001D7E59">
        <w:t>appsutil</w:t>
      </w:r>
      <w:proofErr w:type="spellEnd"/>
      <w:r w:rsidR="001D7E59">
        <w:t>/scripts/&lt;</w:t>
      </w:r>
      <w:r w:rsidR="001D7E59" w:rsidRPr="001D7E59">
        <w:t xml:space="preserve"> </w:t>
      </w:r>
      <w:r w:rsidR="001D7E59">
        <w:t>CONTEXT_NAME &gt;</w:t>
      </w:r>
      <w:r>
        <w:br/>
        <w:t>#</w:t>
      </w:r>
      <w:r w:rsidR="001D7E59">
        <w:t>./adautocfg.sh</w:t>
      </w:r>
    </w:p>
    <w:p w:rsidR="00984208" w:rsidRDefault="00984208" w:rsidP="006E6C0A">
      <w:pPr>
        <w:pStyle w:val="Paragraph"/>
        <w:jc w:val="left"/>
      </w:pPr>
      <w:r>
        <w:t xml:space="preserve">(After running </w:t>
      </w:r>
      <w:proofErr w:type="spellStart"/>
      <w:r>
        <w:t>AutoConfig</w:t>
      </w:r>
      <w:proofErr w:type="spellEnd"/>
      <w:r>
        <w:t xml:space="preserve"> on </w:t>
      </w:r>
      <w:proofErr w:type="spellStart"/>
      <w:r>
        <w:t>db</w:t>
      </w:r>
      <w:proofErr w:type="spellEnd"/>
      <w:r>
        <w:t xml:space="preserve"> tier you will need to change the permission of </w:t>
      </w:r>
      <w:proofErr w:type="spellStart"/>
      <w:r>
        <w:t>sqlplus</w:t>
      </w:r>
      <w:proofErr w:type="spellEnd"/>
      <w:r>
        <w:t xml:space="preserve"> executable and copy </w:t>
      </w:r>
      <w:proofErr w:type="spellStart"/>
      <w:r>
        <w:t>tnsnames.ora</w:t>
      </w:r>
      <w:proofErr w:type="spellEnd"/>
      <w:r>
        <w:t xml:space="preserve"> back in place on database server</w:t>
      </w:r>
    </w:p>
    <w:p w:rsidR="00984208" w:rsidRDefault="00984208" w:rsidP="00984208">
      <w:proofErr w:type="spellStart"/>
      <w:proofErr w:type="gramStart"/>
      <w:r>
        <w:t>chmod</w:t>
      </w:r>
      <w:proofErr w:type="spellEnd"/>
      <w:proofErr w:type="gramEnd"/>
      <w:r>
        <w:t xml:space="preserve"> 775 $ORACLE_HOME/bin/</w:t>
      </w:r>
      <w:proofErr w:type="spellStart"/>
      <w:r>
        <w:t>sqlplus</w:t>
      </w:r>
      <w:proofErr w:type="spellEnd"/>
      <w:r>
        <w:t xml:space="preserve"> </w:t>
      </w:r>
      <w:r>
        <w:br/>
      </w:r>
      <w:proofErr w:type="spellStart"/>
      <w:r>
        <w:t>cp</w:t>
      </w:r>
      <w:proofErr w:type="spellEnd"/>
      <w:r>
        <w:t xml:space="preserve"> $ORACLE_HOME/network/admin/&lt;</w:t>
      </w:r>
      <w:r>
        <w:rPr>
          <w:szCs w:val="22"/>
        </w:rPr>
        <w:t>Context Name&gt;/</w:t>
      </w:r>
      <w:proofErr w:type="spellStart"/>
      <w:r>
        <w:rPr>
          <w:szCs w:val="22"/>
        </w:rPr>
        <w:t>tnsnames.ora.MISKEEP</w:t>
      </w:r>
      <w:proofErr w:type="spellEnd"/>
      <w:r>
        <w:rPr>
          <w:szCs w:val="22"/>
        </w:rPr>
        <w:t xml:space="preserve"> </w:t>
      </w:r>
      <w:r>
        <w:t>$ORACLE_HOME/network/admin/&lt;</w:t>
      </w:r>
      <w:r>
        <w:rPr>
          <w:szCs w:val="22"/>
        </w:rPr>
        <w:t>Context Name&gt;/</w:t>
      </w:r>
      <w:proofErr w:type="spellStart"/>
      <w:r>
        <w:rPr>
          <w:szCs w:val="22"/>
        </w:rPr>
        <w:t>tnsnames.ora</w:t>
      </w:r>
      <w:proofErr w:type="spellEnd"/>
    </w:p>
    <w:p w:rsidR="006E6C0A" w:rsidRPr="001D7E59" w:rsidRDefault="006E6C0A" w:rsidP="006E6C0A">
      <w:pPr>
        <w:pStyle w:val="Paragraph"/>
        <w:jc w:val="left"/>
        <w:rPr>
          <w:b/>
        </w:rPr>
      </w:pPr>
      <w:r w:rsidRPr="001D7E59">
        <w:rPr>
          <w:b/>
        </w:rPr>
        <w:t xml:space="preserve">Running </w:t>
      </w:r>
      <w:proofErr w:type="spellStart"/>
      <w:r w:rsidRPr="001D7E59">
        <w:rPr>
          <w:b/>
        </w:rPr>
        <w:t>autoconfig</w:t>
      </w:r>
      <w:proofErr w:type="spellEnd"/>
      <w:r w:rsidRPr="001D7E59">
        <w:rPr>
          <w:b/>
        </w:rPr>
        <w:t xml:space="preserve"> on the </w:t>
      </w:r>
      <w:r>
        <w:rPr>
          <w:b/>
        </w:rPr>
        <w:t>app</w:t>
      </w:r>
      <w:r w:rsidRPr="001D7E59">
        <w:rPr>
          <w:b/>
        </w:rPr>
        <w:t xml:space="preserve"> tier</w:t>
      </w:r>
      <w:r>
        <w:rPr>
          <w:b/>
        </w:rPr>
        <w:t xml:space="preserve"> to populate changes from </w:t>
      </w:r>
      <w:proofErr w:type="spellStart"/>
      <w:r>
        <w:rPr>
          <w:b/>
        </w:rPr>
        <w:t>Contextfile</w:t>
      </w:r>
      <w:proofErr w:type="spellEnd"/>
    </w:p>
    <w:p w:rsidR="008149D0" w:rsidRDefault="006E6C0A" w:rsidP="00515A56">
      <w:pPr>
        <w:pStyle w:val="Paragraph"/>
        <w:jc w:val="left"/>
      </w:pPr>
      <w:r>
        <w:t xml:space="preserve">Login as </w:t>
      </w:r>
      <w:proofErr w:type="spellStart"/>
      <w:r>
        <w:t>apphr</w:t>
      </w:r>
      <w:proofErr w:type="spellEnd"/>
      <w:r>
        <w:t xml:space="preserve"> on KB and AT application servers</w:t>
      </w:r>
      <w:proofErr w:type="gramStart"/>
      <w:r>
        <w:t>:</w:t>
      </w:r>
      <w:proofErr w:type="gramEnd"/>
      <w:r>
        <w:br/>
        <w:t>#</w:t>
      </w:r>
      <w:proofErr w:type="spellStart"/>
      <w:r>
        <w:t>hrenv</w:t>
      </w:r>
      <w:proofErr w:type="spellEnd"/>
      <w:r>
        <w:br/>
        <w:t>#cd $INST_TO</w:t>
      </w:r>
      <w:r w:rsidR="00515A56">
        <w:t>P/admin/scripts</w:t>
      </w:r>
      <w:r w:rsidR="00515A56">
        <w:br/>
        <w:t>#./adautocfg.sh</w:t>
      </w:r>
    </w:p>
    <w:p w:rsidR="00D30749" w:rsidRPr="00D30749" w:rsidRDefault="00D30749" w:rsidP="00D30749">
      <w:pPr>
        <w:pStyle w:val="Heading2"/>
      </w:pPr>
      <w:bookmarkStart w:id="20" w:name="_Toc355080955"/>
      <w:r>
        <w:t>Log Files</w:t>
      </w:r>
      <w:bookmarkEnd w:id="20"/>
    </w:p>
    <w:p w:rsidR="00585FDD" w:rsidRDefault="003915EB" w:rsidP="00E474FA">
      <w:pPr>
        <w:pStyle w:val="Paragraph"/>
        <w:rPr>
          <w:b/>
        </w:rPr>
      </w:pPr>
      <w:r w:rsidRPr="009F3654">
        <w:rPr>
          <w:b/>
        </w:rPr>
        <w:t>Alert logs</w:t>
      </w:r>
      <w:r w:rsidR="009F3654">
        <w:rPr>
          <w:b/>
        </w:rPr>
        <w:t xml:space="preserve"> and trace files</w:t>
      </w:r>
    </w:p>
    <w:p w:rsidR="009F3654" w:rsidRDefault="009F3654" w:rsidP="00E474FA">
      <w:pPr>
        <w:pStyle w:val="Paragraph"/>
        <w:rPr>
          <w:sz w:val="22"/>
          <w:szCs w:val="22"/>
        </w:rPr>
      </w:pPr>
      <w:r>
        <w:rPr>
          <w:sz w:val="22"/>
          <w:szCs w:val="22"/>
        </w:rPr>
        <w:t>Alert logs held in following location:</w:t>
      </w:r>
    </w:p>
    <w:p w:rsidR="009F3654" w:rsidRPr="009F3654" w:rsidRDefault="009F3654" w:rsidP="00E474FA">
      <w:pPr>
        <w:pStyle w:val="Paragraph"/>
        <w:rPr>
          <w:sz w:val="22"/>
          <w:szCs w:val="22"/>
        </w:rPr>
      </w:pPr>
      <w:r w:rsidRPr="009F3654">
        <w:rPr>
          <w:sz w:val="22"/>
          <w:szCs w:val="22"/>
        </w:rPr>
        <w:t>$ORACLE_HOME/admin/&lt;CONTEXT_NAME&gt;/diag/rdbms/$oracle_sid/$ORACLE_SID/trace</w:t>
      </w:r>
    </w:p>
    <w:p w:rsidR="009F3654" w:rsidRPr="00330F14" w:rsidRDefault="003915EB" w:rsidP="003915EB">
      <w:pPr>
        <w:pStyle w:val="Paragraph"/>
        <w:jc w:val="left"/>
        <w:rPr>
          <w:sz w:val="22"/>
          <w:szCs w:val="22"/>
        </w:rPr>
      </w:pPr>
      <w:proofErr w:type="gramStart"/>
      <w:r>
        <w:t>e.g</w:t>
      </w:r>
      <w:proofErr w:type="gramEnd"/>
      <w:r w:rsidR="009F3654">
        <w:t>.</w:t>
      </w:r>
      <w:r>
        <w:t xml:space="preserve"> for live </w:t>
      </w:r>
      <w:r w:rsidRPr="009F3654">
        <w:rPr>
          <w:sz w:val="22"/>
          <w:szCs w:val="22"/>
        </w:rPr>
        <w:t>/u32/software/orahr/db/tech_st/11.2.0.3/admin/HRLIVE_glamis/diag/rdbms/hrlive/HRLIVE/trace</w:t>
      </w:r>
    </w:p>
    <w:p w:rsidR="001D7E59" w:rsidRDefault="001D7E59" w:rsidP="00D30749">
      <w:pPr>
        <w:pStyle w:val="Paragraph"/>
      </w:pPr>
      <w:r>
        <w:t>Following Diagram taken from Oracle E-Business Suited Concepts Document</w:t>
      </w:r>
    </w:p>
    <w:p w:rsidR="00D30749" w:rsidRPr="001D7E59" w:rsidRDefault="00D30749" w:rsidP="00D30749">
      <w:pPr>
        <w:pStyle w:val="Paragraph"/>
      </w:pPr>
      <w:r>
        <w:br w:type="page"/>
      </w:r>
      <w:r w:rsidR="001D7E59">
        <w:rPr>
          <w:noProof/>
        </w:rPr>
        <w:lastRenderedPageBreak/>
        <w:drawing>
          <wp:inline distT="0" distB="0" distL="0" distR="0" wp14:anchorId="2660519D" wp14:editId="5827BD17">
            <wp:extent cx="5514975" cy="4819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14975" cy="4819650"/>
                    </a:xfrm>
                    <a:prstGeom prst="rect">
                      <a:avLst/>
                    </a:prstGeom>
                    <a:noFill/>
                    <a:ln>
                      <a:noFill/>
                    </a:ln>
                  </pic:spPr>
                </pic:pic>
              </a:graphicData>
            </a:graphic>
          </wp:inline>
        </w:drawing>
      </w:r>
    </w:p>
    <w:p w:rsidR="00585FDD" w:rsidRDefault="00D30749" w:rsidP="00D30749">
      <w:pPr>
        <w:pStyle w:val="Heading1"/>
      </w:pPr>
      <w:bookmarkStart w:id="21" w:name="_Toc355080956"/>
      <w:r>
        <w:t>Patching</w:t>
      </w:r>
      <w:bookmarkEnd w:id="21"/>
    </w:p>
    <w:p w:rsidR="00D30749" w:rsidRDefault="003C0609" w:rsidP="003C0609">
      <w:pPr>
        <w:pStyle w:val="Paragraph"/>
        <w:jc w:val="left"/>
        <w:rPr>
          <w:b/>
        </w:rPr>
      </w:pPr>
      <w:r w:rsidRPr="003C0609">
        <w:rPr>
          <w:b/>
        </w:rPr>
        <w:t>Location of Patches</w:t>
      </w:r>
    </w:p>
    <w:p w:rsidR="003C0609" w:rsidRDefault="003C0609" w:rsidP="003C0609">
      <w:pPr>
        <w:pStyle w:val="Paragraph"/>
        <w:jc w:val="left"/>
      </w:pPr>
      <w:r w:rsidRPr="003C0609">
        <w:t>Patches will be stored in $HOME/P</w:t>
      </w:r>
      <w:r>
        <w:t>ATCHES directory on each server</w:t>
      </w:r>
    </w:p>
    <w:p w:rsidR="003C0609" w:rsidRPr="00BC01E0" w:rsidRDefault="003C0609" w:rsidP="003C0609">
      <w:pPr>
        <w:pStyle w:val="Paragraph"/>
        <w:jc w:val="left"/>
        <w:rPr>
          <w:i/>
        </w:rPr>
      </w:pPr>
      <w:r w:rsidRPr="00BC01E0">
        <w:rPr>
          <w:i/>
        </w:rPr>
        <w:t>The patches will be cleared out by App support after the live patches have been applied and signed off</w:t>
      </w:r>
      <w:proofErr w:type="gramStart"/>
      <w:r w:rsidRPr="00BC01E0">
        <w:rPr>
          <w:i/>
        </w:rPr>
        <w:t>.</w:t>
      </w:r>
      <w:r w:rsidR="00BC01E0" w:rsidRPr="00BC01E0">
        <w:rPr>
          <w:i/>
        </w:rPr>
        <w:t>-</w:t>
      </w:r>
      <w:proofErr w:type="gramEnd"/>
      <w:r w:rsidR="00BC01E0" w:rsidRPr="00BC01E0">
        <w:rPr>
          <w:i/>
        </w:rPr>
        <w:t xml:space="preserve"> TBC</w:t>
      </w:r>
    </w:p>
    <w:p w:rsidR="001D7E59" w:rsidRDefault="001D7E59" w:rsidP="001D7E59">
      <w:pPr>
        <w:pStyle w:val="Paragraph"/>
        <w:jc w:val="left"/>
        <w:rPr>
          <w:b/>
        </w:rPr>
      </w:pPr>
      <w:r>
        <w:rPr>
          <w:b/>
        </w:rPr>
        <w:t>Set up environment</w:t>
      </w:r>
    </w:p>
    <w:p w:rsidR="001D7E59" w:rsidRPr="001D7E59" w:rsidRDefault="001D7E59" w:rsidP="001D7E59">
      <w:pPr>
        <w:pStyle w:val="Paragraph"/>
        <w:jc w:val="left"/>
      </w:pPr>
      <w:proofErr w:type="spellStart"/>
      <w:proofErr w:type="gramStart"/>
      <w:r w:rsidRPr="001D7E59">
        <w:t>hrenv</w:t>
      </w:r>
      <w:proofErr w:type="spellEnd"/>
      <w:proofErr w:type="gramEnd"/>
    </w:p>
    <w:p w:rsidR="001D7E59" w:rsidRPr="001D7E59" w:rsidRDefault="001D7E59" w:rsidP="001D7E59">
      <w:pPr>
        <w:pStyle w:val="Paragraph"/>
        <w:jc w:val="left"/>
        <w:rPr>
          <w:b/>
        </w:rPr>
      </w:pPr>
      <w:r w:rsidRPr="001D7E59">
        <w:rPr>
          <w:b/>
        </w:rPr>
        <w:t>Stop application (on both app servers if running</w:t>
      </w:r>
      <w:proofErr w:type="gramStart"/>
      <w:r w:rsidRPr="001D7E59">
        <w:rPr>
          <w:b/>
        </w:rPr>
        <w:t>)</w:t>
      </w:r>
      <w:proofErr w:type="gramEnd"/>
      <w:r>
        <w:br/>
      </w:r>
      <w:r>
        <w:br/>
        <w:t>cd $ADMIN_SCRIPTS_HOME</w:t>
      </w:r>
      <w:r>
        <w:br/>
        <w:t xml:space="preserve">./adstpall.sh </w:t>
      </w:r>
    </w:p>
    <w:p w:rsidR="001D7E59" w:rsidRDefault="001D7E59" w:rsidP="001D7E59">
      <w:pPr>
        <w:pStyle w:val="Paragraph"/>
        <w:jc w:val="left"/>
      </w:pPr>
      <w:r>
        <w:lastRenderedPageBreak/>
        <w:t>Enter the APPS username: apps</w:t>
      </w:r>
      <w:r>
        <w:br/>
      </w:r>
      <w:proofErr w:type="gramStart"/>
      <w:r>
        <w:t>Enter</w:t>
      </w:r>
      <w:proofErr w:type="gramEnd"/>
      <w:r>
        <w:t xml:space="preserve"> the APPS password:</w:t>
      </w:r>
    </w:p>
    <w:p w:rsidR="001D7E59" w:rsidRPr="001D7E59" w:rsidRDefault="001D7E59" w:rsidP="001D7E59">
      <w:pPr>
        <w:pStyle w:val="Paragraph"/>
        <w:rPr>
          <w:b/>
        </w:rPr>
      </w:pPr>
      <w:r w:rsidRPr="001D7E59">
        <w:rPr>
          <w:b/>
        </w:rPr>
        <w:t xml:space="preserve">Check all processes stopped </w:t>
      </w:r>
    </w:p>
    <w:p w:rsidR="001D7E59" w:rsidRDefault="001D7E59" w:rsidP="001D7E59">
      <w:pPr>
        <w:pStyle w:val="Paragraph"/>
      </w:pPr>
      <w:proofErr w:type="spellStart"/>
      <w:proofErr w:type="gramStart"/>
      <w:r w:rsidRPr="001D7E59">
        <w:t>ps</w:t>
      </w:r>
      <w:proofErr w:type="spellEnd"/>
      <w:proofErr w:type="gramEnd"/>
      <w:r w:rsidRPr="001D7E59">
        <w:t xml:space="preserve"> –</w:t>
      </w:r>
      <w:proofErr w:type="spellStart"/>
      <w:r w:rsidRPr="001D7E59">
        <w:t>fu</w:t>
      </w:r>
      <w:proofErr w:type="spellEnd"/>
      <w:r w:rsidRPr="001D7E59">
        <w:t xml:space="preserve"> </w:t>
      </w:r>
      <w:proofErr w:type="spellStart"/>
      <w:r w:rsidRPr="001D7E59">
        <w:t>apphr</w:t>
      </w:r>
      <w:proofErr w:type="spellEnd"/>
    </w:p>
    <w:p w:rsidR="001D7E59" w:rsidRDefault="001D7E59" w:rsidP="001D7E59">
      <w:pPr>
        <w:pStyle w:val="Paragraph"/>
        <w:rPr>
          <w:b/>
        </w:rPr>
      </w:pPr>
      <w:r>
        <w:rPr>
          <w:b/>
        </w:rPr>
        <w:t xml:space="preserve">Put database in maintenance mode for patching (only run on one app server). </w:t>
      </w:r>
    </w:p>
    <w:p w:rsidR="001D7E59" w:rsidRDefault="001D7E59" w:rsidP="001D7E59">
      <w:pPr>
        <w:pStyle w:val="Paragraph"/>
      </w:pPr>
      <w:proofErr w:type="spellStart"/>
      <w:proofErr w:type="gramStart"/>
      <w:r>
        <w:t>a</w:t>
      </w:r>
      <w:r w:rsidRPr="001D7E59">
        <w:t>dadmin</w:t>
      </w:r>
      <w:proofErr w:type="spellEnd"/>
      <w:proofErr w:type="gramEnd"/>
    </w:p>
    <w:p w:rsidR="001D7E59" w:rsidRPr="001D7E59" w:rsidRDefault="001D7E59" w:rsidP="001D7E59">
      <w:pPr>
        <w:pStyle w:val="Paragraph"/>
        <w:jc w:val="left"/>
      </w:pPr>
      <w:r w:rsidRPr="001D7E59">
        <w:t>Filename [adadmin.log</w:t>
      </w:r>
      <w:proofErr w:type="gramStart"/>
      <w:r w:rsidRPr="001D7E59">
        <w:t>] :</w:t>
      </w:r>
      <w:proofErr w:type="gramEnd"/>
      <w:r>
        <w:br/>
      </w:r>
      <w:r w:rsidRPr="001D7E59">
        <w:t>Do you wish to activate this feature [No] ?</w:t>
      </w:r>
      <w:r>
        <w:br/>
      </w:r>
      <w:r w:rsidRPr="001D7E59">
        <w:t xml:space="preserve">Please enter the </w:t>
      </w:r>
      <w:proofErr w:type="spellStart"/>
      <w:r w:rsidRPr="001D7E59">
        <w:t>batchsize</w:t>
      </w:r>
      <w:proofErr w:type="spellEnd"/>
      <w:r w:rsidRPr="001D7E59">
        <w:t xml:space="preserve"> [1000</w:t>
      </w:r>
      <w:proofErr w:type="gramStart"/>
      <w:r w:rsidRPr="001D7E59">
        <w:t>] :</w:t>
      </w:r>
      <w:proofErr w:type="gramEnd"/>
      <w:r>
        <w:br/>
      </w:r>
      <w:r>
        <w:br/>
        <w:t xml:space="preserve">using ORACLE </w:t>
      </w:r>
      <w:proofErr w:type="spellStart"/>
      <w:r>
        <w:t>executables</w:t>
      </w:r>
      <w:proofErr w:type="spellEnd"/>
      <w:r>
        <w:t xml:space="preserve"> in '/u01/software/</w:t>
      </w:r>
      <w:proofErr w:type="spellStart"/>
      <w:r>
        <w:t>apphr</w:t>
      </w:r>
      <w:proofErr w:type="spellEnd"/>
      <w:r>
        <w:t>/apps/</w:t>
      </w:r>
      <w:proofErr w:type="spellStart"/>
      <w:r>
        <w:t>tech_st</w:t>
      </w:r>
      <w:proofErr w:type="spellEnd"/>
      <w:r>
        <w:t>/10.1.2'.</w:t>
      </w:r>
      <w:r>
        <w:br/>
        <w:t>Is this the correct database [Yes</w:t>
      </w:r>
      <w:proofErr w:type="gramStart"/>
      <w:r>
        <w:t>] ?</w:t>
      </w:r>
      <w:proofErr w:type="gramEnd"/>
    </w:p>
    <w:p w:rsidR="001D7E59" w:rsidRPr="001D7E59" w:rsidRDefault="001D7E59" w:rsidP="001D7E59">
      <w:pPr>
        <w:pStyle w:val="Paragraph"/>
      </w:pPr>
      <w:r w:rsidRPr="001D7E59">
        <w:t>Enter the password for your 'SYSTEM' ORACLE schema:  &lt;system password&gt;</w:t>
      </w:r>
    </w:p>
    <w:p w:rsidR="001D7E59" w:rsidRDefault="001D7E59" w:rsidP="001D7E59">
      <w:pPr>
        <w:pStyle w:val="Paragraph"/>
        <w:jc w:val="left"/>
      </w:pPr>
      <w:r w:rsidRPr="001D7E59">
        <w:t xml:space="preserve">Enter the ORACLE password of Application Object Library [APPS] :  </w:t>
      </w:r>
      <w:r>
        <w:t>&lt;apps password&gt;</w:t>
      </w:r>
    </w:p>
    <w:p w:rsidR="001D7E59" w:rsidRDefault="001D7E59" w:rsidP="001D7E59">
      <w:pPr>
        <w:pStyle w:val="Paragraph"/>
        <w:jc w:val="left"/>
      </w:pPr>
      <w:r>
        <w:t xml:space="preserve">            </w:t>
      </w:r>
      <w:proofErr w:type="gramStart"/>
      <w:r>
        <w:t>AD Administration Main Menu</w:t>
      </w:r>
      <w:r>
        <w:br/>
        <w:t>--------------------------------------------------</w:t>
      </w:r>
      <w:r>
        <w:br/>
      </w:r>
      <w:r w:rsidRPr="001D7E59">
        <w:t xml:space="preserve">   5.</w:t>
      </w:r>
      <w:proofErr w:type="gramEnd"/>
      <w:r w:rsidRPr="001D7E59">
        <w:t xml:space="preserve">    Change Maintenance Mode</w:t>
      </w:r>
      <w:r>
        <w:br/>
        <w:t>En</w:t>
      </w:r>
      <w:r w:rsidRPr="001D7E59">
        <w:t>ter your choice [6</w:t>
      </w:r>
      <w:proofErr w:type="gramStart"/>
      <w:r w:rsidRPr="001D7E59">
        <w:t>] :</w:t>
      </w:r>
      <w:proofErr w:type="gramEnd"/>
      <w:r w:rsidRPr="001D7E59">
        <w:t xml:space="preserve"> 5</w:t>
      </w:r>
    </w:p>
    <w:p w:rsidR="001D7E59" w:rsidRDefault="001D7E59" w:rsidP="001D7E59">
      <w:pPr>
        <w:pStyle w:val="Paragraph"/>
        <w:jc w:val="left"/>
      </w:pPr>
      <w:r w:rsidRPr="001D7E59">
        <w:t>Please select an option:</w:t>
      </w:r>
    </w:p>
    <w:p w:rsidR="001D7E59" w:rsidRDefault="001D7E59" w:rsidP="001D7E59">
      <w:pPr>
        <w:pStyle w:val="Paragraph"/>
        <w:numPr>
          <w:ilvl w:val="0"/>
          <w:numId w:val="29"/>
        </w:numPr>
        <w:jc w:val="left"/>
      </w:pPr>
      <w:r w:rsidRPr="001D7E59">
        <w:t>Enable Maintenance Mode</w:t>
      </w:r>
      <w:r>
        <w:br/>
      </w:r>
      <w:r w:rsidRPr="001D7E59">
        <w:t>Enter your choice [3] : 1</w:t>
      </w:r>
    </w:p>
    <w:p w:rsidR="001D7E59" w:rsidRDefault="001D7E59" w:rsidP="001D7E59">
      <w:pPr>
        <w:pStyle w:val="Paragraph"/>
        <w:jc w:val="left"/>
      </w:pPr>
      <w:proofErr w:type="gramStart"/>
      <w:r w:rsidRPr="001D7E59">
        <w:t>Successfully enabled Maintenance Mode.</w:t>
      </w:r>
      <w:proofErr w:type="gramEnd"/>
    </w:p>
    <w:p w:rsidR="001D7E59" w:rsidRDefault="001D7E59" w:rsidP="001D7E59">
      <w:pPr>
        <w:pStyle w:val="Paragraph"/>
        <w:numPr>
          <w:ilvl w:val="0"/>
          <w:numId w:val="29"/>
        </w:numPr>
        <w:jc w:val="left"/>
      </w:pPr>
      <w:r w:rsidRPr="001D7E59">
        <w:t>Return to Main Menu</w:t>
      </w:r>
    </w:p>
    <w:p w:rsidR="001D7E59" w:rsidRDefault="001D7E59" w:rsidP="001D7E59">
      <w:pPr>
        <w:pStyle w:val="Paragraph"/>
        <w:ind w:left="180"/>
        <w:jc w:val="left"/>
      </w:pPr>
      <w:r w:rsidRPr="001D7E59">
        <w:t>6.    Exit AD Administration</w:t>
      </w:r>
    </w:p>
    <w:p w:rsidR="001D7E59" w:rsidRPr="001D7E59" w:rsidRDefault="001D7E59" w:rsidP="001D7E59">
      <w:pPr>
        <w:pStyle w:val="Paragraph"/>
        <w:jc w:val="left"/>
        <w:rPr>
          <w:b/>
        </w:rPr>
      </w:pPr>
      <w:r w:rsidRPr="001D7E59">
        <w:rPr>
          <w:b/>
        </w:rPr>
        <w:t>Change to Directory where patch downloaded</w:t>
      </w:r>
      <w:r>
        <w:rPr>
          <w:b/>
        </w:rPr>
        <w:t xml:space="preserve">, unzip patch then change into patch </w:t>
      </w:r>
      <w:proofErr w:type="spellStart"/>
      <w:r>
        <w:rPr>
          <w:b/>
        </w:rPr>
        <w:t>dir</w:t>
      </w:r>
      <w:proofErr w:type="spellEnd"/>
    </w:p>
    <w:p w:rsidR="001D7E59" w:rsidRDefault="001D7E59" w:rsidP="001D7E59">
      <w:pPr>
        <w:pStyle w:val="Paragraph"/>
        <w:jc w:val="left"/>
      </w:pPr>
      <w:proofErr w:type="spellStart"/>
      <w:r>
        <w:t>e.g</w:t>
      </w:r>
      <w:proofErr w:type="spellEnd"/>
    </w:p>
    <w:p w:rsidR="001D7E59" w:rsidRDefault="001D7E59" w:rsidP="001D7E59">
      <w:pPr>
        <w:pStyle w:val="Paragraph"/>
        <w:jc w:val="left"/>
      </w:pPr>
      <w:proofErr w:type="gramStart"/>
      <w:r>
        <w:t>cd</w:t>
      </w:r>
      <w:proofErr w:type="gramEnd"/>
      <w:r>
        <w:t xml:space="preserve"> $HOME/PATCH</w:t>
      </w:r>
      <w:r>
        <w:br/>
      </w:r>
      <w:r w:rsidRPr="001D7E59">
        <w:t>unzip p12316083_R12.FND.B_R12_GENERIC.zip</w:t>
      </w:r>
      <w:r>
        <w:br/>
        <w:t xml:space="preserve">cd </w:t>
      </w:r>
      <w:r w:rsidRPr="001D7E59">
        <w:t>12316083</w:t>
      </w:r>
    </w:p>
    <w:p w:rsidR="001D7E59" w:rsidRDefault="001D7E59" w:rsidP="001D7E59">
      <w:pPr>
        <w:pStyle w:val="Paragraph"/>
        <w:jc w:val="left"/>
        <w:rPr>
          <w:b/>
        </w:rPr>
      </w:pPr>
      <w:r w:rsidRPr="001D7E59">
        <w:rPr>
          <w:b/>
        </w:rPr>
        <w:lastRenderedPageBreak/>
        <w:t xml:space="preserve">Now apply patch using </w:t>
      </w:r>
      <w:proofErr w:type="spellStart"/>
      <w:r w:rsidRPr="001D7E59">
        <w:rPr>
          <w:b/>
        </w:rPr>
        <w:t>adpatch</w:t>
      </w:r>
      <w:proofErr w:type="spellEnd"/>
      <w:r w:rsidRPr="001D7E59">
        <w:rPr>
          <w:b/>
        </w:rPr>
        <w:t xml:space="preserve"> utility</w:t>
      </w:r>
      <w:r>
        <w:rPr>
          <w:b/>
        </w:rPr>
        <w:t xml:space="preserve"> (change name of </w:t>
      </w:r>
      <w:proofErr w:type="spellStart"/>
      <w:r>
        <w:rPr>
          <w:b/>
        </w:rPr>
        <w:t>logfile</w:t>
      </w:r>
      <w:proofErr w:type="spellEnd"/>
      <w:r>
        <w:rPr>
          <w:b/>
        </w:rPr>
        <w:t xml:space="preserve"> to reflect patch no)</w:t>
      </w:r>
    </w:p>
    <w:p w:rsidR="001D7E59" w:rsidRPr="001D7E59" w:rsidRDefault="001D7E59" w:rsidP="001D7E59">
      <w:pPr>
        <w:pStyle w:val="Paragraph"/>
        <w:jc w:val="left"/>
      </w:pPr>
      <w:r w:rsidRPr="001D7E59">
        <w:t>Before start do a file listing and take a note of the patch driver (</w:t>
      </w:r>
      <w:r w:rsidRPr="001D7E59">
        <w:rPr>
          <w:i/>
        </w:rPr>
        <w:t>(usually u&lt;</w:t>
      </w:r>
      <w:proofErr w:type="spellStart"/>
      <w:r w:rsidRPr="001D7E59">
        <w:rPr>
          <w:i/>
        </w:rPr>
        <w:t>patchno</w:t>
      </w:r>
      <w:proofErr w:type="spellEnd"/>
      <w:r w:rsidRPr="001D7E59">
        <w:rPr>
          <w:i/>
        </w:rPr>
        <w:t>&gt;.</w:t>
      </w:r>
      <w:proofErr w:type="spellStart"/>
      <w:r w:rsidRPr="001D7E59">
        <w:rPr>
          <w:i/>
        </w:rPr>
        <w:t>drv</w:t>
      </w:r>
      <w:proofErr w:type="spellEnd"/>
      <w:r w:rsidRPr="001D7E59">
        <w:rPr>
          <w:i/>
        </w:rPr>
        <w:t>)</w:t>
      </w:r>
    </w:p>
    <w:p w:rsidR="001D7E59" w:rsidRDefault="001D7E59" w:rsidP="001D7E59">
      <w:pPr>
        <w:pStyle w:val="Paragraph"/>
        <w:jc w:val="left"/>
        <w:rPr>
          <w:b/>
        </w:rPr>
      </w:pPr>
    </w:p>
    <w:p w:rsidR="001D7E59" w:rsidRPr="001D7E59" w:rsidRDefault="001D7E59" w:rsidP="001D7E59">
      <w:pPr>
        <w:pStyle w:val="Paragraph"/>
        <w:jc w:val="left"/>
      </w:pPr>
      <w:proofErr w:type="spellStart"/>
      <w:proofErr w:type="gramStart"/>
      <w:r>
        <w:t>a</w:t>
      </w:r>
      <w:r w:rsidRPr="001D7E59">
        <w:t>dpatch</w:t>
      </w:r>
      <w:proofErr w:type="spellEnd"/>
      <w:proofErr w:type="gramEnd"/>
    </w:p>
    <w:p w:rsidR="001D7E59" w:rsidRPr="001D7E59" w:rsidRDefault="001D7E59" w:rsidP="001D7E59">
      <w:pPr>
        <w:pStyle w:val="Paragraph"/>
      </w:pPr>
      <w:r w:rsidRPr="001D7E59">
        <w:t>Your default directory is '/u01/software/</w:t>
      </w:r>
      <w:proofErr w:type="spellStart"/>
      <w:r w:rsidRPr="001D7E59">
        <w:t>apphr</w:t>
      </w:r>
      <w:proofErr w:type="spellEnd"/>
      <w:r w:rsidRPr="001D7E59">
        <w:t>/apps/</w:t>
      </w:r>
      <w:proofErr w:type="spellStart"/>
      <w:r w:rsidRPr="001D7E59">
        <w:t>apps_st</w:t>
      </w:r>
      <w:proofErr w:type="spellEnd"/>
      <w:r w:rsidRPr="001D7E59">
        <w:t>/</w:t>
      </w:r>
      <w:proofErr w:type="spellStart"/>
      <w:r w:rsidRPr="001D7E59">
        <w:t>appl</w:t>
      </w:r>
      <w:proofErr w:type="spellEnd"/>
      <w:r w:rsidRPr="001D7E59">
        <w:t>'.</w:t>
      </w:r>
    </w:p>
    <w:p w:rsidR="001D7E59" w:rsidRPr="001D7E59" w:rsidRDefault="001D7E59" w:rsidP="001D7E59">
      <w:pPr>
        <w:pStyle w:val="Paragraph"/>
        <w:jc w:val="left"/>
      </w:pPr>
      <w:r w:rsidRPr="001D7E59">
        <w:t>Is this the correct APPL_TOP [Yes</w:t>
      </w:r>
      <w:proofErr w:type="gramStart"/>
      <w:r w:rsidRPr="001D7E59">
        <w:t>] ?</w:t>
      </w:r>
      <w:proofErr w:type="gramEnd"/>
    </w:p>
    <w:p w:rsidR="001D7E59" w:rsidRDefault="001D7E59" w:rsidP="001D7E59">
      <w:pPr>
        <w:pStyle w:val="Paragraph"/>
        <w:jc w:val="left"/>
      </w:pPr>
      <w:r w:rsidRPr="001D7E59">
        <w:t>Filename [adpatch.log</w:t>
      </w:r>
      <w:proofErr w:type="gramStart"/>
      <w:r w:rsidRPr="001D7E59">
        <w:t>] :</w:t>
      </w:r>
      <w:proofErr w:type="gramEnd"/>
      <w:r w:rsidRPr="001D7E59">
        <w:t xml:space="preserve"> </w:t>
      </w:r>
      <w:r w:rsidRPr="001D7E59">
        <w:rPr>
          <w:b/>
          <w:i/>
        </w:rPr>
        <w:t>u12316083.log</w:t>
      </w:r>
    </w:p>
    <w:p w:rsidR="001D7E59" w:rsidRDefault="001D7E59" w:rsidP="001D7E59">
      <w:pPr>
        <w:pStyle w:val="Paragraph"/>
      </w:pPr>
      <w:r>
        <w:t>You can be notified by email if a failure occurs.</w:t>
      </w:r>
    </w:p>
    <w:p w:rsidR="001D7E59" w:rsidRDefault="001D7E59" w:rsidP="001D7E59">
      <w:pPr>
        <w:pStyle w:val="Paragraph"/>
        <w:jc w:val="left"/>
      </w:pPr>
      <w:r>
        <w:t>Do you wish to activate this feature [No</w:t>
      </w:r>
      <w:proofErr w:type="gramStart"/>
      <w:r>
        <w:t>] ?</w:t>
      </w:r>
      <w:proofErr w:type="gramEnd"/>
    </w:p>
    <w:p w:rsidR="001D7E59" w:rsidRDefault="001D7E59" w:rsidP="001D7E59">
      <w:pPr>
        <w:pStyle w:val="Paragraph"/>
        <w:jc w:val="left"/>
      </w:pPr>
      <w:r w:rsidRPr="001D7E59">
        <w:t xml:space="preserve">Please enter the </w:t>
      </w:r>
      <w:proofErr w:type="spellStart"/>
      <w:r w:rsidRPr="001D7E59">
        <w:t>batchsize</w:t>
      </w:r>
      <w:proofErr w:type="spellEnd"/>
      <w:r w:rsidRPr="001D7E59">
        <w:t xml:space="preserve"> [1000</w:t>
      </w:r>
      <w:proofErr w:type="gramStart"/>
      <w:r w:rsidRPr="001D7E59">
        <w:t>] :</w:t>
      </w:r>
      <w:proofErr w:type="gramEnd"/>
    </w:p>
    <w:p w:rsidR="001D7E59" w:rsidRDefault="001D7E59" w:rsidP="001D7E59">
      <w:pPr>
        <w:pStyle w:val="Paragraph"/>
      </w:pPr>
      <w:proofErr w:type="gramStart"/>
      <w:r>
        <w:t>using</w:t>
      </w:r>
      <w:proofErr w:type="gramEnd"/>
      <w:r>
        <w:t xml:space="preserve"> ORACLE </w:t>
      </w:r>
      <w:proofErr w:type="spellStart"/>
      <w:r>
        <w:t>executables</w:t>
      </w:r>
      <w:proofErr w:type="spellEnd"/>
      <w:r>
        <w:t xml:space="preserve"> in '/u01/software/</w:t>
      </w:r>
      <w:proofErr w:type="spellStart"/>
      <w:r>
        <w:t>apphr</w:t>
      </w:r>
      <w:proofErr w:type="spellEnd"/>
      <w:r>
        <w:t>/apps/</w:t>
      </w:r>
      <w:proofErr w:type="spellStart"/>
      <w:r>
        <w:t>tech_st</w:t>
      </w:r>
      <w:proofErr w:type="spellEnd"/>
      <w:r>
        <w:t>/10.1.2'.</w:t>
      </w:r>
    </w:p>
    <w:p w:rsidR="001D7E59" w:rsidRDefault="001D7E59" w:rsidP="001D7E59">
      <w:pPr>
        <w:pStyle w:val="Paragraph"/>
        <w:jc w:val="left"/>
      </w:pPr>
      <w:r>
        <w:t>Is this the correct database [Yes</w:t>
      </w:r>
      <w:proofErr w:type="gramStart"/>
      <w:r>
        <w:t>] ?</w:t>
      </w:r>
      <w:proofErr w:type="gramEnd"/>
    </w:p>
    <w:p w:rsidR="001D7E59" w:rsidRDefault="001D7E59" w:rsidP="001D7E59">
      <w:pPr>
        <w:pStyle w:val="Paragraph"/>
        <w:jc w:val="left"/>
      </w:pPr>
      <w:r w:rsidRPr="001D7E59">
        <w:t xml:space="preserve">Enter the password for your 'SYSTEM' ORACLE schema:  </w:t>
      </w:r>
      <w:r w:rsidRPr="001D7E59">
        <w:rPr>
          <w:b/>
          <w:i/>
        </w:rPr>
        <w:t>&lt;system password&gt;</w:t>
      </w:r>
    </w:p>
    <w:p w:rsidR="001D7E59" w:rsidRDefault="001D7E59" w:rsidP="001D7E59">
      <w:pPr>
        <w:pStyle w:val="Paragraph"/>
        <w:jc w:val="left"/>
        <w:rPr>
          <w:b/>
          <w:i/>
        </w:rPr>
      </w:pPr>
      <w:r w:rsidRPr="001D7E59">
        <w:t xml:space="preserve">Enter the ORACLE password of Application Object Library [APPS] :  </w:t>
      </w:r>
      <w:r w:rsidRPr="001D7E59">
        <w:rPr>
          <w:b/>
          <w:i/>
        </w:rPr>
        <w:t>&lt;apps password&gt;</w:t>
      </w:r>
    </w:p>
    <w:p w:rsidR="001D7E59" w:rsidRDefault="001D7E59" w:rsidP="001D7E59">
      <w:pPr>
        <w:pStyle w:val="Paragraph"/>
        <w:jc w:val="left"/>
      </w:pPr>
      <w:r w:rsidRPr="001D7E59">
        <w:t>The default directory is [/u01/software/</w:t>
      </w:r>
      <w:proofErr w:type="spellStart"/>
      <w:r w:rsidRPr="001D7E59">
        <w:t>apphr</w:t>
      </w:r>
      <w:proofErr w:type="spellEnd"/>
      <w:r w:rsidRPr="001D7E59">
        <w:t>/PATCHES/APEX</w:t>
      </w:r>
      <w:r>
        <w:t>/</w:t>
      </w:r>
      <w:r w:rsidRPr="001D7E59">
        <w:t>12316083</w:t>
      </w:r>
      <w:proofErr w:type="gramStart"/>
      <w:r w:rsidRPr="001D7E59">
        <w:t>] :</w:t>
      </w:r>
      <w:proofErr w:type="gramEnd"/>
    </w:p>
    <w:p w:rsidR="001D7E59" w:rsidRDefault="001D7E59" w:rsidP="001D7E59">
      <w:pPr>
        <w:pStyle w:val="Paragraph"/>
        <w:jc w:val="left"/>
        <w:rPr>
          <w:b/>
          <w:i/>
        </w:rPr>
      </w:pPr>
      <w:r w:rsidRPr="001D7E59">
        <w:t xml:space="preserve">Please enter the name of your </w:t>
      </w:r>
      <w:proofErr w:type="spellStart"/>
      <w:r w:rsidRPr="001D7E59">
        <w:t>AutoPatch</w:t>
      </w:r>
      <w:proofErr w:type="spellEnd"/>
      <w:r w:rsidRPr="001D7E59">
        <w:t xml:space="preserve"> driver </w:t>
      </w:r>
      <w:proofErr w:type="gramStart"/>
      <w:r w:rsidRPr="001D7E59">
        <w:t>file :</w:t>
      </w:r>
      <w:proofErr w:type="gramEnd"/>
      <w:r w:rsidRPr="001D7E59">
        <w:t xml:space="preserve"> </w:t>
      </w:r>
      <w:r w:rsidRPr="001D7E59">
        <w:rPr>
          <w:b/>
          <w:i/>
        </w:rPr>
        <w:t>u12316083.drv</w:t>
      </w:r>
      <w:r>
        <w:rPr>
          <w:b/>
          <w:i/>
        </w:rPr>
        <w:t xml:space="preserve"> </w:t>
      </w:r>
    </w:p>
    <w:p w:rsidR="001D7E59" w:rsidRDefault="001D7E59" w:rsidP="001D7E59">
      <w:pPr>
        <w:pStyle w:val="Paragraph"/>
      </w:pPr>
      <w:r>
        <w:t>You should check the file</w:t>
      </w:r>
    </w:p>
    <w:p w:rsidR="001D7E59" w:rsidRDefault="001D7E59" w:rsidP="001D7E59">
      <w:pPr>
        <w:pStyle w:val="Paragraph"/>
      </w:pPr>
      <w:r>
        <w:t>/u01/software/apphr/apps/apps_st/appl/admin/HRDEV/log/u12316083.log</w:t>
      </w:r>
    </w:p>
    <w:p w:rsidR="005951F4" w:rsidRDefault="001D7E59" w:rsidP="001D7E59">
      <w:pPr>
        <w:pStyle w:val="Paragraph"/>
        <w:jc w:val="left"/>
      </w:pPr>
      <w:proofErr w:type="gramStart"/>
      <w:r>
        <w:t>for</w:t>
      </w:r>
      <w:proofErr w:type="gramEnd"/>
      <w:r>
        <w:t xml:space="preserve"> errors.</w:t>
      </w:r>
    </w:p>
    <w:p w:rsidR="001D7E59" w:rsidRPr="005951F4" w:rsidRDefault="005951F4" w:rsidP="001D7E59">
      <w:pPr>
        <w:pStyle w:val="Paragraph"/>
        <w:jc w:val="left"/>
        <w:rPr>
          <w:b/>
        </w:rPr>
      </w:pPr>
      <w:r w:rsidRPr="005951F4">
        <w:rPr>
          <w:b/>
        </w:rPr>
        <w:t xml:space="preserve">Repeat </w:t>
      </w:r>
      <w:r>
        <w:rPr>
          <w:b/>
        </w:rPr>
        <w:t xml:space="preserve">above process </w:t>
      </w:r>
      <w:r w:rsidRPr="005951F4">
        <w:rPr>
          <w:b/>
        </w:rPr>
        <w:t>on second application server</w:t>
      </w:r>
    </w:p>
    <w:p w:rsidR="001D7E59" w:rsidRDefault="001D7E59" w:rsidP="001D7E59">
      <w:pPr>
        <w:pStyle w:val="Paragraph"/>
        <w:jc w:val="left"/>
        <w:rPr>
          <w:b/>
        </w:rPr>
      </w:pPr>
      <w:r w:rsidRPr="001D7E59">
        <w:rPr>
          <w:b/>
        </w:rPr>
        <w:t>Disable maintenance mode</w:t>
      </w:r>
    </w:p>
    <w:p w:rsidR="001D7E59" w:rsidRPr="001D7E59" w:rsidRDefault="001D7E59" w:rsidP="001D7E59">
      <w:pPr>
        <w:pStyle w:val="Paragraph"/>
        <w:jc w:val="left"/>
        <w:rPr>
          <w:b/>
        </w:rPr>
      </w:pPr>
      <w:proofErr w:type="spellStart"/>
      <w:proofErr w:type="gramStart"/>
      <w:r>
        <w:rPr>
          <w:b/>
        </w:rPr>
        <w:t>adadmin</w:t>
      </w:r>
      <w:proofErr w:type="spellEnd"/>
      <w:proofErr w:type="gramEnd"/>
    </w:p>
    <w:p w:rsidR="001D7E59" w:rsidRDefault="001D7E59" w:rsidP="001D7E59">
      <w:pPr>
        <w:pStyle w:val="Paragraph"/>
        <w:numPr>
          <w:ilvl w:val="0"/>
          <w:numId w:val="29"/>
        </w:numPr>
        <w:jc w:val="left"/>
      </w:pPr>
      <w:r w:rsidRPr="001D7E59">
        <w:t>Disable Maintenance Mode</w:t>
      </w:r>
    </w:p>
    <w:p w:rsidR="001D7E59" w:rsidRDefault="001D7E59" w:rsidP="001D7E59">
      <w:pPr>
        <w:pStyle w:val="Paragraph"/>
        <w:ind w:left="600"/>
        <w:jc w:val="left"/>
      </w:pPr>
      <w:proofErr w:type="gramStart"/>
      <w:r w:rsidRPr="001D7E59">
        <w:t>Successfully disabled Maintenance Mode.</w:t>
      </w:r>
      <w:proofErr w:type="gramEnd"/>
    </w:p>
    <w:p w:rsidR="001D7E59" w:rsidRDefault="001D7E59" w:rsidP="001D7E59">
      <w:pPr>
        <w:pStyle w:val="Paragraph"/>
        <w:jc w:val="left"/>
        <w:rPr>
          <w:b/>
        </w:rPr>
      </w:pPr>
      <w:r w:rsidRPr="001D7E59">
        <w:rPr>
          <w:b/>
        </w:rPr>
        <w:lastRenderedPageBreak/>
        <w:t>Restart application</w:t>
      </w:r>
      <w:r w:rsidR="005951F4">
        <w:rPr>
          <w:b/>
        </w:rPr>
        <w:t xml:space="preserve"> on KB server</w:t>
      </w:r>
    </w:p>
    <w:p w:rsidR="001D7E59" w:rsidRPr="001D7E59" w:rsidRDefault="001D7E59" w:rsidP="001D7E59">
      <w:pPr>
        <w:pStyle w:val="Paragraph"/>
      </w:pPr>
      <w:proofErr w:type="spellStart"/>
      <w:proofErr w:type="gramStart"/>
      <w:r w:rsidRPr="001D7E59">
        <w:t>oraappdevkb-apphr</w:t>
      </w:r>
      <w:proofErr w:type="spellEnd"/>
      <w:proofErr w:type="gramEnd"/>
      <w:r w:rsidRPr="001D7E59">
        <w:t xml:space="preserve"> &gt; cd $ADMIN_SCRIPTS_HOME </w:t>
      </w:r>
    </w:p>
    <w:p w:rsidR="001D7E59" w:rsidRPr="001D7E59" w:rsidRDefault="001D7E59" w:rsidP="001D7E59">
      <w:pPr>
        <w:pStyle w:val="Paragraph"/>
        <w:jc w:val="left"/>
      </w:pPr>
      <w:proofErr w:type="spellStart"/>
      <w:proofErr w:type="gramStart"/>
      <w:r w:rsidRPr="001D7E59">
        <w:t>oraappdevkb-apphr</w:t>
      </w:r>
      <w:proofErr w:type="spellEnd"/>
      <w:proofErr w:type="gramEnd"/>
      <w:r w:rsidRPr="001D7E59">
        <w:t xml:space="preserve"> &gt; ./adstrtal.sh</w:t>
      </w:r>
    </w:p>
    <w:p w:rsidR="00D30749" w:rsidRDefault="005951F4" w:rsidP="00E474FA">
      <w:pPr>
        <w:pStyle w:val="Paragraph"/>
      </w:pPr>
      <w:r>
        <w:t xml:space="preserve">If </w:t>
      </w:r>
      <w:proofErr w:type="spellStart"/>
      <w:r>
        <w:t>Autoconfig</w:t>
      </w:r>
      <w:proofErr w:type="spellEnd"/>
      <w:r>
        <w:t xml:space="preserve"> had been run apply any post </w:t>
      </w:r>
      <w:proofErr w:type="spellStart"/>
      <w:r>
        <w:t>AutoConfig</w:t>
      </w:r>
      <w:proofErr w:type="spellEnd"/>
      <w:r>
        <w:t xml:space="preserve"> steps. </w:t>
      </w:r>
      <w:proofErr w:type="gramStart"/>
      <w:r>
        <w:t xml:space="preserve">Which will be documented in </w:t>
      </w:r>
      <w:proofErr w:type="spellStart"/>
      <w:r>
        <w:t>autoconfig</w:t>
      </w:r>
      <w:proofErr w:type="spellEnd"/>
      <w:r>
        <w:t xml:space="preserve"> section of Operational document.</w:t>
      </w:r>
      <w:proofErr w:type="gramEnd"/>
    </w:p>
    <w:p w:rsidR="008149D0" w:rsidRDefault="008149D0" w:rsidP="00E474FA">
      <w:pPr>
        <w:pStyle w:val="Paragraph"/>
      </w:pPr>
    </w:p>
    <w:p w:rsidR="008149D0" w:rsidRDefault="008149D0" w:rsidP="00E474FA">
      <w:pPr>
        <w:pStyle w:val="Paragraph"/>
      </w:pPr>
    </w:p>
    <w:p w:rsidR="008149D0" w:rsidRDefault="008149D0" w:rsidP="00E474FA">
      <w:pPr>
        <w:pStyle w:val="Paragraph"/>
      </w:pPr>
    </w:p>
    <w:p w:rsidR="00034169" w:rsidRDefault="00034169">
      <w:pPr>
        <w:rPr>
          <w:rFonts w:ascii="Arial" w:hAnsi="Arial" w:cs="Arial"/>
          <w:b/>
          <w:bCs/>
          <w:kern w:val="32"/>
          <w:sz w:val="36"/>
          <w:szCs w:val="36"/>
        </w:rPr>
      </w:pPr>
      <w:r>
        <w:br w:type="page"/>
      </w:r>
    </w:p>
    <w:p w:rsidR="00034169" w:rsidRDefault="00D55D98" w:rsidP="00D55D98">
      <w:pPr>
        <w:pStyle w:val="Heading1"/>
      </w:pPr>
      <w:bookmarkStart w:id="22" w:name="_Toc355080957"/>
      <w:r>
        <w:lastRenderedPageBreak/>
        <w:t>Common Support Tasks</w:t>
      </w:r>
      <w:bookmarkEnd w:id="22"/>
    </w:p>
    <w:p w:rsidR="00D36FC2" w:rsidRDefault="00D36FC2" w:rsidP="00D36FC2">
      <w:pPr>
        <w:pStyle w:val="Heading2"/>
      </w:pPr>
      <w:bookmarkStart w:id="23" w:name="_Toc355080958"/>
      <w:r>
        <w:t>Cloning</w:t>
      </w:r>
      <w:bookmarkEnd w:id="23"/>
    </w:p>
    <w:p w:rsidR="00D36FC2" w:rsidRPr="00D36FC2" w:rsidRDefault="00D36FC2" w:rsidP="00D36FC2">
      <w:pPr>
        <w:pStyle w:val="Paragraph"/>
        <w:jc w:val="left"/>
      </w:pPr>
      <w:r>
        <w:t xml:space="preserve">Will link in contents from </w:t>
      </w:r>
      <w:r w:rsidRPr="00D36FC2">
        <w:t>K:\ISAPPS\dsg\Projects\HRS072\HRDEVCLONE</w:t>
      </w:r>
      <w:r>
        <w:t>\</w:t>
      </w:r>
      <w:r w:rsidRPr="00D36FC2">
        <w:t xml:space="preserve"> HRCloneProcedure.docx</w:t>
      </w:r>
      <w:r>
        <w:t xml:space="preserve"> once </w:t>
      </w:r>
      <w:proofErr w:type="gramStart"/>
      <w:r>
        <w:t>complete</w:t>
      </w:r>
      <w:proofErr w:type="gramEnd"/>
    </w:p>
    <w:p w:rsidR="00D55D98" w:rsidRPr="00F07D04" w:rsidRDefault="00F07D04" w:rsidP="00F07D04">
      <w:pPr>
        <w:pStyle w:val="Paragraph"/>
        <w:rPr>
          <w:b/>
        </w:rPr>
      </w:pPr>
      <w:r w:rsidRPr="00F07D04">
        <w:rPr>
          <w:b/>
        </w:rPr>
        <w:t>Useful Oracle support Docs</w:t>
      </w:r>
    </w:p>
    <w:p w:rsidR="00F07D04" w:rsidRDefault="00F07D04" w:rsidP="00F07D04">
      <w:pPr>
        <w:pStyle w:val="Paragraph"/>
      </w:pPr>
      <w:r>
        <w:t>Database Initialization Parameters for Oracle E-Business Suite Release 12 - Note 396009.1</w:t>
      </w:r>
    </w:p>
    <w:p w:rsidR="008F369D" w:rsidRDefault="008F369D" w:rsidP="008F369D">
      <w:pPr>
        <w:rPr>
          <w:rStyle w:val="Hyperlink"/>
        </w:rPr>
      </w:pPr>
      <w:r>
        <w:t xml:space="preserve">Cloning Oracle Applications Release 12 with Rapid Clone document 406982.1 on </w:t>
      </w:r>
      <w:proofErr w:type="spellStart"/>
      <w:r>
        <w:t>OracleMetaLink</w:t>
      </w:r>
      <w:proofErr w:type="spellEnd"/>
      <w:r>
        <w:br/>
      </w:r>
    </w:p>
    <w:p w:rsidR="008F369D" w:rsidRDefault="008F369D" w:rsidP="008F369D">
      <w:r w:rsidRPr="000D2F85">
        <w:t xml:space="preserve">Using </w:t>
      </w:r>
      <w:proofErr w:type="spellStart"/>
      <w:r w:rsidRPr="000D2F85">
        <w:t>AutoConfig</w:t>
      </w:r>
      <w:proofErr w:type="spellEnd"/>
      <w:r w:rsidRPr="000D2F85">
        <w:t xml:space="preserve"> to Manage System Configurations in Oracle E-Business Suite Release 12 [ID 387859.1]</w:t>
      </w:r>
    </w:p>
    <w:p w:rsidR="008F369D" w:rsidRDefault="008F369D" w:rsidP="00F07D04">
      <w:pPr>
        <w:pStyle w:val="Paragraph"/>
      </w:pPr>
    </w:p>
    <w:p w:rsidR="00F07D04" w:rsidRDefault="00F07D04" w:rsidP="00F07D04">
      <w:pPr>
        <w:pStyle w:val="Paragraph"/>
      </w:pPr>
    </w:p>
    <w:p w:rsidR="00F07D04" w:rsidRDefault="00F07D04" w:rsidP="00F07D04">
      <w:pPr>
        <w:pStyle w:val="Paragraph"/>
      </w:pPr>
    </w:p>
    <w:p w:rsidR="00F07D04" w:rsidRDefault="00F07D04" w:rsidP="00F07D04">
      <w:pPr>
        <w:pStyle w:val="Paragraph"/>
      </w:pPr>
    </w:p>
    <w:p w:rsidR="00F07D04" w:rsidRPr="00F07D04" w:rsidRDefault="00F07D04" w:rsidP="00F07D04">
      <w:pPr>
        <w:pStyle w:val="Paragraph"/>
      </w:pPr>
      <w:r>
        <w:t xml:space="preserve">  </w:t>
      </w:r>
    </w:p>
    <w:p w:rsidR="00D55D98" w:rsidRDefault="00D55D98" w:rsidP="00D55D98">
      <w:pPr>
        <w:pStyle w:val="Paragraph"/>
      </w:pPr>
    </w:p>
    <w:p w:rsidR="00D55D98" w:rsidRDefault="00D55D98" w:rsidP="00D55D98">
      <w:pPr>
        <w:pStyle w:val="Paragraph"/>
      </w:pPr>
    </w:p>
    <w:p w:rsidR="00D55D98" w:rsidRDefault="00D55D98" w:rsidP="00D55D98">
      <w:pPr>
        <w:pStyle w:val="Paragraph"/>
      </w:pPr>
    </w:p>
    <w:p w:rsidR="00D55D98" w:rsidRDefault="00D55D98" w:rsidP="00D55D98">
      <w:pPr>
        <w:pStyle w:val="Paragraph"/>
      </w:pPr>
    </w:p>
    <w:p w:rsidR="00D55D98" w:rsidRDefault="00D55D98" w:rsidP="00D55D98">
      <w:pPr>
        <w:pStyle w:val="Paragraph"/>
      </w:pPr>
    </w:p>
    <w:p w:rsidR="00D55D98" w:rsidRDefault="00D55D98" w:rsidP="00D55D98">
      <w:pPr>
        <w:pStyle w:val="Paragraph"/>
      </w:pPr>
    </w:p>
    <w:p w:rsidR="00D55D98" w:rsidRDefault="00D55D98" w:rsidP="00D55D98">
      <w:pPr>
        <w:pStyle w:val="Paragraph"/>
      </w:pPr>
    </w:p>
    <w:p w:rsidR="00D55D98" w:rsidRDefault="00D55D98" w:rsidP="00D55D98">
      <w:pPr>
        <w:pStyle w:val="Paragraph"/>
      </w:pPr>
    </w:p>
    <w:p w:rsidR="00D55D98" w:rsidRDefault="00D55D98">
      <w:pPr>
        <w:rPr>
          <w:sz w:val="24"/>
        </w:rPr>
      </w:pPr>
      <w:r>
        <w:br w:type="page"/>
      </w:r>
    </w:p>
    <w:p w:rsidR="00D94253" w:rsidRDefault="00D94253" w:rsidP="00D94253">
      <w:pPr>
        <w:pStyle w:val="Heading1"/>
      </w:pPr>
      <w:bookmarkStart w:id="24" w:name="_Toc355080959"/>
      <w:r>
        <w:lastRenderedPageBreak/>
        <w:t>Resilience</w:t>
      </w:r>
      <w:bookmarkEnd w:id="24"/>
    </w:p>
    <w:p w:rsidR="00D94253" w:rsidRDefault="00D94253" w:rsidP="00D94253">
      <w:pPr>
        <w:pStyle w:val="Explanation"/>
      </w:pPr>
      <w:r>
        <w:t>A resilient service will withstand loss of single server components and continue to operate normally. Describe the steps that should be taken to allow the service to continue following server failure interruption. Additionally describe the steps taken to re-introduce a failed server once recovered</w:t>
      </w:r>
    </w:p>
    <w:p w:rsidR="00D94253" w:rsidRDefault="005E32A9" w:rsidP="00D94253">
      <w:pPr>
        <w:pStyle w:val="Paragraph"/>
      </w:pPr>
      <w:r>
        <w:t xml:space="preserve">The </w:t>
      </w:r>
      <w:r w:rsidR="00350B00">
        <w:t xml:space="preserve">application is not </w:t>
      </w:r>
      <w:r w:rsidR="00704D05">
        <w:t>currently resil</w:t>
      </w:r>
      <w:r w:rsidR="00802ECE">
        <w:t>i</w:t>
      </w:r>
      <w:r w:rsidR="00704D05">
        <w:t xml:space="preserve">ent. The application is configured on KB/AT app </w:t>
      </w:r>
      <w:proofErr w:type="gramStart"/>
      <w:r w:rsidR="00704D05">
        <w:t>servers  and</w:t>
      </w:r>
      <w:proofErr w:type="gramEnd"/>
      <w:r w:rsidR="00704D05">
        <w:t xml:space="preserve"> accessed via the LB. The application is currently in an active/</w:t>
      </w:r>
      <w:r w:rsidR="00350B00">
        <w:t xml:space="preserve">inactive </w:t>
      </w:r>
      <w:r w:rsidR="00704D05">
        <w:t>configuration (</w:t>
      </w:r>
      <w:proofErr w:type="spellStart"/>
      <w:r w:rsidR="00704D05">
        <w:t>healthcheck</w:t>
      </w:r>
      <w:proofErr w:type="spellEnd"/>
      <w:r w:rsidR="00704D05">
        <w:t xml:space="preserve"> disabled at AT) as concurrent manager outputs files to the app server.</w:t>
      </w:r>
    </w:p>
    <w:p w:rsidR="00704D05" w:rsidRDefault="00657EE5" w:rsidP="00D94253">
      <w:pPr>
        <w:pStyle w:val="Paragraph"/>
      </w:pPr>
      <w:r>
        <w:t>Although application not resil</w:t>
      </w:r>
      <w:r w:rsidR="00802ECE">
        <w:t>i</w:t>
      </w:r>
      <w:r>
        <w:t xml:space="preserve">ent if </w:t>
      </w:r>
      <w:r w:rsidR="00704D05">
        <w:t>the AT application server was lost or required to be shutdown it would be possible to switch over to the AT application server with minimum interruption to service.</w:t>
      </w:r>
    </w:p>
    <w:p w:rsidR="00704D05" w:rsidRPr="006A194A" w:rsidRDefault="00704D05" w:rsidP="00D94253">
      <w:pPr>
        <w:pStyle w:val="Paragraph"/>
        <w:rPr>
          <w:b/>
        </w:rPr>
      </w:pPr>
      <w:r w:rsidRPr="006A194A">
        <w:rPr>
          <w:b/>
        </w:rPr>
        <w:t>Steps to switch to AT server:</w:t>
      </w:r>
    </w:p>
    <w:p w:rsidR="00704D05" w:rsidRDefault="00704D05" w:rsidP="00704D05">
      <w:pPr>
        <w:pStyle w:val="Paragraph"/>
        <w:jc w:val="left"/>
      </w:pPr>
      <w:proofErr w:type="spellStart"/>
      <w:r w:rsidRPr="006A194A">
        <w:rPr>
          <w:b/>
        </w:rPr>
        <w:t>Start up</w:t>
      </w:r>
      <w:proofErr w:type="spellEnd"/>
      <w:r w:rsidRPr="006A194A">
        <w:rPr>
          <w:b/>
        </w:rPr>
        <w:t xml:space="preserve"> application on AT server (as </w:t>
      </w:r>
      <w:proofErr w:type="spellStart"/>
      <w:r w:rsidRPr="006A194A">
        <w:rPr>
          <w:b/>
        </w:rPr>
        <w:t>apphr</w:t>
      </w:r>
      <w:proofErr w:type="spellEnd"/>
      <w:proofErr w:type="gramStart"/>
      <w:r w:rsidRPr="006A194A">
        <w:rPr>
          <w:b/>
        </w:rPr>
        <w:t>)</w:t>
      </w:r>
      <w:proofErr w:type="gramEnd"/>
      <w:r>
        <w:br/>
      </w:r>
      <w:proofErr w:type="spellStart"/>
      <w:r w:rsidRPr="006A194A">
        <w:rPr>
          <w:rFonts w:ascii="Courier New" w:hAnsi="Courier New" w:cs="Courier New"/>
          <w:sz w:val="20"/>
          <w:szCs w:val="20"/>
        </w:rPr>
        <w:t>hrenv</w:t>
      </w:r>
      <w:proofErr w:type="spellEnd"/>
      <w:r w:rsidRPr="006A194A">
        <w:rPr>
          <w:rFonts w:ascii="Courier New" w:hAnsi="Courier New" w:cs="Courier New"/>
          <w:sz w:val="20"/>
          <w:szCs w:val="20"/>
        </w:rPr>
        <w:br/>
        <w:t>cd $ADMIN_SCRIPTS_HOME</w:t>
      </w:r>
      <w:r w:rsidRPr="006A194A">
        <w:rPr>
          <w:rFonts w:ascii="Courier New" w:hAnsi="Courier New" w:cs="Courier New"/>
          <w:sz w:val="20"/>
          <w:szCs w:val="20"/>
        </w:rPr>
        <w:br/>
        <w:t>./</w:t>
      </w:r>
      <w:r w:rsidR="00984208">
        <w:rPr>
          <w:rFonts w:ascii="Courier New" w:hAnsi="Courier New" w:cs="Courier New"/>
          <w:sz w:val="20"/>
          <w:szCs w:val="20"/>
        </w:rPr>
        <w:t>adstrtal.sh</w:t>
      </w:r>
    </w:p>
    <w:p w:rsidR="00704D05" w:rsidRDefault="00704D05" w:rsidP="00704D05">
      <w:pPr>
        <w:pStyle w:val="Paragraph"/>
        <w:jc w:val="left"/>
        <w:rPr>
          <w:rFonts w:ascii="Courier New" w:hAnsi="Courier New" w:cs="Courier New"/>
          <w:sz w:val="20"/>
          <w:szCs w:val="20"/>
        </w:rPr>
      </w:pPr>
      <w:r w:rsidRPr="006A194A">
        <w:rPr>
          <w:b/>
        </w:rPr>
        <w:t>Enable Health check</w:t>
      </w:r>
      <w:r w:rsidR="005951F4">
        <w:rPr>
          <w:b/>
        </w:rPr>
        <w:t xml:space="preserve"> on AT server</w:t>
      </w:r>
      <w:r>
        <w:br/>
      </w:r>
      <w:proofErr w:type="spellStart"/>
      <w:r w:rsidRPr="006A194A">
        <w:rPr>
          <w:rFonts w:ascii="Courier New" w:hAnsi="Courier New" w:cs="Courier New"/>
          <w:sz w:val="20"/>
          <w:szCs w:val="20"/>
        </w:rPr>
        <w:t>hrenv</w:t>
      </w:r>
      <w:proofErr w:type="spellEnd"/>
      <w:r w:rsidRPr="006A194A">
        <w:rPr>
          <w:rFonts w:ascii="Courier New" w:hAnsi="Courier New" w:cs="Courier New"/>
          <w:sz w:val="20"/>
          <w:szCs w:val="20"/>
        </w:rPr>
        <w:br/>
      </w:r>
      <w:r w:rsidR="006A194A" w:rsidRPr="006A194A">
        <w:rPr>
          <w:rFonts w:ascii="Courier New" w:hAnsi="Courier New" w:cs="Courier New"/>
          <w:sz w:val="20"/>
          <w:szCs w:val="20"/>
        </w:rPr>
        <w:t>cd $INST_TOP</w:t>
      </w:r>
      <w:r w:rsidRPr="006A194A">
        <w:rPr>
          <w:rFonts w:ascii="Courier New" w:hAnsi="Courier New" w:cs="Courier New"/>
          <w:sz w:val="20"/>
          <w:szCs w:val="20"/>
        </w:rPr>
        <w:t>/portal/</w:t>
      </w:r>
      <w:proofErr w:type="spellStart"/>
      <w:r w:rsidRPr="006A194A">
        <w:rPr>
          <w:rFonts w:ascii="Courier New" w:hAnsi="Courier New" w:cs="Courier New"/>
          <w:sz w:val="20"/>
          <w:szCs w:val="20"/>
        </w:rPr>
        <w:t>healthcheck</w:t>
      </w:r>
      <w:proofErr w:type="spellEnd"/>
      <w:r w:rsidR="006A194A" w:rsidRPr="006A194A">
        <w:rPr>
          <w:rFonts w:ascii="Courier New" w:hAnsi="Courier New" w:cs="Courier New"/>
          <w:sz w:val="20"/>
          <w:szCs w:val="20"/>
        </w:rPr>
        <w:br/>
        <w:t>mv index_disabled.html index.html</w:t>
      </w:r>
    </w:p>
    <w:p w:rsidR="006A194A" w:rsidRPr="006A194A" w:rsidRDefault="005951F4" w:rsidP="00704D05">
      <w:pPr>
        <w:pStyle w:val="Paragraph"/>
        <w:jc w:val="left"/>
        <w:rPr>
          <w:b/>
        </w:rPr>
      </w:pPr>
      <w:r>
        <w:rPr>
          <w:b/>
        </w:rPr>
        <w:t xml:space="preserve">Disable </w:t>
      </w:r>
      <w:proofErr w:type="spellStart"/>
      <w:r>
        <w:rPr>
          <w:b/>
        </w:rPr>
        <w:t>Healthcheck</w:t>
      </w:r>
      <w:proofErr w:type="spellEnd"/>
      <w:r>
        <w:rPr>
          <w:b/>
        </w:rPr>
        <w:t xml:space="preserve"> on KB</w:t>
      </w:r>
      <w:r w:rsidR="006A194A" w:rsidRPr="006A194A">
        <w:rPr>
          <w:b/>
        </w:rPr>
        <w:t xml:space="preserve"> server (as </w:t>
      </w:r>
      <w:proofErr w:type="spellStart"/>
      <w:r w:rsidR="006A194A" w:rsidRPr="006A194A">
        <w:rPr>
          <w:b/>
        </w:rPr>
        <w:t>apphr</w:t>
      </w:r>
      <w:proofErr w:type="spellEnd"/>
      <w:r w:rsidR="006A194A" w:rsidRPr="006A194A">
        <w:rPr>
          <w:b/>
        </w:rPr>
        <w:t>) (if possible</w:t>
      </w:r>
      <w:proofErr w:type="gramStart"/>
      <w:r w:rsidR="006A194A" w:rsidRPr="006A194A">
        <w:rPr>
          <w:b/>
        </w:rPr>
        <w:t>)</w:t>
      </w:r>
      <w:proofErr w:type="gramEnd"/>
      <w:r w:rsidR="006A194A">
        <w:rPr>
          <w:b/>
        </w:rPr>
        <w:br/>
      </w:r>
      <w:proofErr w:type="spellStart"/>
      <w:r w:rsidR="006A194A" w:rsidRPr="006A194A">
        <w:rPr>
          <w:rFonts w:ascii="Courier New" w:hAnsi="Courier New" w:cs="Courier New"/>
          <w:sz w:val="20"/>
          <w:szCs w:val="20"/>
        </w:rPr>
        <w:t>hrenv</w:t>
      </w:r>
      <w:proofErr w:type="spellEnd"/>
      <w:r w:rsidR="006A194A" w:rsidRPr="006A194A">
        <w:rPr>
          <w:rFonts w:ascii="Courier New" w:hAnsi="Courier New" w:cs="Courier New"/>
          <w:sz w:val="20"/>
          <w:szCs w:val="20"/>
        </w:rPr>
        <w:br/>
        <w:t>cd $INST_TOP/portal/</w:t>
      </w:r>
      <w:proofErr w:type="spellStart"/>
      <w:r w:rsidR="006A194A" w:rsidRPr="006A194A">
        <w:rPr>
          <w:rFonts w:ascii="Courier New" w:hAnsi="Courier New" w:cs="Courier New"/>
          <w:sz w:val="20"/>
          <w:szCs w:val="20"/>
        </w:rPr>
        <w:t>healthcheck</w:t>
      </w:r>
      <w:proofErr w:type="spellEnd"/>
      <w:r w:rsidR="006A194A" w:rsidRPr="006A194A">
        <w:rPr>
          <w:rFonts w:ascii="Courier New" w:hAnsi="Courier New" w:cs="Courier New"/>
          <w:sz w:val="20"/>
          <w:szCs w:val="20"/>
        </w:rPr>
        <w:br/>
        <w:t>mv index.html</w:t>
      </w:r>
      <w:r>
        <w:rPr>
          <w:rFonts w:ascii="Courier New" w:hAnsi="Courier New" w:cs="Courier New"/>
          <w:sz w:val="20"/>
          <w:szCs w:val="20"/>
        </w:rPr>
        <w:t xml:space="preserve"> </w:t>
      </w:r>
      <w:r w:rsidRPr="006A194A">
        <w:rPr>
          <w:rFonts w:ascii="Courier New" w:hAnsi="Courier New" w:cs="Courier New"/>
          <w:sz w:val="20"/>
          <w:szCs w:val="20"/>
        </w:rPr>
        <w:t>index_disabled.html</w:t>
      </w:r>
    </w:p>
    <w:p w:rsidR="00704D05" w:rsidRDefault="00704D05" w:rsidP="00704D05">
      <w:pPr>
        <w:pStyle w:val="Paragraph"/>
        <w:jc w:val="left"/>
      </w:pPr>
      <w:r w:rsidRPr="006A194A">
        <w:rPr>
          <w:b/>
        </w:rPr>
        <w:t>Shutdown application on KB server</w:t>
      </w:r>
      <w:r w:rsidR="006A194A">
        <w:rPr>
          <w:b/>
        </w:rPr>
        <w:t xml:space="preserve"> </w:t>
      </w:r>
      <w:r w:rsidRPr="006A194A">
        <w:rPr>
          <w:b/>
        </w:rPr>
        <w:t xml:space="preserve">(as </w:t>
      </w:r>
      <w:proofErr w:type="spellStart"/>
      <w:r w:rsidRPr="006A194A">
        <w:rPr>
          <w:b/>
        </w:rPr>
        <w:t>apphr</w:t>
      </w:r>
      <w:proofErr w:type="spellEnd"/>
      <w:r w:rsidRPr="006A194A">
        <w:rPr>
          <w:b/>
        </w:rPr>
        <w:t>) (if possible</w:t>
      </w:r>
      <w:proofErr w:type="gramStart"/>
      <w:r w:rsidRPr="006A194A">
        <w:rPr>
          <w:b/>
        </w:rPr>
        <w:t>)</w:t>
      </w:r>
      <w:proofErr w:type="gramEnd"/>
      <w:r>
        <w:br/>
      </w:r>
      <w:proofErr w:type="spellStart"/>
      <w:r w:rsidR="00984208">
        <w:rPr>
          <w:rFonts w:ascii="Courier New" w:hAnsi="Courier New" w:cs="Courier New"/>
          <w:sz w:val="20"/>
          <w:szCs w:val="20"/>
        </w:rPr>
        <w:t>hrenv</w:t>
      </w:r>
      <w:proofErr w:type="spellEnd"/>
      <w:r w:rsidR="00984208">
        <w:rPr>
          <w:rFonts w:ascii="Courier New" w:hAnsi="Courier New" w:cs="Courier New"/>
          <w:sz w:val="20"/>
          <w:szCs w:val="20"/>
        </w:rPr>
        <w:br/>
        <w:t>cd $ADMIN_SCRIPTS_HOME</w:t>
      </w:r>
      <w:r w:rsidR="00984208">
        <w:rPr>
          <w:rFonts w:ascii="Courier New" w:hAnsi="Courier New" w:cs="Courier New"/>
          <w:sz w:val="20"/>
          <w:szCs w:val="20"/>
        </w:rPr>
        <w:br/>
        <w:t xml:space="preserve">./adstpall.sh </w:t>
      </w:r>
    </w:p>
    <w:p w:rsidR="00704D05" w:rsidRDefault="00704D05" w:rsidP="00704D05">
      <w:pPr>
        <w:pStyle w:val="Paragraph"/>
        <w:jc w:val="left"/>
      </w:pPr>
      <w:proofErr w:type="spellStart"/>
      <w:r w:rsidRPr="006A194A">
        <w:rPr>
          <w:b/>
        </w:rPr>
        <w:t>Startup</w:t>
      </w:r>
      <w:proofErr w:type="spellEnd"/>
      <w:r w:rsidRPr="006A194A">
        <w:rPr>
          <w:b/>
        </w:rPr>
        <w:t xml:space="preserve"> concurrent manager</w:t>
      </w:r>
      <w:r w:rsidR="005951F4">
        <w:rPr>
          <w:b/>
        </w:rPr>
        <w:t xml:space="preserve"> on AT server</w:t>
      </w:r>
      <w:r w:rsidRPr="006A194A">
        <w:rPr>
          <w:b/>
        </w:rPr>
        <w:t xml:space="preserve"> (as </w:t>
      </w:r>
      <w:proofErr w:type="spellStart"/>
      <w:r w:rsidRPr="006A194A">
        <w:rPr>
          <w:b/>
        </w:rPr>
        <w:t>apphr</w:t>
      </w:r>
      <w:proofErr w:type="spellEnd"/>
      <w:proofErr w:type="gramStart"/>
      <w:r w:rsidRPr="006A194A">
        <w:rPr>
          <w:b/>
        </w:rPr>
        <w:t>)</w:t>
      </w:r>
      <w:proofErr w:type="gramEnd"/>
      <w:r>
        <w:br/>
      </w:r>
      <w:proofErr w:type="spellStart"/>
      <w:r w:rsidR="00984208">
        <w:rPr>
          <w:rFonts w:ascii="Courier New" w:hAnsi="Courier New" w:cs="Courier New"/>
          <w:sz w:val="20"/>
          <w:szCs w:val="20"/>
        </w:rPr>
        <w:t>hrenv</w:t>
      </w:r>
      <w:proofErr w:type="spellEnd"/>
      <w:r w:rsidR="00984208">
        <w:rPr>
          <w:rFonts w:ascii="Courier New" w:hAnsi="Courier New" w:cs="Courier New"/>
          <w:sz w:val="20"/>
          <w:szCs w:val="20"/>
        </w:rPr>
        <w:br/>
        <w:t>cd $ADMIN_SCRIPTS_HOME</w:t>
      </w:r>
      <w:r w:rsidR="00984208">
        <w:rPr>
          <w:rFonts w:ascii="Courier New" w:hAnsi="Courier New" w:cs="Courier New"/>
          <w:sz w:val="20"/>
          <w:szCs w:val="20"/>
        </w:rPr>
        <w:br/>
        <w:t>./</w:t>
      </w:r>
      <w:r w:rsidRPr="006A194A">
        <w:rPr>
          <w:rFonts w:ascii="Courier New" w:hAnsi="Courier New" w:cs="Courier New"/>
          <w:sz w:val="20"/>
          <w:szCs w:val="20"/>
        </w:rPr>
        <w:t>adcmctl.sh start</w:t>
      </w:r>
    </w:p>
    <w:p w:rsidR="00704D05" w:rsidRDefault="00704D05" w:rsidP="00704D05">
      <w:pPr>
        <w:pStyle w:val="Paragraph"/>
        <w:jc w:val="left"/>
      </w:pPr>
    </w:p>
    <w:p w:rsidR="00D94253" w:rsidRDefault="00704D05" w:rsidP="00704D05">
      <w:pPr>
        <w:pStyle w:val="Paragraph"/>
        <w:jc w:val="left"/>
      </w:pPr>
      <w:r>
        <w:br/>
      </w:r>
    </w:p>
    <w:p w:rsidR="00704D05" w:rsidRDefault="00704D05" w:rsidP="00D94253">
      <w:pPr>
        <w:pStyle w:val="Paragraph"/>
      </w:pPr>
    </w:p>
    <w:p w:rsidR="00704D05" w:rsidRDefault="00704D05" w:rsidP="00D94253">
      <w:pPr>
        <w:pStyle w:val="Paragraph"/>
      </w:pPr>
    </w:p>
    <w:p w:rsidR="00D94253" w:rsidRDefault="00D94253" w:rsidP="00D94253">
      <w:pPr>
        <w:pStyle w:val="Paragraph"/>
      </w:pPr>
    </w:p>
    <w:p w:rsidR="00D94253" w:rsidRDefault="00D94253" w:rsidP="00D94253">
      <w:pPr>
        <w:pStyle w:val="Paragraph"/>
        <w:rPr>
          <w:rFonts w:ascii="Arial" w:hAnsi="Arial" w:cs="Arial"/>
          <w:kern w:val="32"/>
          <w:sz w:val="36"/>
          <w:szCs w:val="36"/>
        </w:rPr>
      </w:pPr>
      <w:r>
        <w:br w:type="page"/>
      </w:r>
    </w:p>
    <w:p w:rsidR="00D55D98" w:rsidRDefault="00D55D98" w:rsidP="00D55D98">
      <w:pPr>
        <w:pStyle w:val="Heading1"/>
      </w:pPr>
      <w:bookmarkStart w:id="25" w:name="_Toc355080960"/>
      <w:r>
        <w:lastRenderedPageBreak/>
        <w:t>Disaster Recovery</w:t>
      </w:r>
      <w:bookmarkEnd w:id="25"/>
    </w:p>
    <w:p w:rsidR="00A77466" w:rsidRPr="00A77466" w:rsidRDefault="00A77466" w:rsidP="00A77466">
      <w:pPr>
        <w:pStyle w:val="Heading2"/>
      </w:pPr>
      <w:bookmarkStart w:id="26" w:name="_Toc355080961"/>
      <w:r>
        <w:t>Summary</w:t>
      </w:r>
      <w:bookmarkEnd w:id="26"/>
    </w:p>
    <w:p w:rsidR="00A77466" w:rsidRDefault="006E09E3" w:rsidP="006E09E3">
      <w:pPr>
        <w:pStyle w:val="Paragraph"/>
        <w:jc w:val="left"/>
      </w:pPr>
      <w:r w:rsidRPr="006E09E3">
        <w:rPr>
          <w:b/>
        </w:rPr>
        <w:t>Live DB</w:t>
      </w:r>
      <w:r>
        <w:t xml:space="preserve">: </w:t>
      </w:r>
      <w:proofErr w:type="spellStart"/>
      <w:r>
        <w:t>Glamis</w:t>
      </w:r>
      <w:proofErr w:type="spellEnd"/>
      <w:r>
        <w:br/>
      </w:r>
      <w:r w:rsidR="00A77466" w:rsidRPr="006E09E3">
        <w:rPr>
          <w:b/>
        </w:rPr>
        <w:t>Live APP servers</w:t>
      </w:r>
      <w:r w:rsidR="00A77466">
        <w:t xml:space="preserve">: </w:t>
      </w:r>
      <w:proofErr w:type="gramStart"/>
      <w:r w:rsidR="00A77466">
        <w:t>Fenton(</w:t>
      </w:r>
      <w:proofErr w:type="gramEnd"/>
      <w:r w:rsidR="00A77466">
        <w:t>ACTIVE)/</w:t>
      </w:r>
      <w:proofErr w:type="spellStart"/>
      <w:r w:rsidR="00A77466">
        <w:t>Haile</w:t>
      </w:r>
      <w:r>
        <w:t>s</w:t>
      </w:r>
      <w:proofErr w:type="spellEnd"/>
      <w:r>
        <w:t>(PASSIVE)</w:t>
      </w:r>
      <w:r>
        <w:br/>
      </w:r>
      <w:r w:rsidRPr="006E09E3">
        <w:rPr>
          <w:b/>
        </w:rPr>
        <w:t>DR DB Server:</w:t>
      </w:r>
      <w:r>
        <w:t xml:space="preserve"> </w:t>
      </w:r>
      <w:proofErr w:type="spellStart"/>
      <w:r>
        <w:t>Edzell</w:t>
      </w:r>
      <w:proofErr w:type="spellEnd"/>
      <w:r>
        <w:br/>
      </w:r>
      <w:r w:rsidR="00A77466" w:rsidRPr="006E09E3">
        <w:rPr>
          <w:b/>
        </w:rPr>
        <w:t>DR APP Server</w:t>
      </w:r>
      <w:r w:rsidR="00A77466">
        <w:t xml:space="preserve">: </w:t>
      </w:r>
      <w:proofErr w:type="spellStart"/>
      <w:r w:rsidR="00A77466">
        <w:t>Hailes</w:t>
      </w:r>
      <w:proofErr w:type="spellEnd"/>
    </w:p>
    <w:p w:rsidR="00A77466" w:rsidRDefault="00A77466" w:rsidP="00A77466">
      <w:pPr>
        <w:pStyle w:val="Paragraph"/>
      </w:pPr>
      <w:proofErr w:type="spellStart"/>
      <w:r>
        <w:t>Ref</w:t>
      </w:r>
      <w:proofErr w:type="gramStart"/>
      <w:r>
        <w:t>:Cloning</w:t>
      </w:r>
      <w:proofErr w:type="spellEnd"/>
      <w:proofErr w:type="gramEnd"/>
      <w:r>
        <w:t xml:space="preserve"> Oracle Applications Release 12 with Rapid Clone document 406982.1 on </w:t>
      </w:r>
      <w:proofErr w:type="spellStart"/>
      <w:r>
        <w:t>OracleMetaLink</w:t>
      </w:r>
      <w:proofErr w:type="spellEnd"/>
    </w:p>
    <w:p w:rsidR="00A77466" w:rsidRDefault="00A77466" w:rsidP="006E09E3">
      <w:pPr>
        <w:pStyle w:val="Paragraph"/>
        <w:jc w:val="left"/>
      </w:pPr>
      <w:r>
        <w:t>https://support.oracle.com/epmos/faces/ui/km/SearchDocDisplay.jspx?_afrLoop=1021267683405546&amp;recommended=true&amp;type=DOCUMENT&amp;id=406982.1&amp;_afrWindowMode=0&amp;_adf.ctrl-state=19gg54larm_1149</w:t>
      </w:r>
    </w:p>
    <w:p w:rsidR="00A77466" w:rsidRDefault="00A77466" w:rsidP="006E09E3">
      <w:pPr>
        <w:pStyle w:val="Paragraph"/>
        <w:jc w:val="left"/>
      </w:pPr>
      <w:r>
        <w:t xml:space="preserve">In order to provide a disaster recovery for the HR environment it is necessary to make use of Oracles rapid clone utility. At the moment the HR application only actively utilises one site only however application component on the second site is patched to the same level and will be available in the event of a DR. </w:t>
      </w:r>
    </w:p>
    <w:p w:rsidR="00A77466" w:rsidRDefault="00A77466" w:rsidP="006E09E3">
      <w:pPr>
        <w:pStyle w:val="Paragraph"/>
        <w:jc w:val="left"/>
      </w:pPr>
      <w:r>
        <w:t xml:space="preserve">The Oracle database is copied weekly to </w:t>
      </w:r>
      <w:proofErr w:type="spellStart"/>
      <w:r>
        <w:t>Edzell</w:t>
      </w:r>
      <w:proofErr w:type="spellEnd"/>
      <w:r>
        <w:t xml:space="preserve"> using the standard HA scripts. Once the database is recovered on </w:t>
      </w:r>
      <w:proofErr w:type="spellStart"/>
      <w:r>
        <w:t>Edzell</w:t>
      </w:r>
      <w:proofErr w:type="spellEnd"/>
      <w:r>
        <w:t xml:space="preserve"> the application on the AT app server will need to be repointed to the database on </w:t>
      </w:r>
      <w:proofErr w:type="spellStart"/>
      <w:r>
        <w:t>Edzell</w:t>
      </w:r>
      <w:proofErr w:type="spellEnd"/>
      <w:r>
        <w:t>.</w:t>
      </w:r>
    </w:p>
    <w:p w:rsidR="00A77466" w:rsidRDefault="00A77466" w:rsidP="006E09E3">
      <w:pPr>
        <w:pStyle w:val="Paragraph"/>
        <w:jc w:val="left"/>
      </w:pPr>
      <w:r>
        <w:t>In addition to these steps it is necessary to keep the database in a state of readiness for cloning, to achieve this we will run Rapid Clones pre clone script daily on the source database tier.</w:t>
      </w:r>
    </w:p>
    <w:p w:rsidR="00A77466" w:rsidRPr="00A77466" w:rsidRDefault="00A77466" w:rsidP="00A77466">
      <w:pPr>
        <w:pStyle w:val="Heading2"/>
      </w:pPr>
      <w:bookmarkStart w:id="27" w:name="_Toc355080962"/>
      <w:r w:rsidRPr="00A77466">
        <w:t>Setup</w:t>
      </w:r>
      <w:bookmarkEnd w:id="27"/>
    </w:p>
    <w:p w:rsidR="00A77466" w:rsidRDefault="00A77466" w:rsidP="00A77466">
      <w:pPr>
        <w:pStyle w:val="Heading3"/>
      </w:pPr>
      <w:r>
        <w:t>Database</w:t>
      </w:r>
    </w:p>
    <w:p w:rsidR="00A77466" w:rsidRPr="006E09E3" w:rsidRDefault="00A77466" w:rsidP="00A77466">
      <w:pPr>
        <w:pStyle w:val="Paragraph"/>
      </w:pPr>
      <w:r w:rsidRPr="006E09E3">
        <w:t xml:space="preserve">As with all other production Oracle Databases the database is put into hot backup mode once a week then copied over to the DR database server, in addition the archive logs are copied over 3 times a day. This is done using the HA scripts, the only deviation from the norm is that the database owner is </w:t>
      </w:r>
      <w:proofErr w:type="spellStart"/>
      <w:r w:rsidRPr="006E09E3">
        <w:t>orahr</w:t>
      </w:r>
      <w:proofErr w:type="spellEnd"/>
      <w:r w:rsidRPr="006E09E3">
        <w:t xml:space="preserve">. </w:t>
      </w:r>
    </w:p>
    <w:p w:rsidR="00A77466" w:rsidRPr="006E09E3" w:rsidRDefault="00A77466" w:rsidP="00A77466">
      <w:pPr>
        <w:pStyle w:val="Paragraph"/>
      </w:pPr>
      <w:r w:rsidRPr="006E09E3">
        <w:t xml:space="preserve">The database software will be copied over to </w:t>
      </w:r>
      <w:proofErr w:type="spellStart"/>
      <w:r w:rsidRPr="006E09E3">
        <w:t>Edzell</w:t>
      </w:r>
      <w:proofErr w:type="spellEnd"/>
      <w:r w:rsidRPr="006E09E3">
        <w:t xml:space="preserve"> on a weekly basis or whenever patches are applied. The database </w:t>
      </w:r>
      <w:proofErr w:type="spellStart"/>
      <w:r w:rsidRPr="006E09E3">
        <w:t>preclone</w:t>
      </w:r>
      <w:proofErr w:type="spellEnd"/>
      <w:r w:rsidRPr="006E09E3">
        <w:t xml:space="preserve"> steps must be run before the </w:t>
      </w:r>
      <w:proofErr w:type="spellStart"/>
      <w:r w:rsidRPr="006E09E3">
        <w:t>db</w:t>
      </w:r>
      <w:proofErr w:type="spellEnd"/>
      <w:r w:rsidRPr="006E09E3">
        <w:t xml:space="preserve"> and </w:t>
      </w:r>
      <w:proofErr w:type="spellStart"/>
      <w:r w:rsidRPr="006E09E3">
        <w:t>db</w:t>
      </w:r>
      <w:proofErr w:type="spellEnd"/>
      <w:r w:rsidRPr="006E09E3">
        <w:t xml:space="preserve"> software copy. </w:t>
      </w:r>
      <w:proofErr w:type="spellStart"/>
      <w:proofErr w:type="gramStart"/>
      <w:r w:rsidRPr="006E09E3">
        <w:t>e.g</w:t>
      </w:r>
      <w:proofErr w:type="spellEnd"/>
      <w:proofErr w:type="gramEnd"/>
      <w:r w:rsidRPr="006E09E3">
        <w:t xml:space="preserve"> </w:t>
      </w:r>
      <w:proofErr w:type="spellStart"/>
      <w:r w:rsidRPr="006E09E3">
        <w:t>perl</w:t>
      </w:r>
      <w:proofErr w:type="spellEnd"/>
      <w:r w:rsidRPr="006E09E3">
        <w:t xml:space="preserve"> adpreclone.pl </w:t>
      </w:r>
      <w:proofErr w:type="spellStart"/>
      <w:r w:rsidRPr="006E09E3">
        <w:t>dbTier</w:t>
      </w:r>
      <w:proofErr w:type="spellEnd"/>
      <w:r w:rsidRPr="006E09E3">
        <w:t>. This step is called within the main database copy script</w:t>
      </w:r>
    </w:p>
    <w:p w:rsidR="00A77466" w:rsidRPr="006E09E3" w:rsidRDefault="00A77466" w:rsidP="00A77466">
      <w:pPr>
        <w:pStyle w:val="Paragraph"/>
      </w:pPr>
      <w:r w:rsidRPr="006E09E3">
        <w:lastRenderedPageBreak/>
        <w:t>05 10 * * 6 /u32/software/orahr/dba/HA/weekly_db_scp_u52.sh HRLIVE &gt; /u32/software/</w:t>
      </w:r>
      <w:proofErr w:type="spellStart"/>
      <w:r w:rsidRPr="006E09E3">
        <w:t>orahr</w:t>
      </w:r>
      <w:proofErr w:type="spellEnd"/>
      <w:r w:rsidRPr="006E09E3">
        <w:t>/</w:t>
      </w:r>
      <w:proofErr w:type="spellStart"/>
      <w:r w:rsidRPr="006E09E3">
        <w:t>dba</w:t>
      </w:r>
      <w:proofErr w:type="spellEnd"/>
      <w:r w:rsidRPr="006E09E3">
        <w:t>/HA/HRLIVE/dbcopycron.log 2&gt;&amp;1</w:t>
      </w:r>
    </w:p>
    <w:p w:rsidR="00A77466" w:rsidRPr="006E09E3" w:rsidRDefault="00A77466" w:rsidP="00A77466">
      <w:pPr>
        <w:pStyle w:val="Heading3"/>
        <w:rPr>
          <w:rFonts w:ascii="Times New Roman" w:hAnsi="Times New Roman" w:cs="Times New Roman"/>
          <w:szCs w:val="24"/>
        </w:rPr>
      </w:pPr>
      <w:r w:rsidRPr="006E09E3">
        <w:rPr>
          <w:rFonts w:ascii="Times New Roman" w:hAnsi="Times New Roman" w:cs="Times New Roman"/>
          <w:szCs w:val="24"/>
        </w:rPr>
        <w:t>Application</w:t>
      </w:r>
    </w:p>
    <w:p w:rsidR="00A77466" w:rsidRPr="006E09E3" w:rsidRDefault="00A77466" w:rsidP="00A77466">
      <w:pPr>
        <w:pStyle w:val="Paragraph"/>
      </w:pPr>
      <w:r w:rsidRPr="006E09E3">
        <w:t xml:space="preserve">Rapid Clone pre clone scripts are not be required as the application already exists on the AT </w:t>
      </w:r>
      <w:proofErr w:type="gramStart"/>
      <w:r w:rsidRPr="006E09E3">
        <w:t>server .</w:t>
      </w:r>
      <w:proofErr w:type="gramEnd"/>
      <w:r w:rsidRPr="006E09E3">
        <w:t xml:space="preserve"> It should be decided if users want to copy over output and logs from concurrent manager as these are not currently available on the AT server as the concurrent manager is not running and the application is not ACTIVE at </w:t>
      </w:r>
      <w:proofErr w:type="spellStart"/>
      <w:r w:rsidRPr="006E09E3">
        <w:t>AT</w:t>
      </w:r>
      <w:proofErr w:type="spellEnd"/>
      <w:r w:rsidRPr="006E09E3">
        <w:t>.</w:t>
      </w:r>
    </w:p>
    <w:p w:rsidR="00A77466" w:rsidRPr="006E09E3" w:rsidRDefault="00A77466" w:rsidP="00A77466">
      <w:pPr>
        <w:pStyle w:val="Paragraph"/>
      </w:pPr>
      <w:r w:rsidRPr="006E09E3">
        <w:t>Activate DB/APP on DR servers</w:t>
      </w:r>
    </w:p>
    <w:p w:rsidR="00A77466" w:rsidRPr="006E09E3" w:rsidRDefault="00A77466" w:rsidP="00A77466">
      <w:pPr>
        <w:pStyle w:val="Heading2"/>
        <w:rPr>
          <w:rFonts w:ascii="Times New Roman" w:hAnsi="Times New Roman" w:cs="Times New Roman"/>
          <w:sz w:val="24"/>
          <w:szCs w:val="24"/>
        </w:rPr>
      </w:pPr>
      <w:bookmarkStart w:id="28" w:name="_Toc355080963"/>
      <w:r w:rsidRPr="006E09E3">
        <w:rPr>
          <w:rFonts w:ascii="Times New Roman" w:hAnsi="Times New Roman" w:cs="Times New Roman"/>
          <w:sz w:val="24"/>
          <w:szCs w:val="24"/>
        </w:rPr>
        <w:t>Recovery Steps</w:t>
      </w:r>
      <w:bookmarkEnd w:id="28"/>
    </w:p>
    <w:p w:rsidR="00A77466" w:rsidRPr="006E09E3" w:rsidRDefault="00A77466" w:rsidP="00A77466">
      <w:pPr>
        <w:pStyle w:val="Heading3"/>
        <w:rPr>
          <w:rFonts w:ascii="Times New Roman" w:hAnsi="Times New Roman" w:cs="Times New Roman"/>
          <w:szCs w:val="24"/>
        </w:rPr>
      </w:pPr>
      <w:r w:rsidRPr="006E09E3">
        <w:rPr>
          <w:rFonts w:ascii="Times New Roman" w:hAnsi="Times New Roman" w:cs="Times New Roman"/>
          <w:szCs w:val="24"/>
        </w:rPr>
        <w:t>Database</w:t>
      </w:r>
    </w:p>
    <w:p w:rsidR="00A77466" w:rsidRPr="006E09E3" w:rsidRDefault="00A77466" w:rsidP="00A77466">
      <w:pPr>
        <w:pStyle w:val="Paragraph"/>
      </w:pPr>
      <w:r w:rsidRPr="006E09E3">
        <w:t xml:space="preserve">As the database is copied in the normal manner to the DR server, we will make use of the HA copy on </w:t>
      </w:r>
      <w:proofErr w:type="spellStart"/>
      <w:r w:rsidRPr="006E09E3">
        <w:t>Edzell</w:t>
      </w:r>
      <w:proofErr w:type="spellEnd"/>
      <w:r w:rsidRPr="006E09E3">
        <w:t>.</w:t>
      </w:r>
    </w:p>
    <w:p w:rsidR="00A77466" w:rsidRPr="006E09E3" w:rsidRDefault="00A77466" w:rsidP="00A77466">
      <w:pPr>
        <w:pStyle w:val="Paragraph"/>
      </w:pPr>
      <w:r w:rsidRPr="006E09E3">
        <w:t>https://www.wiki.ed.ac.uk/display/INF058/Database+Recovery</w:t>
      </w:r>
    </w:p>
    <w:p w:rsidR="0089686A" w:rsidRPr="006E09E3" w:rsidRDefault="00A77466" w:rsidP="00A77466">
      <w:pPr>
        <w:pStyle w:val="Paragraph"/>
      </w:pPr>
      <w:r w:rsidRPr="006E09E3">
        <w:t>Recreate the database using the file generated by the HA scripts, recover to a point in time using the archived redo logs. We can then open using reset logs and add the temp files.</w:t>
      </w:r>
    </w:p>
    <w:p w:rsidR="00A77466" w:rsidRPr="006E09E3" w:rsidRDefault="00A77466" w:rsidP="00A77466">
      <w:pPr>
        <w:pStyle w:val="ListParagraph"/>
        <w:numPr>
          <w:ilvl w:val="0"/>
          <w:numId w:val="35"/>
        </w:numPr>
        <w:rPr>
          <w:rFonts w:ascii="Times New Roman" w:hAnsi="Times New Roman" w:cs="Times New Roman"/>
          <w:b/>
          <w:sz w:val="24"/>
          <w:szCs w:val="24"/>
        </w:rPr>
      </w:pPr>
      <w:r w:rsidRPr="006E09E3">
        <w:rPr>
          <w:rFonts w:ascii="Times New Roman" w:hAnsi="Times New Roman" w:cs="Times New Roman"/>
          <w:b/>
          <w:sz w:val="24"/>
          <w:szCs w:val="24"/>
        </w:rPr>
        <w:t>Check that the following files are available on the remoter server (where $ORACLE_HOME is /u32/software/</w:t>
      </w:r>
      <w:proofErr w:type="spellStart"/>
      <w:r w:rsidRPr="006E09E3">
        <w:rPr>
          <w:rFonts w:ascii="Times New Roman" w:hAnsi="Times New Roman" w:cs="Times New Roman"/>
          <w:b/>
          <w:sz w:val="24"/>
          <w:szCs w:val="24"/>
        </w:rPr>
        <w:t>orahr</w:t>
      </w:r>
      <w:proofErr w:type="spellEnd"/>
      <w:r w:rsidRPr="006E09E3">
        <w:rPr>
          <w:rFonts w:ascii="Times New Roman" w:hAnsi="Times New Roman" w:cs="Times New Roman"/>
          <w:b/>
          <w:sz w:val="24"/>
          <w:szCs w:val="24"/>
        </w:rPr>
        <w:t>/</w:t>
      </w:r>
      <w:proofErr w:type="spellStart"/>
      <w:r w:rsidRPr="006E09E3">
        <w:rPr>
          <w:rFonts w:ascii="Times New Roman" w:hAnsi="Times New Roman" w:cs="Times New Roman"/>
          <w:b/>
          <w:sz w:val="24"/>
          <w:szCs w:val="24"/>
        </w:rPr>
        <w:t>db</w:t>
      </w:r>
      <w:proofErr w:type="spellEnd"/>
      <w:r w:rsidRPr="006E09E3">
        <w:rPr>
          <w:rFonts w:ascii="Times New Roman" w:hAnsi="Times New Roman" w:cs="Times New Roman"/>
          <w:b/>
          <w:sz w:val="24"/>
          <w:szCs w:val="24"/>
        </w:rPr>
        <w:t>/</w:t>
      </w:r>
      <w:proofErr w:type="spellStart"/>
      <w:r w:rsidRPr="006E09E3">
        <w:rPr>
          <w:rFonts w:ascii="Times New Roman" w:hAnsi="Times New Roman" w:cs="Times New Roman"/>
          <w:b/>
          <w:sz w:val="24"/>
          <w:szCs w:val="24"/>
        </w:rPr>
        <w:t>tech_st</w:t>
      </w:r>
      <w:proofErr w:type="spellEnd"/>
      <w:r w:rsidRPr="006E09E3">
        <w:rPr>
          <w:rFonts w:ascii="Times New Roman" w:hAnsi="Times New Roman" w:cs="Times New Roman"/>
          <w:b/>
          <w:sz w:val="24"/>
          <w:szCs w:val="24"/>
        </w:rPr>
        <w:t>/11.2.0.3)</w:t>
      </w:r>
    </w:p>
    <w:p w:rsidR="00A77466" w:rsidRPr="006E09E3" w:rsidRDefault="00A77466" w:rsidP="00A77466">
      <w:pPr>
        <w:pStyle w:val="ListParagraph"/>
        <w:numPr>
          <w:ilvl w:val="0"/>
          <w:numId w:val="34"/>
        </w:numPr>
        <w:rPr>
          <w:rFonts w:ascii="Times New Roman" w:hAnsi="Times New Roman" w:cs="Times New Roman"/>
          <w:sz w:val="24"/>
          <w:szCs w:val="24"/>
        </w:rPr>
      </w:pPr>
      <w:r w:rsidRPr="006E09E3">
        <w:rPr>
          <w:rFonts w:ascii="Times New Roman" w:hAnsi="Times New Roman" w:cs="Times New Roman"/>
          <w:sz w:val="24"/>
          <w:szCs w:val="24"/>
        </w:rPr>
        <w:t xml:space="preserve">database </w:t>
      </w:r>
      <w:proofErr w:type="spellStart"/>
      <w:r w:rsidRPr="006E09E3">
        <w:rPr>
          <w:rFonts w:ascii="Times New Roman" w:hAnsi="Times New Roman" w:cs="Times New Roman"/>
          <w:sz w:val="24"/>
          <w:szCs w:val="24"/>
        </w:rPr>
        <w:t>datafiles</w:t>
      </w:r>
      <w:proofErr w:type="spellEnd"/>
      <w:r w:rsidRPr="006E09E3">
        <w:rPr>
          <w:rFonts w:ascii="Times New Roman" w:hAnsi="Times New Roman" w:cs="Times New Roman"/>
          <w:sz w:val="24"/>
          <w:szCs w:val="24"/>
        </w:rPr>
        <w:t xml:space="preserve"> (/u52/ha/</w:t>
      </w:r>
      <w:proofErr w:type="spellStart"/>
      <w:r w:rsidRPr="006E09E3">
        <w:rPr>
          <w:rFonts w:ascii="Times New Roman" w:hAnsi="Times New Roman" w:cs="Times New Roman"/>
          <w:sz w:val="24"/>
          <w:szCs w:val="24"/>
        </w:rPr>
        <w:t>oradata</w:t>
      </w:r>
      <w:proofErr w:type="spellEnd"/>
      <w:r w:rsidRPr="006E09E3">
        <w:rPr>
          <w:rFonts w:ascii="Times New Roman" w:hAnsi="Times New Roman" w:cs="Times New Roman"/>
          <w:sz w:val="24"/>
          <w:szCs w:val="24"/>
        </w:rPr>
        <w:t>/HRLIVE)</w:t>
      </w:r>
    </w:p>
    <w:p w:rsidR="00A77466" w:rsidRPr="006E09E3" w:rsidRDefault="00A77466" w:rsidP="00A77466">
      <w:pPr>
        <w:pStyle w:val="ListParagraph"/>
        <w:numPr>
          <w:ilvl w:val="0"/>
          <w:numId w:val="34"/>
        </w:numPr>
        <w:rPr>
          <w:rFonts w:ascii="Times New Roman" w:hAnsi="Times New Roman" w:cs="Times New Roman"/>
          <w:sz w:val="24"/>
          <w:szCs w:val="24"/>
        </w:rPr>
      </w:pPr>
      <w:proofErr w:type="spellStart"/>
      <w:r w:rsidRPr="006E09E3">
        <w:rPr>
          <w:rFonts w:ascii="Times New Roman" w:hAnsi="Times New Roman" w:cs="Times New Roman"/>
          <w:sz w:val="24"/>
          <w:szCs w:val="24"/>
        </w:rPr>
        <w:t>tempfiles</w:t>
      </w:r>
      <w:proofErr w:type="spellEnd"/>
      <w:r w:rsidRPr="006E09E3">
        <w:rPr>
          <w:rFonts w:ascii="Times New Roman" w:hAnsi="Times New Roman" w:cs="Times New Roman"/>
          <w:sz w:val="24"/>
          <w:szCs w:val="24"/>
        </w:rPr>
        <w:t xml:space="preserve"> (/d11/ha/</w:t>
      </w:r>
      <w:proofErr w:type="spellStart"/>
      <w:r w:rsidRPr="006E09E3">
        <w:rPr>
          <w:rFonts w:ascii="Times New Roman" w:hAnsi="Times New Roman" w:cs="Times New Roman"/>
          <w:sz w:val="24"/>
          <w:szCs w:val="24"/>
        </w:rPr>
        <w:t>oradata</w:t>
      </w:r>
      <w:proofErr w:type="spellEnd"/>
      <w:r w:rsidRPr="006E09E3">
        <w:rPr>
          <w:rFonts w:ascii="Times New Roman" w:hAnsi="Times New Roman" w:cs="Times New Roman"/>
          <w:sz w:val="24"/>
          <w:szCs w:val="24"/>
        </w:rPr>
        <w:t>/HRLIVE)</w:t>
      </w:r>
    </w:p>
    <w:p w:rsidR="00A77466" w:rsidRPr="006E09E3" w:rsidRDefault="00A77466" w:rsidP="00A77466">
      <w:pPr>
        <w:pStyle w:val="ListParagraph"/>
        <w:numPr>
          <w:ilvl w:val="0"/>
          <w:numId w:val="34"/>
        </w:numPr>
        <w:rPr>
          <w:rFonts w:ascii="Times New Roman" w:hAnsi="Times New Roman" w:cs="Times New Roman"/>
          <w:sz w:val="24"/>
          <w:szCs w:val="24"/>
        </w:rPr>
      </w:pPr>
      <w:r w:rsidRPr="006E09E3">
        <w:rPr>
          <w:rFonts w:ascii="Times New Roman" w:hAnsi="Times New Roman" w:cs="Times New Roman"/>
          <w:sz w:val="24"/>
          <w:szCs w:val="24"/>
        </w:rPr>
        <w:t>archive log files (/u52/ha/</w:t>
      </w:r>
      <w:proofErr w:type="spellStart"/>
      <w:r w:rsidRPr="006E09E3">
        <w:rPr>
          <w:rFonts w:ascii="Times New Roman" w:hAnsi="Times New Roman" w:cs="Times New Roman"/>
          <w:sz w:val="24"/>
          <w:szCs w:val="24"/>
        </w:rPr>
        <w:t>oradata</w:t>
      </w:r>
      <w:proofErr w:type="spellEnd"/>
      <w:r w:rsidRPr="006E09E3">
        <w:rPr>
          <w:rFonts w:ascii="Times New Roman" w:hAnsi="Times New Roman" w:cs="Times New Roman"/>
          <w:sz w:val="24"/>
          <w:szCs w:val="24"/>
        </w:rPr>
        <w:t>/archive/HRLIVE)</w:t>
      </w:r>
    </w:p>
    <w:p w:rsidR="00A77466" w:rsidRPr="006E09E3" w:rsidRDefault="00A77466" w:rsidP="00A77466">
      <w:pPr>
        <w:pStyle w:val="ListParagraph"/>
        <w:numPr>
          <w:ilvl w:val="0"/>
          <w:numId w:val="34"/>
        </w:numPr>
        <w:rPr>
          <w:rFonts w:ascii="Times New Roman" w:hAnsi="Times New Roman" w:cs="Times New Roman"/>
          <w:sz w:val="24"/>
          <w:szCs w:val="24"/>
        </w:rPr>
      </w:pPr>
      <w:r w:rsidRPr="006E09E3">
        <w:rPr>
          <w:rFonts w:ascii="Times New Roman" w:hAnsi="Times New Roman" w:cs="Times New Roman"/>
          <w:sz w:val="24"/>
          <w:szCs w:val="24"/>
        </w:rPr>
        <w:t>database parameter file ($ORACLE_HOME/</w:t>
      </w:r>
      <w:proofErr w:type="spellStart"/>
      <w:r w:rsidRPr="006E09E3">
        <w:rPr>
          <w:rFonts w:ascii="Times New Roman" w:hAnsi="Times New Roman" w:cs="Times New Roman"/>
          <w:sz w:val="24"/>
          <w:szCs w:val="24"/>
        </w:rPr>
        <w:t>dbs</w:t>
      </w:r>
      <w:proofErr w:type="spellEnd"/>
      <w:r w:rsidRPr="006E09E3">
        <w:rPr>
          <w:rFonts w:ascii="Times New Roman" w:hAnsi="Times New Roman" w:cs="Times New Roman"/>
          <w:sz w:val="24"/>
          <w:szCs w:val="24"/>
        </w:rPr>
        <w:t>/</w:t>
      </w:r>
      <w:proofErr w:type="spellStart"/>
      <w:r w:rsidRPr="006E09E3">
        <w:rPr>
          <w:rFonts w:ascii="Times New Roman" w:hAnsi="Times New Roman" w:cs="Times New Roman"/>
          <w:sz w:val="24"/>
          <w:szCs w:val="24"/>
        </w:rPr>
        <w:t>initHRLIVE.ora</w:t>
      </w:r>
      <w:proofErr w:type="spellEnd"/>
      <w:r w:rsidRPr="006E09E3">
        <w:rPr>
          <w:rFonts w:ascii="Times New Roman" w:hAnsi="Times New Roman" w:cs="Times New Roman"/>
          <w:sz w:val="24"/>
          <w:szCs w:val="24"/>
        </w:rPr>
        <w:t>)</w:t>
      </w:r>
    </w:p>
    <w:p w:rsidR="00A77466" w:rsidRPr="006E09E3" w:rsidRDefault="00A77466" w:rsidP="00A77466">
      <w:pPr>
        <w:pStyle w:val="ListParagraph"/>
        <w:numPr>
          <w:ilvl w:val="0"/>
          <w:numId w:val="34"/>
        </w:numPr>
        <w:rPr>
          <w:rFonts w:ascii="Times New Roman" w:hAnsi="Times New Roman" w:cs="Times New Roman"/>
          <w:sz w:val="24"/>
          <w:szCs w:val="24"/>
        </w:rPr>
      </w:pPr>
      <w:r w:rsidRPr="006E09E3">
        <w:rPr>
          <w:rFonts w:ascii="Times New Roman" w:hAnsi="Times New Roman" w:cs="Times New Roman"/>
          <w:sz w:val="24"/>
          <w:szCs w:val="24"/>
        </w:rPr>
        <w:t xml:space="preserve">database </w:t>
      </w:r>
      <w:proofErr w:type="spellStart"/>
      <w:r w:rsidRPr="006E09E3">
        <w:rPr>
          <w:rFonts w:ascii="Times New Roman" w:hAnsi="Times New Roman" w:cs="Times New Roman"/>
          <w:sz w:val="24"/>
          <w:szCs w:val="24"/>
        </w:rPr>
        <w:t>contextfile</w:t>
      </w:r>
      <w:proofErr w:type="spellEnd"/>
      <w:r w:rsidRPr="006E09E3">
        <w:rPr>
          <w:rFonts w:ascii="Times New Roman" w:hAnsi="Times New Roman" w:cs="Times New Roman"/>
          <w:sz w:val="24"/>
          <w:szCs w:val="24"/>
        </w:rPr>
        <w:t xml:space="preserve"> ($ORACLE_HOME /</w:t>
      </w:r>
      <w:proofErr w:type="spellStart"/>
      <w:r w:rsidRPr="006E09E3">
        <w:rPr>
          <w:rFonts w:ascii="Times New Roman" w:hAnsi="Times New Roman" w:cs="Times New Roman"/>
          <w:sz w:val="24"/>
          <w:szCs w:val="24"/>
        </w:rPr>
        <w:t>appsutil</w:t>
      </w:r>
      <w:proofErr w:type="spellEnd"/>
      <w:r w:rsidRPr="006E09E3">
        <w:rPr>
          <w:rFonts w:ascii="Times New Roman" w:hAnsi="Times New Roman" w:cs="Times New Roman"/>
          <w:sz w:val="24"/>
          <w:szCs w:val="24"/>
        </w:rPr>
        <w:t>/HRLIVE_glamis.xml</w:t>
      </w:r>
    </w:p>
    <w:p w:rsidR="00A77466" w:rsidRPr="006E09E3" w:rsidRDefault="00A77466" w:rsidP="00A77466">
      <w:pPr>
        <w:pStyle w:val="ListParagraph"/>
        <w:numPr>
          <w:ilvl w:val="0"/>
          <w:numId w:val="34"/>
        </w:numPr>
        <w:rPr>
          <w:rFonts w:ascii="Times New Roman" w:hAnsi="Times New Roman" w:cs="Times New Roman"/>
          <w:sz w:val="24"/>
          <w:szCs w:val="24"/>
        </w:rPr>
      </w:pPr>
      <w:r w:rsidRPr="006E09E3">
        <w:rPr>
          <w:rFonts w:ascii="Times New Roman" w:hAnsi="Times New Roman" w:cs="Times New Roman"/>
          <w:sz w:val="24"/>
          <w:szCs w:val="24"/>
        </w:rPr>
        <w:t>password file ($ORACLE_HOME /</w:t>
      </w:r>
      <w:proofErr w:type="spellStart"/>
      <w:r w:rsidRPr="006E09E3">
        <w:rPr>
          <w:rFonts w:ascii="Times New Roman" w:hAnsi="Times New Roman" w:cs="Times New Roman"/>
          <w:sz w:val="24"/>
          <w:szCs w:val="24"/>
        </w:rPr>
        <w:t>dbs</w:t>
      </w:r>
      <w:proofErr w:type="spellEnd"/>
      <w:r w:rsidRPr="006E09E3">
        <w:rPr>
          <w:rFonts w:ascii="Times New Roman" w:hAnsi="Times New Roman" w:cs="Times New Roman"/>
          <w:sz w:val="24"/>
          <w:szCs w:val="24"/>
        </w:rPr>
        <w:t>/</w:t>
      </w:r>
      <w:proofErr w:type="spellStart"/>
      <w:r w:rsidRPr="006E09E3">
        <w:rPr>
          <w:rFonts w:ascii="Times New Roman" w:hAnsi="Times New Roman" w:cs="Times New Roman"/>
          <w:sz w:val="24"/>
          <w:szCs w:val="24"/>
        </w:rPr>
        <w:t>orapwHRLIVE</w:t>
      </w:r>
      <w:proofErr w:type="spellEnd"/>
      <w:r w:rsidRPr="006E09E3">
        <w:rPr>
          <w:rFonts w:ascii="Times New Roman" w:hAnsi="Times New Roman" w:cs="Times New Roman"/>
          <w:sz w:val="24"/>
          <w:szCs w:val="24"/>
        </w:rPr>
        <w:t>)</w:t>
      </w:r>
    </w:p>
    <w:p w:rsidR="00A77466" w:rsidRPr="006E09E3" w:rsidRDefault="00A77466" w:rsidP="00A77466">
      <w:pPr>
        <w:pStyle w:val="ListParagraph"/>
        <w:numPr>
          <w:ilvl w:val="0"/>
          <w:numId w:val="34"/>
        </w:numPr>
        <w:rPr>
          <w:rFonts w:ascii="Times New Roman" w:hAnsi="Times New Roman" w:cs="Times New Roman"/>
          <w:sz w:val="24"/>
          <w:szCs w:val="24"/>
        </w:rPr>
      </w:pPr>
      <w:proofErr w:type="spellStart"/>
      <w:r w:rsidRPr="006E09E3">
        <w:rPr>
          <w:rFonts w:ascii="Times New Roman" w:hAnsi="Times New Roman" w:cs="Times New Roman"/>
          <w:sz w:val="24"/>
          <w:szCs w:val="24"/>
        </w:rPr>
        <w:t>listener.ora</w:t>
      </w:r>
      <w:proofErr w:type="spellEnd"/>
      <w:r w:rsidRPr="006E09E3">
        <w:rPr>
          <w:rFonts w:ascii="Times New Roman" w:hAnsi="Times New Roman" w:cs="Times New Roman"/>
          <w:sz w:val="24"/>
          <w:szCs w:val="24"/>
        </w:rPr>
        <w:t xml:space="preserve"> ($ORACLE_HOME/network/admin/</w:t>
      </w:r>
      <w:proofErr w:type="spellStart"/>
      <w:r w:rsidRPr="006E09E3">
        <w:rPr>
          <w:rFonts w:ascii="Times New Roman" w:hAnsi="Times New Roman" w:cs="Times New Roman"/>
          <w:sz w:val="24"/>
          <w:szCs w:val="24"/>
        </w:rPr>
        <w:t>HRLIVE_glamis</w:t>
      </w:r>
      <w:proofErr w:type="spellEnd"/>
      <w:r w:rsidRPr="006E09E3">
        <w:rPr>
          <w:rFonts w:ascii="Times New Roman" w:hAnsi="Times New Roman" w:cs="Times New Roman"/>
          <w:sz w:val="24"/>
          <w:szCs w:val="24"/>
        </w:rPr>
        <w:t>)</w:t>
      </w:r>
    </w:p>
    <w:p w:rsidR="00A77466" w:rsidRPr="006E09E3" w:rsidRDefault="00A77466" w:rsidP="00A77466">
      <w:pPr>
        <w:pStyle w:val="ListParagraph"/>
        <w:numPr>
          <w:ilvl w:val="0"/>
          <w:numId w:val="34"/>
        </w:numPr>
        <w:rPr>
          <w:rFonts w:ascii="Times New Roman" w:hAnsi="Times New Roman" w:cs="Times New Roman"/>
          <w:sz w:val="24"/>
          <w:szCs w:val="24"/>
        </w:rPr>
      </w:pPr>
      <w:proofErr w:type="spellStart"/>
      <w:r w:rsidRPr="006E09E3">
        <w:rPr>
          <w:rFonts w:ascii="Times New Roman" w:hAnsi="Times New Roman" w:cs="Times New Roman"/>
          <w:sz w:val="24"/>
          <w:szCs w:val="24"/>
        </w:rPr>
        <w:t>tnsnames.ora</w:t>
      </w:r>
      <w:proofErr w:type="spellEnd"/>
      <w:r w:rsidRPr="006E09E3">
        <w:rPr>
          <w:rFonts w:ascii="Times New Roman" w:hAnsi="Times New Roman" w:cs="Times New Roman"/>
          <w:sz w:val="24"/>
          <w:szCs w:val="24"/>
        </w:rPr>
        <w:t xml:space="preserve"> ($ORACLE_HOME/network/admin/</w:t>
      </w:r>
      <w:proofErr w:type="spellStart"/>
      <w:r w:rsidRPr="006E09E3">
        <w:rPr>
          <w:rFonts w:ascii="Times New Roman" w:hAnsi="Times New Roman" w:cs="Times New Roman"/>
          <w:sz w:val="24"/>
          <w:szCs w:val="24"/>
        </w:rPr>
        <w:t>HRLIVE_glamis</w:t>
      </w:r>
      <w:proofErr w:type="spellEnd"/>
      <w:r w:rsidRPr="006E09E3">
        <w:rPr>
          <w:rFonts w:ascii="Times New Roman" w:hAnsi="Times New Roman" w:cs="Times New Roman"/>
          <w:sz w:val="24"/>
          <w:szCs w:val="24"/>
        </w:rPr>
        <w:t>)</w:t>
      </w:r>
    </w:p>
    <w:p w:rsidR="00A77466" w:rsidRPr="006E09E3" w:rsidRDefault="00A77466" w:rsidP="00A77466">
      <w:pPr>
        <w:pStyle w:val="ListParagraph"/>
        <w:numPr>
          <w:ilvl w:val="0"/>
          <w:numId w:val="34"/>
        </w:numPr>
        <w:rPr>
          <w:rFonts w:ascii="Times New Roman" w:hAnsi="Times New Roman" w:cs="Times New Roman"/>
          <w:sz w:val="24"/>
          <w:szCs w:val="24"/>
        </w:rPr>
      </w:pPr>
      <w:proofErr w:type="gramStart"/>
      <w:r w:rsidRPr="006E09E3">
        <w:rPr>
          <w:rFonts w:ascii="Times New Roman" w:hAnsi="Times New Roman" w:cs="Times New Roman"/>
          <w:sz w:val="24"/>
          <w:szCs w:val="24"/>
        </w:rPr>
        <w:t>the</w:t>
      </w:r>
      <w:proofErr w:type="gramEnd"/>
      <w:r w:rsidRPr="006E09E3">
        <w:rPr>
          <w:rFonts w:ascii="Times New Roman" w:hAnsi="Times New Roman" w:cs="Times New Roman"/>
          <w:sz w:val="24"/>
          <w:szCs w:val="24"/>
        </w:rPr>
        <w:t xml:space="preserve"> file created nightly from backup </w:t>
      </w:r>
      <w:proofErr w:type="spellStart"/>
      <w:r w:rsidRPr="006E09E3">
        <w:rPr>
          <w:rFonts w:ascii="Times New Roman" w:hAnsi="Times New Roman" w:cs="Times New Roman"/>
          <w:sz w:val="24"/>
          <w:szCs w:val="24"/>
        </w:rPr>
        <w:t>controlfile</w:t>
      </w:r>
      <w:proofErr w:type="spellEnd"/>
      <w:r w:rsidRPr="006E09E3">
        <w:rPr>
          <w:rFonts w:ascii="Times New Roman" w:hAnsi="Times New Roman" w:cs="Times New Roman"/>
          <w:sz w:val="24"/>
          <w:szCs w:val="24"/>
        </w:rPr>
        <w:t xml:space="preserve"> to trace command . This file must be the one generated immediately before the backup being used for the restore. ($ORACLE_HOME/admin/</w:t>
      </w:r>
      <w:proofErr w:type="spellStart"/>
      <w:r w:rsidRPr="006E09E3">
        <w:rPr>
          <w:rFonts w:ascii="Times New Roman" w:hAnsi="Times New Roman" w:cs="Times New Roman"/>
          <w:sz w:val="24"/>
          <w:szCs w:val="24"/>
        </w:rPr>
        <w:t>hotclone.sql</w:t>
      </w:r>
      <w:proofErr w:type="spellEnd"/>
      <w:r w:rsidRPr="006E09E3">
        <w:rPr>
          <w:rFonts w:ascii="Times New Roman" w:hAnsi="Times New Roman" w:cs="Times New Roman"/>
          <w:sz w:val="24"/>
          <w:szCs w:val="24"/>
        </w:rPr>
        <w:t>)</w:t>
      </w:r>
    </w:p>
    <w:p w:rsidR="00A77466" w:rsidRPr="006E09E3" w:rsidRDefault="00A77466" w:rsidP="00A77466">
      <w:pPr>
        <w:pStyle w:val="ListParagraph"/>
        <w:rPr>
          <w:rFonts w:ascii="Times New Roman" w:hAnsi="Times New Roman" w:cs="Times New Roman"/>
          <w:sz w:val="24"/>
          <w:szCs w:val="24"/>
        </w:rPr>
      </w:pPr>
    </w:p>
    <w:p w:rsidR="00A77466" w:rsidRPr="006E09E3" w:rsidRDefault="00A77466" w:rsidP="00A77466">
      <w:pPr>
        <w:pStyle w:val="ListParagraph"/>
        <w:numPr>
          <w:ilvl w:val="0"/>
          <w:numId w:val="35"/>
        </w:numPr>
        <w:rPr>
          <w:rFonts w:ascii="Times New Roman" w:hAnsi="Times New Roman" w:cs="Times New Roman"/>
          <w:b/>
          <w:sz w:val="24"/>
          <w:szCs w:val="24"/>
        </w:rPr>
      </w:pPr>
      <w:r w:rsidRPr="006E09E3">
        <w:rPr>
          <w:rFonts w:ascii="Times New Roman" w:hAnsi="Times New Roman" w:cs="Times New Roman"/>
          <w:b/>
          <w:sz w:val="24"/>
          <w:szCs w:val="24"/>
        </w:rPr>
        <w:t>Take backup copies of following files before start DR and save in /u32/software/</w:t>
      </w:r>
      <w:proofErr w:type="spellStart"/>
      <w:r w:rsidRPr="006E09E3">
        <w:rPr>
          <w:rFonts w:ascii="Times New Roman" w:hAnsi="Times New Roman" w:cs="Times New Roman"/>
          <w:b/>
          <w:sz w:val="24"/>
          <w:szCs w:val="24"/>
        </w:rPr>
        <w:t>orahr</w:t>
      </w:r>
      <w:proofErr w:type="spellEnd"/>
      <w:r w:rsidRPr="006E09E3">
        <w:rPr>
          <w:rFonts w:ascii="Times New Roman" w:hAnsi="Times New Roman" w:cs="Times New Roman"/>
          <w:b/>
          <w:sz w:val="24"/>
          <w:szCs w:val="24"/>
        </w:rPr>
        <w:t>/</w:t>
      </w:r>
      <w:proofErr w:type="spellStart"/>
      <w:r w:rsidRPr="006E09E3">
        <w:rPr>
          <w:rFonts w:ascii="Times New Roman" w:hAnsi="Times New Roman" w:cs="Times New Roman"/>
          <w:b/>
          <w:sz w:val="24"/>
          <w:szCs w:val="24"/>
        </w:rPr>
        <w:t>drscripts</w:t>
      </w:r>
      <w:proofErr w:type="spellEnd"/>
      <w:r w:rsidRPr="006E09E3">
        <w:rPr>
          <w:rFonts w:ascii="Times New Roman" w:hAnsi="Times New Roman" w:cs="Times New Roman"/>
          <w:b/>
          <w:sz w:val="24"/>
          <w:szCs w:val="24"/>
        </w:rPr>
        <w:t>/backup</w:t>
      </w:r>
    </w:p>
    <w:p w:rsidR="00A77466" w:rsidRPr="006E09E3" w:rsidRDefault="00A77466" w:rsidP="00A77466">
      <w:pPr>
        <w:pStyle w:val="ListParagraph"/>
        <w:rPr>
          <w:rFonts w:ascii="Times New Roman" w:hAnsi="Times New Roman" w:cs="Times New Roman"/>
          <w:sz w:val="24"/>
          <w:szCs w:val="24"/>
        </w:rPr>
      </w:pPr>
    </w:p>
    <w:p w:rsidR="00A77466" w:rsidRPr="006E09E3" w:rsidRDefault="00A77466" w:rsidP="00A77466">
      <w:pPr>
        <w:pStyle w:val="ListParagraph"/>
        <w:numPr>
          <w:ilvl w:val="0"/>
          <w:numId w:val="34"/>
        </w:numPr>
        <w:rPr>
          <w:rFonts w:ascii="Times New Roman" w:hAnsi="Times New Roman" w:cs="Times New Roman"/>
          <w:sz w:val="24"/>
          <w:szCs w:val="24"/>
        </w:rPr>
      </w:pPr>
      <w:r w:rsidRPr="006E09E3">
        <w:rPr>
          <w:rFonts w:ascii="Times New Roman" w:hAnsi="Times New Roman" w:cs="Times New Roman"/>
          <w:sz w:val="24"/>
          <w:szCs w:val="24"/>
        </w:rPr>
        <w:t>database parameter file ($ORACLE_HOME/</w:t>
      </w:r>
      <w:proofErr w:type="spellStart"/>
      <w:r w:rsidRPr="006E09E3">
        <w:rPr>
          <w:rFonts w:ascii="Times New Roman" w:hAnsi="Times New Roman" w:cs="Times New Roman"/>
          <w:sz w:val="24"/>
          <w:szCs w:val="24"/>
        </w:rPr>
        <w:t>dbs</w:t>
      </w:r>
      <w:proofErr w:type="spellEnd"/>
      <w:r w:rsidRPr="006E09E3">
        <w:rPr>
          <w:rFonts w:ascii="Times New Roman" w:hAnsi="Times New Roman" w:cs="Times New Roman"/>
          <w:sz w:val="24"/>
          <w:szCs w:val="24"/>
        </w:rPr>
        <w:t>/</w:t>
      </w:r>
      <w:proofErr w:type="spellStart"/>
      <w:r w:rsidRPr="006E09E3">
        <w:rPr>
          <w:rFonts w:ascii="Times New Roman" w:hAnsi="Times New Roman" w:cs="Times New Roman"/>
          <w:sz w:val="24"/>
          <w:szCs w:val="24"/>
        </w:rPr>
        <w:t>initHRLIVE.ora</w:t>
      </w:r>
      <w:proofErr w:type="spellEnd"/>
      <w:r w:rsidRPr="006E09E3">
        <w:rPr>
          <w:rFonts w:ascii="Times New Roman" w:hAnsi="Times New Roman" w:cs="Times New Roman"/>
          <w:sz w:val="24"/>
          <w:szCs w:val="24"/>
        </w:rPr>
        <w:t>)</w:t>
      </w:r>
    </w:p>
    <w:p w:rsidR="00A77466" w:rsidRPr="006E09E3" w:rsidRDefault="00A77466" w:rsidP="00A77466">
      <w:pPr>
        <w:pStyle w:val="ListParagraph"/>
        <w:numPr>
          <w:ilvl w:val="0"/>
          <w:numId w:val="34"/>
        </w:numPr>
        <w:rPr>
          <w:rFonts w:ascii="Times New Roman" w:hAnsi="Times New Roman" w:cs="Times New Roman"/>
          <w:sz w:val="24"/>
          <w:szCs w:val="24"/>
        </w:rPr>
      </w:pPr>
      <w:r w:rsidRPr="006E09E3">
        <w:rPr>
          <w:rFonts w:ascii="Times New Roman" w:hAnsi="Times New Roman" w:cs="Times New Roman"/>
          <w:sz w:val="24"/>
          <w:szCs w:val="24"/>
        </w:rPr>
        <w:t xml:space="preserve">database </w:t>
      </w:r>
      <w:proofErr w:type="spellStart"/>
      <w:r w:rsidRPr="006E09E3">
        <w:rPr>
          <w:rFonts w:ascii="Times New Roman" w:hAnsi="Times New Roman" w:cs="Times New Roman"/>
          <w:sz w:val="24"/>
          <w:szCs w:val="24"/>
        </w:rPr>
        <w:t>contextfile</w:t>
      </w:r>
      <w:proofErr w:type="spellEnd"/>
      <w:r w:rsidRPr="006E09E3">
        <w:rPr>
          <w:rFonts w:ascii="Times New Roman" w:hAnsi="Times New Roman" w:cs="Times New Roman"/>
          <w:sz w:val="24"/>
          <w:szCs w:val="24"/>
        </w:rPr>
        <w:t xml:space="preserve"> ($ORACLE_HOME /</w:t>
      </w:r>
      <w:proofErr w:type="spellStart"/>
      <w:r w:rsidRPr="006E09E3">
        <w:rPr>
          <w:rFonts w:ascii="Times New Roman" w:hAnsi="Times New Roman" w:cs="Times New Roman"/>
          <w:sz w:val="24"/>
          <w:szCs w:val="24"/>
        </w:rPr>
        <w:t>appsutil</w:t>
      </w:r>
      <w:proofErr w:type="spellEnd"/>
      <w:r w:rsidRPr="006E09E3">
        <w:rPr>
          <w:rFonts w:ascii="Times New Roman" w:hAnsi="Times New Roman" w:cs="Times New Roman"/>
          <w:sz w:val="24"/>
          <w:szCs w:val="24"/>
        </w:rPr>
        <w:t>/HRLIVE_glamis.xml</w:t>
      </w:r>
    </w:p>
    <w:p w:rsidR="00A77466" w:rsidRPr="006E09E3" w:rsidRDefault="00A77466" w:rsidP="00A77466">
      <w:pPr>
        <w:pStyle w:val="ListParagraph"/>
        <w:numPr>
          <w:ilvl w:val="0"/>
          <w:numId w:val="34"/>
        </w:numPr>
        <w:rPr>
          <w:rFonts w:ascii="Times New Roman" w:hAnsi="Times New Roman" w:cs="Times New Roman"/>
          <w:sz w:val="24"/>
          <w:szCs w:val="24"/>
        </w:rPr>
      </w:pPr>
      <w:r w:rsidRPr="006E09E3">
        <w:rPr>
          <w:rFonts w:ascii="Times New Roman" w:hAnsi="Times New Roman" w:cs="Times New Roman"/>
          <w:sz w:val="24"/>
          <w:szCs w:val="24"/>
        </w:rPr>
        <w:t>password file ($ORACLE_HOME /</w:t>
      </w:r>
      <w:proofErr w:type="spellStart"/>
      <w:r w:rsidRPr="006E09E3">
        <w:rPr>
          <w:rFonts w:ascii="Times New Roman" w:hAnsi="Times New Roman" w:cs="Times New Roman"/>
          <w:sz w:val="24"/>
          <w:szCs w:val="24"/>
        </w:rPr>
        <w:t>dbs</w:t>
      </w:r>
      <w:proofErr w:type="spellEnd"/>
      <w:r w:rsidRPr="006E09E3">
        <w:rPr>
          <w:rFonts w:ascii="Times New Roman" w:hAnsi="Times New Roman" w:cs="Times New Roman"/>
          <w:sz w:val="24"/>
          <w:szCs w:val="24"/>
        </w:rPr>
        <w:t>/</w:t>
      </w:r>
      <w:proofErr w:type="spellStart"/>
      <w:r w:rsidRPr="006E09E3">
        <w:rPr>
          <w:rFonts w:ascii="Times New Roman" w:hAnsi="Times New Roman" w:cs="Times New Roman"/>
          <w:sz w:val="24"/>
          <w:szCs w:val="24"/>
        </w:rPr>
        <w:t>orapwHRLIVE</w:t>
      </w:r>
      <w:proofErr w:type="spellEnd"/>
      <w:r w:rsidRPr="006E09E3">
        <w:rPr>
          <w:rFonts w:ascii="Times New Roman" w:hAnsi="Times New Roman" w:cs="Times New Roman"/>
          <w:sz w:val="24"/>
          <w:szCs w:val="24"/>
        </w:rPr>
        <w:t>)</w:t>
      </w:r>
    </w:p>
    <w:p w:rsidR="00A77466" w:rsidRPr="006E09E3" w:rsidRDefault="00A77466" w:rsidP="00A77466">
      <w:pPr>
        <w:pStyle w:val="ListParagraph"/>
        <w:numPr>
          <w:ilvl w:val="0"/>
          <w:numId w:val="34"/>
        </w:numPr>
        <w:rPr>
          <w:rFonts w:ascii="Times New Roman" w:hAnsi="Times New Roman" w:cs="Times New Roman"/>
          <w:sz w:val="24"/>
          <w:szCs w:val="24"/>
        </w:rPr>
      </w:pPr>
      <w:proofErr w:type="spellStart"/>
      <w:r w:rsidRPr="006E09E3">
        <w:rPr>
          <w:rFonts w:ascii="Times New Roman" w:hAnsi="Times New Roman" w:cs="Times New Roman"/>
          <w:sz w:val="24"/>
          <w:szCs w:val="24"/>
        </w:rPr>
        <w:lastRenderedPageBreak/>
        <w:t>listener.ora</w:t>
      </w:r>
      <w:proofErr w:type="spellEnd"/>
      <w:r w:rsidRPr="006E09E3">
        <w:rPr>
          <w:rFonts w:ascii="Times New Roman" w:hAnsi="Times New Roman" w:cs="Times New Roman"/>
          <w:sz w:val="24"/>
          <w:szCs w:val="24"/>
        </w:rPr>
        <w:t xml:space="preserve"> ($ORACLE_HOME/network/admin/</w:t>
      </w:r>
      <w:proofErr w:type="spellStart"/>
      <w:r w:rsidRPr="006E09E3">
        <w:rPr>
          <w:rFonts w:ascii="Times New Roman" w:hAnsi="Times New Roman" w:cs="Times New Roman"/>
          <w:sz w:val="24"/>
          <w:szCs w:val="24"/>
        </w:rPr>
        <w:t>HRLIVE_glamis</w:t>
      </w:r>
      <w:proofErr w:type="spellEnd"/>
      <w:r w:rsidRPr="006E09E3">
        <w:rPr>
          <w:rFonts w:ascii="Times New Roman" w:hAnsi="Times New Roman" w:cs="Times New Roman"/>
          <w:sz w:val="24"/>
          <w:szCs w:val="24"/>
        </w:rPr>
        <w:t>)</w:t>
      </w:r>
    </w:p>
    <w:p w:rsidR="00A77466" w:rsidRPr="006E09E3" w:rsidRDefault="00A77466" w:rsidP="00A77466">
      <w:pPr>
        <w:pStyle w:val="ListParagraph"/>
        <w:numPr>
          <w:ilvl w:val="0"/>
          <w:numId w:val="34"/>
        </w:numPr>
        <w:rPr>
          <w:rFonts w:ascii="Times New Roman" w:hAnsi="Times New Roman" w:cs="Times New Roman"/>
          <w:sz w:val="24"/>
          <w:szCs w:val="24"/>
        </w:rPr>
      </w:pPr>
      <w:proofErr w:type="spellStart"/>
      <w:r w:rsidRPr="006E09E3">
        <w:rPr>
          <w:rFonts w:ascii="Times New Roman" w:hAnsi="Times New Roman" w:cs="Times New Roman"/>
          <w:sz w:val="24"/>
          <w:szCs w:val="24"/>
        </w:rPr>
        <w:t>tnsnames.ora</w:t>
      </w:r>
      <w:proofErr w:type="spellEnd"/>
      <w:r w:rsidRPr="006E09E3">
        <w:rPr>
          <w:rFonts w:ascii="Times New Roman" w:hAnsi="Times New Roman" w:cs="Times New Roman"/>
          <w:sz w:val="24"/>
          <w:szCs w:val="24"/>
        </w:rPr>
        <w:t xml:space="preserve"> ($ORACLE_HOME/network/admin/</w:t>
      </w:r>
      <w:proofErr w:type="spellStart"/>
      <w:r w:rsidRPr="006E09E3">
        <w:rPr>
          <w:rFonts w:ascii="Times New Roman" w:hAnsi="Times New Roman" w:cs="Times New Roman"/>
          <w:sz w:val="24"/>
          <w:szCs w:val="24"/>
        </w:rPr>
        <w:t>HRLIVE_glamis</w:t>
      </w:r>
      <w:proofErr w:type="spellEnd"/>
      <w:r w:rsidRPr="006E09E3">
        <w:rPr>
          <w:rFonts w:ascii="Times New Roman" w:hAnsi="Times New Roman" w:cs="Times New Roman"/>
          <w:sz w:val="24"/>
          <w:szCs w:val="24"/>
        </w:rPr>
        <w:t>)</w:t>
      </w:r>
    </w:p>
    <w:p w:rsidR="00A77466" w:rsidRPr="006E09E3" w:rsidRDefault="00A77466" w:rsidP="00A77466">
      <w:pPr>
        <w:pStyle w:val="ListParagraph"/>
        <w:numPr>
          <w:ilvl w:val="0"/>
          <w:numId w:val="34"/>
        </w:numPr>
        <w:rPr>
          <w:rFonts w:ascii="Times New Roman" w:hAnsi="Times New Roman" w:cs="Times New Roman"/>
          <w:sz w:val="24"/>
          <w:szCs w:val="24"/>
        </w:rPr>
      </w:pPr>
      <w:proofErr w:type="gramStart"/>
      <w:r w:rsidRPr="006E09E3">
        <w:rPr>
          <w:rFonts w:ascii="Times New Roman" w:hAnsi="Times New Roman" w:cs="Times New Roman"/>
          <w:sz w:val="24"/>
          <w:szCs w:val="24"/>
        </w:rPr>
        <w:t>the</w:t>
      </w:r>
      <w:proofErr w:type="gramEnd"/>
      <w:r w:rsidRPr="006E09E3">
        <w:rPr>
          <w:rFonts w:ascii="Times New Roman" w:hAnsi="Times New Roman" w:cs="Times New Roman"/>
          <w:sz w:val="24"/>
          <w:szCs w:val="24"/>
        </w:rPr>
        <w:t xml:space="preserve"> file created nightly from backup </w:t>
      </w:r>
      <w:proofErr w:type="spellStart"/>
      <w:r w:rsidRPr="006E09E3">
        <w:rPr>
          <w:rFonts w:ascii="Times New Roman" w:hAnsi="Times New Roman" w:cs="Times New Roman"/>
          <w:sz w:val="24"/>
          <w:szCs w:val="24"/>
        </w:rPr>
        <w:t>controlfile</w:t>
      </w:r>
      <w:proofErr w:type="spellEnd"/>
      <w:r w:rsidRPr="006E09E3">
        <w:rPr>
          <w:rFonts w:ascii="Times New Roman" w:hAnsi="Times New Roman" w:cs="Times New Roman"/>
          <w:sz w:val="24"/>
          <w:szCs w:val="24"/>
        </w:rPr>
        <w:t xml:space="preserve"> to trace command . ($ORACLE_HOME/admin/</w:t>
      </w:r>
      <w:proofErr w:type="spellStart"/>
      <w:r w:rsidRPr="006E09E3">
        <w:rPr>
          <w:rFonts w:ascii="Times New Roman" w:hAnsi="Times New Roman" w:cs="Times New Roman"/>
          <w:sz w:val="24"/>
          <w:szCs w:val="24"/>
        </w:rPr>
        <w:t>hotclone.sql</w:t>
      </w:r>
      <w:proofErr w:type="spellEnd"/>
      <w:r w:rsidRPr="006E09E3">
        <w:rPr>
          <w:rFonts w:ascii="Times New Roman" w:hAnsi="Times New Roman" w:cs="Times New Roman"/>
          <w:sz w:val="24"/>
          <w:szCs w:val="24"/>
        </w:rPr>
        <w:t>)</w:t>
      </w:r>
    </w:p>
    <w:p w:rsidR="00A77466" w:rsidRPr="006E09E3" w:rsidRDefault="00A77466" w:rsidP="00A77466">
      <w:pPr>
        <w:pStyle w:val="ListParagraph"/>
        <w:rPr>
          <w:rFonts w:ascii="Times New Roman" w:hAnsi="Times New Roman" w:cs="Times New Roman"/>
          <w:sz w:val="24"/>
          <w:szCs w:val="24"/>
        </w:rPr>
      </w:pPr>
    </w:p>
    <w:p w:rsidR="00A77466" w:rsidRPr="006E09E3" w:rsidRDefault="00A77466" w:rsidP="00A77466">
      <w:pPr>
        <w:pStyle w:val="ListParagraph"/>
        <w:rPr>
          <w:rFonts w:ascii="Times New Roman" w:hAnsi="Times New Roman" w:cs="Times New Roman"/>
          <w:sz w:val="24"/>
          <w:szCs w:val="24"/>
        </w:rPr>
      </w:pPr>
    </w:p>
    <w:p w:rsidR="00A77466" w:rsidRPr="006E09E3" w:rsidRDefault="00A77466" w:rsidP="00A77466">
      <w:pPr>
        <w:pStyle w:val="ListParagraph"/>
        <w:numPr>
          <w:ilvl w:val="0"/>
          <w:numId w:val="35"/>
        </w:numPr>
        <w:rPr>
          <w:rFonts w:ascii="Times New Roman" w:hAnsi="Times New Roman" w:cs="Times New Roman"/>
          <w:b/>
          <w:sz w:val="24"/>
          <w:szCs w:val="24"/>
        </w:rPr>
      </w:pPr>
      <w:r w:rsidRPr="006E09E3">
        <w:rPr>
          <w:rFonts w:ascii="Times New Roman" w:hAnsi="Times New Roman" w:cs="Times New Roman"/>
          <w:b/>
          <w:sz w:val="24"/>
          <w:szCs w:val="24"/>
        </w:rPr>
        <w:t xml:space="preserve">Check that the </w:t>
      </w:r>
      <w:proofErr w:type="spellStart"/>
      <w:r w:rsidRPr="006E09E3">
        <w:rPr>
          <w:rFonts w:ascii="Times New Roman" w:hAnsi="Times New Roman" w:cs="Times New Roman"/>
          <w:b/>
          <w:sz w:val="24"/>
          <w:szCs w:val="24"/>
        </w:rPr>
        <w:t>oratab</w:t>
      </w:r>
      <w:proofErr w:type="spellEnd"/>
      <w:r w:rsidRPr="006E09E3">
        <w:rPr>
          <w:rFonts w:ascii="Times New Roman" w:hAnsi="Times New Roman" w:cs="Times New Roman"/>
          <w:b/>
          <w:sz w:val="24"/>
          <w:szCs w:val="24"/>
        </w:rPr>
        <w:t xml:space="preserve"> can be written to by </w:t>
      </w:r>
      <w:proofErr w:type="spellStart"/>
      <w:r w:rsidRPr="006E09E3">
        <w:rPr>
          <w:rFonts w:ascii="Times New Roman" w:hAnsi="Times New Roman" w:cs="Times New Roman"/>
          <w:b/>
          <w:sz w:val="24"/>
          <w:szCs w:val="24"/>
        </w:rPr>
        <w:t>orahr</w:t>
      </w:r>
      <w:proofErr w:type="spellEnd"/>
      <w:r w:rsidRPr="006E09E3">
        <w:rPr>
          <w:rFonts w:ascii="Times New Roman" w:hAnsi="Times New Roman" w:cs="Times New Roman"/>
          <w:b/>
          <w:sz w:val="24"/>
          <w:szCs w:val="24"/>
        </w:rPr>
        <w:t xml:space="preserve"> (if not temporarily change the permissions to 666)</w:t>
      </w:r>
    </w:p>
    <w:p w:rsidR="00A77466" w:rsidRPr="006E09E3" w:rsidRDefault="00A77466" w:rsidP="00A77466">
      <w:pPr>
        <w:ind w:left="360"/>
        <w:rPr>
          <w:sz w:val="24"/>
        </w:rPr>
      </w:pPr>
      <w:proofErr w:type="spellStart"/>
      <w:r w:rsidRPr="006E09E3">
        <w:rPr>
          <w:sz w:val="24"/>
        </w:rPr>
        <w:t>oracle@edzell</w:t>
      </w:r>
      <w:proofErr w:type="spellEnd"/>
      <w:r w:rsidRPr="006E09E3">
        <w:rPr>
          <w:sz w:val="24"/>
        </w:rPr>
        <w:t xml:space="preserve">: </w:t>
      </w:r>
      <w:proofErr w:type="spellStart"/>
      <w:r w:rsidRPr="006E09E3">
        <w:rPr>
          <w:sz w:val="24"/>
        </w:rPr>
        <w:t>ls</w:t>
      </w:r>
      <w:proofErr w:type="spellEnd"/>
      <w:r w:rsidRPr="006E09E3">
        <w:rPr>
          <w:sz w:val="24"/>
        </w:rPr>
        <w:t xml:space="preserve"> -</w:t>
      </w:r>
      <w:proofErr w:type="spellStart"/>
      <w:proofErr w:type="gramStart"/>
      <w:r w:rsidRPr="006E09E3">
        <w:rPr>
          <w:sz w:val="24"/>
        </w:rPr>
        <w:t>ld</w:t>
      </w:r>
      <w:proofErr w:type="spellEnd"/>
      <w:proofErr w:type="gramEnd"/>
      <w:r w:rsidRPr="006E09E3">
        <w:rPr>
          <w:sz w:val="24"/>
        </w:rPr>
        <w:t xml:space="preserve"> /</w:t>
      </w:r>
      <w:proofErr w:type="spellStart"/>
      <w:r w:rsidRPr="006E09E3">
        <w:rPr>
          <w:sz w:val="24"/>
        </w:rPr>
        <w:t>var</w:t>
      </w:r>
      <w:proofErr w:type="spellEnd"/>
      <w:r w:rsidRPr="006E09E3">
        <w:rPr>
          <w:sz w:val="24"/>
        </w:rPr>
        <w:t>/opt/oracle/</w:t>
      </w:r>
      <w:proofErr w:type="spellStart"/>
      <w:r w:rsidRPr="006E09E3">
        <w:rPr>
          <w:sz w:val="24"/>
        </w:rPr>
        <w:t>oratab</w:t>
      </w:r>
      <w:proofErr w:type="spellEnd"/>
    </w:p>
    <w:p w:rsidR="00A77466" w:rsidRPr="006E09E3" w:rsidRDefault="00A77466" w:rsidP="00A77466">
      <w:pPr>
        <w:ind w:left="360"/>
        <w:rPr>
          <w:sz w:val="24"/>
        </w:rPr>
      </w:pPr>
      <w:r w:rsidRPr="006E09E3">
        <w:rPr>
          <w:sz w:val="24"/>
        </w:rPr>
        <w:t>-</w:t>
      </w:r>
      <w:proofErr w:type="spellStart"/>
      <w:proofErr w:type="gramStart"/>
      <w:r w:rsidRPr="006E09E3">
        <w:rPr>
          <w:sz w:val="24"/>
        </w:rPr>
        <w:t>rw</w:t>
      </w:r>
      <w:proofErr w:type="spellEnd"/>
      <w:r w:rsidRPr="006E09E3">
        <w:rPr>
          <w:sz w:val="24"/>
        </w:rPr>
        <w:t>-</w:t>
      </w:r>
      <w:proofErr w:type="spellStart"/>
      <w:proofErr w:type="gramEnd"/>
      <w:r w:rsidRPr="006E09E3">
        <w:rPr>
          <w:sz w:val="24"/>
        </w:rPr>
        <w:t>rw</w:t>
      </w:r>
      <w:proofErr w:type="spellEnd"/>
      <w:r w:rsidRPr="006E09E3">
        <w:rPr>
          <w:sz w:val="24"/>
        </w:rPr>
        <w:t xml:space="preserve">-r--   1 oracle   </w:t>
      </w:r>
      <w:proofErr w:type="spellStart"/>
      <w:r w:rsidRPr="006E09E3">
        <w:rPr>
          <w:sz w:val="24"/>
        </w:rPr>
        <w:t>dba</w:t>
      </w:r>
      <w:proofErr w:type="spellEnd"/>
      <w:r w:rsidRPr="006E09E3">
        <w:rPr>
          <w:sz w:val="24"/>
        </w:rPr>
        <w:t xml:space="preserve">         2785 Sep 20 10:19 /</w:t>
      </w:r>
      <w:proofErr w:type="spellStart"/>
      <w:r w:rsidRPr="006E09E3">
        <w:rPr>
          <w:sz w:val="24"/>
        </w:rPr>
        <w:t>var</w:t>
      </w:r>
      <w:proofErr w:type="spellEnd"/>
      <w:r w:rsidRPr="006E09E3">
        <w:rPr>
          <w:sz w:val="24"/>
        </w:rPr>
        <w:t>/opt/oracle/</w:t>
      </w:r>
      <w:proofErr w:type="spellStart"/>
      <w:r w:rsidRPr="006E09E3">
        <w:rPr>
          <w:sz w:val="24"/>
        </w:rPr>
        <w:t>oratab</w:t>
      </w:r>
      <w:proofErr w:type="spellEnd"/>
    </w:p>
    <w:p w:rsidR="00A77466" w:rsidRPr="006E09E3" w:rsidRDefault="00A77466" w:rsidP="00A77466">
      <w:pPr>
        <w:ind w:left="360"/>
        <w:rPr>
          <w:sz w:val="24"/>
        </w:rPr>
      </w:pPr>
    </w:p>
    <w:p w:rsidR="00A77466" w:rsidRPr="006E09E3" w:rsidRDefault="00A77466" w:rsidP="00A77466">
      <w:pPr>
        <w:pStyle w:val="ListParagraph"/>
        <w:numPr>
          <w:ilvl w:val="0"/>
          <w:numId w:val="35"/>
        </w:numPr>
        <w:rPr>
          <w:rFonts w:ascii="Times New Roman" w:hAnsi="Times New Roman" w:cs="Times New Roman"/>
          <w:b/>
          <w:sz w:val="24"/>
          <w:szCs w:val="24"/>
        </w:rPr>
      </w:pPr>
      <w:r w:rsidRPr="006E09E3">
        <w:rPr>
          <w:rFonts w:ascii="Times New Roman" w:hAnsi="Times New Roman" w:cs="Times New Roman"/>
          <w:b/>
          <w:sz w:val="24"/>
          <w:szCs w:val="24"/>
        </w:rPr>
        <w:t xml:space="preserve">Create new inventory location on </w:t>
      </w:r>
      <w:proofErr w:type="spellStart"/>
      <w:r w:rsidRPr="006E09E3">
        <w:rPr>
          <w:rFonts w:ascii="Times New Roman" w:hAnsi="Times New Roman" w:cs="Times New Roman"/>
          <w:b/>
          <w:sz w:val="24"/>
          <w:szCs w:val="24"/>
        </w:rPr>
        <w:t>Edzell</w:t>
      </w:r>
      <w:proofErr w:type="spellEnd"/>
      <w:r w:rsidRPr="006E09E3">
        <w:rPr>
          <w:rFonts w:ascii="Times New Roman" w:hAnsi="Times New Roman" w:cs="Times New Roman"/>
          <w:b/>
          <w:sz w:val="24"/>
          <w:szCs w:val="24"/>
        </w:rPr>
        <w:t xml:space="preserve"> and update </w:t>
      </w:r>
      <w:proofErr w:type="spellStart"/>
      <w:r w:rsidRPr="006E09E3">
        <w:rPr>
          <w:rFonts w:ascii="Times New Roman" w:hAnsi="Times New Roman" w:cs="Times New Roman"/>
          <w:b/>
          <w:sz w:val="24"/>
          <w:szCs w:val="24"/>
        </w:rPr>
        <w:t>oraInst.loc</w:t>
      </w:r>
      <w:proofErr w:type="spellEnd"/>
      <w:r w:rsidRPr="006E09E3">
        <w:rPr>
          <w:rFonts w:ascii="Times New Roman" w:hAnsi="Times New Roman" w:cs="Times New Roman"/>
          <w:b/>
          <w:sz w:val="24"/>
          <w:szCs w:val="24"/>
        </w:rPr>
        <w:t xml:space="preserve"> to point to this directory</w:t>
      </w:r>
    </w:p>
    <w:p w:rsidR="00A77466" w:rsidRPr="006E09E3" w:rsidRDefault="00A77466" w:rsidP="00A77466">
      <w:pPr>
        <w:rPr>
          <w:sz w:val="24"/>
        </w:rPr>
      </w:pPr>
      <w:proofErr w:type="spellStart"/>
      <w:r w:rsidRPr="006E09E3">
        <w:rPr>
          <w:sz w:val="24"/>
        </w:rPr>
        <w:t>inventory_loc</w:t>
      </w:r>
      <w:proofErr w:type="spellEnd"/>
      <w:r w:rsidRPr="006E09E3">
        <w:rPr>
          <w:sz w:val="24"/>
        </w:rPr>
        <w:t>=/u32/software/</w:t>
      </w:r>
      <w:proofErr w:type="spellStart"/>
      <w:r w:rsidRPr="006E09E3">
        <w:rPr>
          <w:sz w:val="24"/>
        </w:rPr>
        <w:t>orahr</w:t>
      </w:r>
      <w:proofErr w:type="spellEnd"/>
      <w:r w:rsidRPr="006E09E3">
        <w:rPr>
          <w:sz w:val="24"/>
        </w:rPr>
        <w:t>/</w:t>
      </w:r>
      <w:proofErr w:type="spellStart"/>
      <w:r w:rsidRPr="006E09E3">
        <w:rPr>
          <w:sz w:val="24"/>
        </w:rPr>
        <w:t>oraInventory</w:t>
      </w:r>
      <w:proofErr w:type="spellEnd"/>
      <w:r w:rsidRPr="006E09E3">
        <w:rPr>
          <w:sz w:val="24"/>
        </w:rPr>
        <w:t xml:space="preserve">      </w:t>
      </w:r>
    </w:p>
    <w:p w:rsidR="00A77466" w:rsidRPr="006E09E3" w:rsidRDefault="00A77466" w:rsidP="00A77466">
      <w:pPr>
        <w:rPr>
          <w:sz w:val="24"/>
        </w:rPr>
      </w:pPr>
      <w:proofErr w:type="spellStart"/>
      <w:r w:rsidRPr="006E09E3">
        <w:rPr>
          <w:sz w:val="24"/>
        </w:rPr>
        <w:t>inst_group</w:t>
      </w:r>
      <w:proofErr w:type="spellEnd"/>
      <w:r w:rsidRPr="006E09E3">
        <w:rPr>
          <w:sz w:val="24"/>
        </w:rPr>
        <w:t>=</w:t>
      </w:r>
      <w:proofErr w:type="spellStart"/>
      <w:r w:rsidRPr="006E09E3">
        <w:rPr>
          <w:sz w:val="24"/>
        </w:rPr>
        <w:t>dba</w:t>
      </w:r>
      <w:proofErr w:type="spellEnd"/>
      <w:r w:rsidRPr="006E09E3">
        <w:rPr>
          <w:sz w:val="24"/>
        </w:rPr>
        <w:t xml:space="preserve">   </w:t>
      </w:r>
    </w:p>
    <w:p w:rsidR="00A77466" w:rsidRPr="006E09E3" w:rsidRDefault="00A77466" w:rsidP="00A77466">
      <w:pPr>
        <w:rPr>
          <w:sz w:val="24"/>
        </w:rPr>
      </w:pPr>
      <w:r w:rsidRPr="006E09E3">
        <w:rPr>
          <w:sz w:val="24"/>
        </w:rPr>
        <w:t>(</w:t>
      </w:r>
      <w:proofErr w:type="gramStart"/>
      <w:r w:rsidRPr="006E09E3">
        <w:rPr>
          <w:sz w:val="24"/>
        </w:rPr>
        <w:t>create</w:t>
      </w:r>
      <w:proofErr w:type="gramEnd"/>
      <w:r w:rsidRPr="006E09E3">
        <w:rPr>
          <w:sz w:val="24"/>
        </w:rPr>
        <w:t xml:space="preserve"> /u32/software/</w:t>
      </w:r>
      <w:proofErr w:type="spellStart"/>
      <w:r w:rsidRPr="006E09E3">
        <w:rPr>
          <w:sz w:val="24"/>
        </w:rPr>
        <w:t>orahr</w:t>
      </w:r>
      <w:proofErr w:type="spellEnd"/>
      <w:r w:rsidRPr="006E09E3">
        <w:rPr>
          <w:sz w:val="24"/>
        </w:rPr>
        <w:t>/</w:t>
      </w:r>
      <w:proofErr w:type="spellStart"/>
      <w:r w:rsidRPr="006E09E3">
        <w:rPr>
          <w:sz w:val="24"/>
        </w:rPr>
        <w:t>oraInventory</w:t>
      </w:r>
      <w:proofErr w:type="spellEnd"/>
      <w:r w:rsidRPr="006E09E3">
        <w:rPr>
          <w:sz w:val="24"/>
        </w:rPr>
        <w:t xml:space="preserve"> directory if this does not exist)</w:t>
      </w:r>
    </w:p>
    <w:p w:rsidR="00A77466" w:rsidRPr="006E09E3" w:rsidRDefault="00A77466" w:rsidP="00A77466">
      <w:pPr>
        <w:rPr>
          <w:sz w:val="24"/>
        </w:rPr>
      </w:pPr>
      <w:r w:rsidRPr="006E09E3">
        <w:rPr>
          <w:sz w:val="24"/>
        </w:rPr>
        <w:br/>
      </w:r>
    </w:p>
    <w:p w:rsidR="00A77466" w:rsidRPr="006E09E3" w:rsidRDefault="00A77466" w:rsidP="00A77466">
      <w:pPr>
        <w:pStyle w:val="ListParagraph"/>
        <w:numPr>
          <w:ilvl w:val="0"/>
          <w:numId w:val="35"/>
        </w:numPr>
        <w:rPr>
          <w:rFonts w:ascii="Times New Roman" w:hAnsi="Times New Roman" w:cs="Times New Roman"/>
          <w:b/>
          <w:sz w:val="24"/>
          <w:szCs w:val="24"/>
        </w:rPr>
      </w:pPr>
      <w:r w:rsidRPr="006E09E3">
        <w:rPr>
          <w:rFonts w:ascii="Times New Roman" w:hAnsi="Times New Roman" w:cs="Times New Roman"/>
          <w:b/>
          <w:sz w:val="24"/>
          <w:szCs w:val="24"/>
        </w:rPr>
        <w:t xml:space="preserve">Take a note of all directories where </w:t>
      </w:r>
      <w:proofErr w:type="spellStart"/>
      <w:r w:rsidRPr="006E09E3">
        <w:rPr>
          <w:rFonts w:ascii="Times New Roman" w:hAnsi="Times New Roman" w:cs="Times New Roman"/>
          <w:b/>
          <w:sz w:val="24"/>
          <w:szCs w:val="24"/>
        </w:rPr>
        <w:t>datafiles</w:t>
      </w:r>
      <w:proofErr w:type="spellEnd"/>
      <w:r w:rsidRPr="006E09E3">
        <w:rPr>
          <w:rFonts w:ascii="Times New Roman" w:hAnsi="Times New Roman" w:cs="Times New Roman"/>
          <w:b/>
          <w:sz w:val="24"/>
          <w:szCs w:val="24"/>
        </w:rPr>
        <w:t xml:space="preserve">, </w:t>
      </w:r>
      <w:proofErr w:type="spellStart"/>
      <w:r w:rsidRPr="006E09E3">
        <w:rPr>
          <w:rFonts w:ascii="Times New Roman" w:hAnsi="Times New Roman" w:cs="Times New Roman"/>
          <w:b/>
          <w:sz w:val="24"/>
          <w:szCs w:val="24"/>
        </w:rPr>
        <w:t>tempfiles</w:t>
      </w:r>
      <w:proofErr w:type="spellEnd"/>
      <w:r w:rsidRPr="006E09E3">
        <w:rPr>
          <w:rFonts w:ascii="Times New Roman" w:hAnsi="Times New Roman" w:cs="Times New Roman"/>
          <w:b/>
          <w:sz w:val="24"/>
          <w:szCs w:val="24"/>
        </w:rPr>
        <w:t xml:space="preserve">, redo logs, </w:t>
      </w:r>
      <w:proofErr w:type="spellStart"/>
      <w:r w:rsidRPr="006E09E3">
        <w:rPr>
          <w:rFonts w:ascii="Times New Roman" w:hAnsi="Times New Roman" w:cs="Times New Roman"/>
          <w:b/>
          <w:sz w:val="24"/>
          <w:szCs w:val="24"/>
        </w:rPr>
        <w:t>controlfiles</w:t>
      </w:r>
      <w:proofErr w:type="spellEnd"/>
      <w:r w:rsidRPr="006E09E3">
        <w:rPr>
          <w:rFonts w:ascii="Times New Roman" w:hAnsi="Times New Roman" w:cs="Times New Roman"/>
          <w:b/>
          <w:sz w:val="24"/>
          <w:szCs w:val="24"/>
        </w:rPr>
        <w:t xml:space="preserve"> and archive logs are and copy to correct location for restore</w:t>
      </w:r>
    </w:p>
    <w:p w:rsidR="00A77466" w:rsidRPr="006E09E3" w:rsidRDefault="00A77466" w:rsidP="00A77466">
      <w:pPr>
        <w:rPr>
          <w:sz w:val="24"/>
        </w:rPr>
      </w:pPr>
      <w:proofErr w:type="gramStart"/>
      <w:r w:rsidRPr="006E09E3">
        <w:rPr>
          <w:sz w:val="24"/>
        </w:rPr>
        <w:t xml:space="preserve">Copy </w:t>
      </w:r>
      <w:proofErr w:type="spellStart"/>
      <w:r w:rsidRPr="006E09E3">
        <w:rPr>
          <w:sz w:val="24"/>
        </w:rPr>
        <w:t>datafiles</w:t>
      </w:r>
      <w:proofErr w:type="spellEnd"/>
      <w:r w:rsidRPr="006E09E3">
        <w:rPr>
          <w:sz w:val="24"/>
        </w:rPr>
        <w:t xml:space="preserve"> and </w:t>
      </w:r>
      <w:proofErr w:type="spellStart"/>
      <w:r w:rsidRPr="006E09E3">
        <w:rPr>
          <w:sz w:val="24"/>
        </w:rPr>
        <w:t>tempfiles</w:t>
      </w:r>
      <w:proofErr w:type="spellEnd"/>
      <w:r w:rsidRPr="006E09E3">
        <w:rPr>
          <w:sz w:val="24"/>
        </w:rPr>
        <w:t xml:space="preserve"> to correct directory.</w:t>
      </w:r>
      <w:proofErr w:type="gramEnd"/>
      <w:r w:rsidRPr="006E09E3">
        <w:rPr>
          <w:sz w:val="24"/>
        </w:rPr>
        <w:br/>
        <w:t>(</w:t>
      </w:r>
      <w:proofErr w:type="spellStart"/>
      <w:proofErr w:type="gramStart"/>
      <w:r w:rsidRPr="006E09E3">
        <w:rPr>
          <w:sz w:val="24"/>
        </w:rPr>
        <w:t>e.g</w:t>
      </w:r>
      <w:proofErr w:type="spellEnd"/>
      <w:proofErr w:type="gramEnd"/>
      <w:r w:rsidRPr="006E09E3">
        <w:rPr>
          <w:sz w:val="24"/>
        </w:rPr>
        <w:t xml:space="preserve"> from /u52/</w:t>
      </w:r>
      <w:proofErr w:type="spellStart"/>
      <w:r w:rsidRPr="006E09E3">
        <w:rPr>
          <w:sz w:val="24"/>
        </w:rPr>
        <w:t>oradata</w:t>
      </w:r>
      <w:proofErr w:type="spellEnd"/>
      <w:r w:rsidRPr="006E09E3">
        <w:rPr>
          <w:sz w:val="24"/>
        </w:rPr>
        <w:t>/ha to /u52/</w:t>
      </w:r>
      <w:proofErr w:type="spellStart"/>
      <w:r w:rsidRPr="006E09E3">
        <w:rPr>
          <w:sz w:val="24"/>
        </w:rPr>
        <w:t>oradata</w:t>
      </w:r>
      <w:proofErr w:type="spellEnd"/>
    </w:p>
    <w:p w:rsidR="00A77466" w:rsidRPr="006E09E3" w:rsidRDefault="00A77466" w:rsidP="00A77466">
      <w:pPr>
        <w:rPr>
          <w:sz w:val="24"/>
        </w:rPr>
      </w:pPr>
      <w:r w:rsidRPr="006E09E3">
        <w:rPr>
          <w:sz w:val="24"/>
        </w:rPr>
        <w:t>Copy archive logs to correct directory, unzip and take a note of the latest archive log.</w:t>
      </w:r>
      <w:r w:rsidRPr="006E09E3">
        <w:rPr>
          <w:sz w:val="24"/>
        </w:rPr>
        <w:br/>
        <w:t>(</w:t>
      </w:r>
      <w:proofErr w:type="gramStart"/>
      <w:r w:rsidRPr="006E09E3">
        <w:rPr>
          <w:sz w:val="24"/>
        </w:rPr>
        <w:t>from</w:t>
      </w:r>
      <w:proofErr w:type="gramEnd"/>
      <w:r w:rsidRPr="006E09E3">
        <w:rPr>
          <w:sz w:val="24"/>
        </w:rPr>
        <w:t xml:space="preserve"> /u52/</w:t>
      </w:r>
      <w:proofErr w:type="spellStart"/>
      <w:r w:rsidRPr="006E09E3">
        <w:rPr>
          <w:sz w:val="24"/>
        </w:rPr>
        <w:t>oradata</w:t>
      </w:r>
      <w:proofErr w:type="spellEnd"/>
      <w:r w:rsidRPr="006E09E3">
        <w:rPr>
          <w:sz w:val="24"/>
        </w:rPr>
        <w:t xml:space="preserve">/ha/archive to </w:t>
      </w:r>
      <w:proofErr w:type="spellStart"/>
      <w:r w:rsidRPr="006E09E3">
        <w:rPr>
          <w:sz w:val="24"/>
        </w:rPr>
        <w:t>oradata</w:t>
      </w:r>
      <w:proofErr w:type="spellEnd"/>
      <w:r w:rsidRPr="006E09E3">
        <w:rPr>
          <w:sz w:val="24"/>
        </w:rPr>
        <w:t>/archive)</w:t>
      </w:r>
    </w:p>
    <w:p w:rsidR="00A77466" w:rsidRPr="006E09E3" w:rsidRDefault="00A77466" w:rsidP="00A77466">
      <w:pPr>
        <w:pStyle w:val="ListParagraph"/>
        <w:ind w:left="360"/>
        <w:rPr>
          <w:rFonts w:ascii="Times New Roman" w:hAnsi="Times New Roman" w:cs="Times New Roman"/>
          <w:sz w:val="24"/>
          <w:szCs w:val="24"/>
        </w:rPr>
      </w:pPr>
    </w:p>
    <w:p w:rsidR="00A77466" w:rsidRPr="006E09E3" w:rsidRDefault="00A77466" w:rsidP="00A77466">
      <w:pPr>
        <w:pStyle w:val="ListParagraph"/>
        <w:numPr>
          <w:ilvl w:val="0"/>
          <w:numId w:val="35"/>
        </w:numPr>
        <w:rPr>
          <w:rFonts w:ascii="Times New Roman" w:hAnsi="Times New Roman" w:cs="Times New Roman"/>
          <w:b/>
          <w:sz w:val="24"/>
          <w:szCs w:val="24"/>
        </w:rPr>
      </w:pPr>
      <w:r w:rsidRPr="006E09E3">
        <w:rPr>
          <w:rFonts w:ascii="Times New Roman" w:hAnsi="Times New Roman" w:cs="Times New Roman"/>
          <w:b/>
          <w:sz w:val="24"/>
          <w:szCs w:val="24"/>
        </w:rPr>
        <w:t xml:space="preserve">Prepare </w:t>
      </w:r>
      <w:proofErr w:type="spellStart"/>
      <w:r w:rsidRPr="006E09E3">
        <w:rPr>
          <w:rFonts w:ascii="Times New Roman" w:hAnsi="Times New Roman" w:cs="Times New Roman"/>
          <w:b/>
          <w:sz w:val="24"/>
          <w:szCs w:val="24"/>
        </w:rPr>
        <w:t>contextfile</w:t>
      </w:r>
      <w:proofErr w:type="spellEnd"/>
      <w:r w:rsidRPr="006E09E3">
        <w:rPr>
          <w:rFonts w:ascii="Times New Roman" w:hAnsi="Times New Roman" w:cs="Times New Roman"/>
          <w:b/>
          <w:sz w:val="24"/>
          <w:szCs w:val="24"/>
        </w:rPr>
        <w:t xml:space="preserve"> (edit port no’s and DATA_TOP’s if required)</w:t>
      </w:r>
    </w:p>
    <w:p w:rsidR="00A77466" w:rsidRPr="006E09E3" w:rsidRDefault="00A77466" w:rsidP="00A77466">
      <w:pPr>
        <w:rPr>
          <w:sz w:val="24"/>
        </w:rPr>
      </w:pPr>
      <w:r w:rsidRPr="006E09E3">
        <w:rPr>
          <w:sz w:val="24"/>
        </w:rPr>
        <w:t xml:space="preserve">Edit </w:t>
      </w:r>
      <w:proofErr w:type="spellStart"/>
      <w:r w:rsidRPr="006E09E3">
        <w:rPr>
          <w:sz w:val="24"/>
        </w:rPr>
        <w:t>contextfile</w:t>
      </w:r>
      <w:proofErr w:type="spellEnd"/>
      <w:r w:rsidRPr="006E09E3">
        <w:rPr>
          <w:sz w:val="24"/>
        </w:rPr>
        <w:t xml:space="preserve"> copied from </w:t>
      </w:r>
      <w:proofErr w:type="spellStart"/>
      <w:r w:rsidRPr="006E09E3">
        <w:rPr>
          <w:sz w:val="24"/>
        </w:rPr>
        <w:t>Glamis</w:t>
      </w:r>
      <w:proofErr w:type="spellEnd"/>
      <w:r w:rsidRPr="006E09E3">
        <w:rPr>
          <w:sz w:val="24"/>
        </w:rPr>
        <w:t xml:space="preserve"> to </w:t>
      </w:r>
      <w:proofErr w:type="spellStart"/>
      <w:r w:rsidRPr="006E09E3">
        <w:rPr>
          <w:sz w:val="24"/>
        </w:rPr>
        <w:t>Edzell</w:t>
      </w:r>
      <w:proofErr w:type="spellEnd"/>
      <w:r w:rsidRPr="006E09E3">
        <w:rPr>
          <w:sz w:val="24"/>
        </w:rPr>
        <w:t xml:space="preserve"> as part of HA copy. </w:t>
      </w:r>
      <w:r w:rsidRPr="006E09E3">
        <w:rPr>
          <w:sz w:val="24"/>
        </w:rPr>
        <w:br/>
        <w:t>(We have backup copy in /u32/software/</w:t>
      </w:r>
      <w:proofErr w:type="spellStart"/>
      <w:r w:rsidRPr="006E09E3">
        <w:rPr>
          <w:sz w:val="24"/>
        </w:rPr>
        <w:t>orahr</w:t>
      </w:r>
      <w:proofErr w:type="spellEnd"/>
      <w:r w:rsidRPr="006E09E3">
        <w:rPr>
          <w:sz w:val="24"/>
        </w:rPr>
        <w:t>/</w:t>
      </w:r>
      <w:proofErr w:type="spellStart"/>
      <w:r w:rsidRPr="006E09E3">
        <w:rPr>
          <w:sz w:val="24"/>
        </w:rPr>
        <w:t>drscripts</w:t>
      </w:r>
      <w:proofErr w:type="spellEnd"/>
      <w:r w:rsidRPr="006E09E3">
        <w:rPr>
          <w:sz w:val="24"/>
        </w:rPr>
        <w:t>/backup)</w:t>
      </w:r>
    </w:p>
    <w:p w:rsidR="00A77466" w:rsidRPr="006E09E3" w:rsidRDefault="00A77466" w:rsidP="00A77466">
      <w:pPr>
        <w:pStyle w:val="ListParagraph"/>
        <w:numPr>
          <w:ilvl w:val="0"/>
          <w:numId w:val="36"/>
        </w:numPr>
        <w:ind w:left="360"/>
        <w:rPr>
          <w:rFonts w:ascii="Times New Roman" w:hAnsi="Times New Roman" w:cs="Times New Roman"/>
          <w:sz w:val="24"/>
          <w:szCs w:val="24"/>
        </w:rPr>
      </w:pPr>
      <w:r w:rsidRPr="006E09E3">
        <w:rPr>
          <w:rFonts w:ascii="Times New Roman" w:hAnsi="Times New Roman" w:cs="Times New Roman"/>
          <w:sz w:val="24"/>
          <w:szCs w:val="24"/>
        </w:rPr>
        <w:t xml:space="preserve">Rename </w:t>
      </w:r>
      <w:proofErr w:type="spellStart"/>
      <w:r w:rsidRPr="006E09E3">
        <w:rPr>
          <w:rFonts w:ascii="Times New Roman" w:hAnsi="Times New Roman" w:cs="Times New Roman"/>
          <w:sz w:val="24"/>
          <w:szCs w:val="24"/>
        </w:rPr>
        <w:t>Contextfile</w:t>
      </w:r>
      <w:proofErr w:type="spellEnd"/>
      <w:r w:rsidRPr="006E09E3">
        <w:rPr>
          <w:rFonts w:ascii="Times New Roman" w:hAnsi="Times New Roman" w:cs="Times New Roman"/>
          <w:sz w:val="24"/>
          <w:szCs w:val="24"/>
        </w:rPr>
        <w:t xml:space="preserve"> file – (mv HRLIVE_glamis.xml HRLIVE_edzell.xml)</w:t>
      </w:r>
    </w:p>
    <w:p w:rsidR="00A77466" w:rsidRPr="006E09E3" w:rsidRDefault="00A77466" w:rsidP="00A77466">
      <w:pPr>
        <w:pStyle w:val="ListParagraph"/>
        <w:numPr>
          <w:ilvl w:val="0"/>
          <w:numId w:val="36"/>
        </w:numPr>
        <w:ind w:left="360"/>
        <w:rPr>
          <w:rFonts w:ascii="Times New Roman" w:hAnsi="Times New Roman" w:cs="Times New Roman"/>
          <w:sz w:val="24"/>
          <w:szCs w:val="24"/>
        </w:rPr>
      </w:pPr>
      <w:r w:rsidRPr="006E09E3">
        <w:rPr>
          <w:rFonts w:ascii="Times New Roman" w:hAnsi="Times New Roman" w:cs="Times New Roman"/>
          <w:sz w:val="24"/>
          <w:szCs w:val="24"/>
        </w:rPr>
        <w:t xml:space="preserve">Edit with new server name - global replace for </w:t>
      </w:r>
      <w:proofErr w:type="spellStart"/>
      <w:r w:rsidRPr="006E09E3">
        <w:rPr>
          <w:rFonts w:ascii="Times New Roman" w:hAnsi="Times New Roman" w:cs="Times New Roman"/>
          <w:sz w:val="24"/>
          <w:szCs w:val="24"/>
        </w:rPr>
        <w:t>Glamis</w:t>
      </w:r>
      <w:proofErr w:type="spellEnd"/>
      <w:r w:rsidRPr="006E09E3">
        <w:rPr>
          <w:rFonts w:ascii="Times New Roman" w:hAnsi="Times New Roman" w:cs="Times New Roman"/>
          <w:sz w:val="24"/>
          <w:szCs w:val="24"/>
        </w:rPr>
        <w:t xml:space="preserve"> with </w:t>
      </w:r>
      <w:proofErr w:type="spellStart"/>
      <w:r w:rsidRPr="006E09E3">
        <w:rPr>
          <w:rFonts w:ascii="Times New Roman" w:hAnsi="Times New Roman" w:cs="Times New Roman"/>
          <w:sz w:val="24"/>
          <w:szCs w:val="24"/>
        </w:rPr>
        <w:t>Edzell</w:t>
      </w:r>
      <w:proofErr w:type="spellEnd"/>
      <w:r w:rsidRPr="006E09E3">
        <w:rPr>
          <w:rFonts w:ascii="Times New Roman" w:hAnsi="Times New Roman" w:cs="Times New Roman"/>
          <w:sz w:val="24"/>
          <w:szCs w:val="24"/>
        </w:rPr>
        <w:t xml:space="preserve"> as database and ports will remain the same</w:t>
      </w:r>
    </w:p>
    <w:p w:rsidR="00A77466" w:rsidRPr="006E09E3" w:rsidRDefault="00A77466" w:rsidP="00A77466">
      <w:pPr>
        <w:pStyle w:val="ListParagraph"/>
        <w:numPr>
          <w:ilvl w:val="0"/>
          <w:numId w:val="36"/>
        </w:numPr>
        <w:ind w:left="360"/>
        <w:rPr>
          <w:rFonts w:ascii="Times New Roman" w:hAnsi="Times New Roman" w:cs="Times New Roman"/>
          <w:sz w:val="24"/>
          <w:szCs w:val="24"/>
        </w:rPr>
      </w:pPr>
      <w:proofErr w:type="gramStart"/>
      <w:r w:rsidRPr="006E09E3">
        <w:rPr>
          <w:rFonts w:ascii="Times New Roman" w:hAnsi="Times New Roman" w:cs="Times New Roman"/>
          <w:sz w:val="24"/>
          <w:szCs w:val="24"/>
        </w:rPr>
        <w:t>change</w:t>
      </w:r>
      <w:proofErr w:type="gramEnd"/>
      <w:r w:rsidRPr="006E09E3">
        <w:rPr>
          <w:rFonts w:ascii="Times New Roman" w:hAnsi="Times New Roman" w:cs="Times New Roman"/>
          <w:sz w:val="24"/>
          <w:szCs w:val="24"/>
        </w:rPr>
        <w:t xml:space="preserve"> DATA_TOPS if </w:t>
      </w:r>
      <w:proofErr w:type="spellStart"/>
      <w:r w:rsidRPr="006E09E3">
        <w:rPr>
          <w:rFonts w:ascii="Times New Roman" w:hAnsi="Times New Roman" w:cs="Times New Roman"/>
          <w:sz w:val="24"/>
          <w:szCs w:val="24"/>
        </w:rPr>
        <w:t>datafile</w:t>
      </w:r>
      <w:proofErr w:type="spellEnd"/>
      <w:r w:rsidRPr="006E09E3">
        <w:rPr>
          <w:rFonts w:ascii="Times New Roman" w:hAnsi="Times New Roman" w:cs="Times New Roman"/>
          <w:sz w:val="24"/>
          <w:szCs w:val="24"/>
        </w:rPr>
        <w:t xml:space="preserve"> sets in different locations from </w:t>
      </w:r>
      <w:proofErr w:type="spellStart"/>
      <w:r w:rsidRPr="006E09E3">
        <w:rPr>
          <w:rFonts w:ascii="Times New Roman" w:hAnsi="Times New Roman" w:cs="Times New Roman"/>
          <w:sz w:val="24"/>
          <w:szCs w:val="24"/>
        </w:rPr>
        <w:t>Glamis</w:t>
      </w:r>
      <w:proofErr w:type="spellEnd"/>
      <w:r w:rsidRPr="006E09E3">
        <w:rPr>
          <w:rFonts w:ascii="Times New Roman" w:hAnsi="Times New Roman" w:cs="Times New Roman"/>
          <w:sz w:val="24"/>
          <w:szCs w:val="24"/>
        </w:rPr>
        <w:t>. This should not be required.</w:t>
      </w:r>
      <w:r w:rsidRPr="006E09E3">
        <w:rPr>
          <w:rFonts w:ascii="Times New Roman" w:hAnsi="Times New Roman" w:cs="Times New Roman"/>
          <w:sz w:val="24"/>
          <w:szCs w:val="24"/>
        </w:rPr>
        <w:br/>
        <w:t>(</w:t>
      </w:r>
      <w:proofErr w:type="spellStart"/>
      <w:r w:rsidRPr="006E09E3">
        <w:rPr>
          <w:rFonts w:ascii="Times New Roman" w:hAnsi="Times New Roman" w:cs="Times New Roman"/>
          <w:sz w:val="24"/>
          <w:szCs w:val="24"/>
        </w:rPr>
        <w:t>e.g.Change</w:t>
      </w:r>
      <w:proofErr w:type="spellEnd"/>
      <w:r w:rsidRPr="006E09E3">
        <w:rPr>
          <w:rFonts w:ascii="Times New Roman" w:hAnsi="Times New Roman" w:cs="Times New Roman"/>
          <w:sz w:val="24"/>
          <w:szCs w:val="24"/>
        </w:rPr>
        <w:br/>
        <w:t>&lt;</w:t>
      </w:r>
      <w:proofErr w:type="spellStart"/>
      <w:r w:rsidRPr="006E09E3">
        <w:rPr>
          <w:rFonts w:ascii="Times New Roman" w:hAnsi="Times New Roman" w:cs="Times New Roman"/>
          <w:sz w:val="24"/>
          <w:szCs w:val="24"/>
        </w:rPr>
        <w:t>db_sysfiles</w:t>
      </w:r>
      <w:proofErr w:type="spellEnd"/>
      <w:r w:rsidRPr="006E09E3">
        <w:rPr>
          <w:rFonts w:ascii="Times New Roman" w:hAnsi="Times New Roman" w:cs="Times New Roman"/>
          <w:sz w:val="24"/>
          <w:szCs w:val="24"/>
        </w:rPr>
        <w:t xml:space="preserve"> </w:t>
      </w:r>
      <w:proofErr w:type="spellStart"/>
      <w:r w:rsidRPr="006E09E3">
        <w:rPr>
          <w:rFonts w:ascii="Times New Roman" w:hAnsi="Times New Roman" w:cs="Times New Roman"/>
          <w:sz w:val="24"/>
          <w:szCs w:val="24"/>
        </w:rPr>
        <w:t>oa_var</w:t>
      </w:r>
      <w:proofErr w:type="spellEnd"/>
      <w:r w:rsidRPr="006E09E3">
        <w:rPr>
          <w:rFonts w:ascii="Times New Roman" w:hAnsi="Times New Roman" w:cs="Times New Roman"/>
          <w:sz w:val="24"/>
          <w:szCs w:val="24"/>
        </w:rPr>
        <w:t>="s_dbhome1"&gt;/u52/</w:t>
      </w:r>
      <w:proofErr w:type="spellStart"/>
      <w:r w:rsidRPr="006E09E3">
        <w:rPr>
          <w:rFonts w:ascii="Times New Roman" w:hAnsi="Times New Roman" w:cs="Times New Roman"/>
          <w:sz w:val="24"/>
          <w:szCs w:val="24"/>
        </w:rPr>
        <w:t>oradata</w:t>
      </w:r>
      <w:proofErr w:type="spellEnd"/>
      <w:r w:rsidRPr="006E09E3">
        <w:rPr>
          <w:rFonts w:ascii="Times New Roman" w:hAnsi="Times New Roman" w:cs="Times New Roman"/>
          <w:sz w:val="24"/>
          <w:szCs w:val="24"/>
        </w:rPr>
        <w:t>/HRLIVE&lt;/</w:t>
      </w:r>
      <w:proofErr w:type="spellStart"/>
      <w:r w:rsidRPr="006E09E3">
        <w:rPr>
          <w:rFonts w:ascii="Times New Roman" w:hAnsi="Times New Roman" w:cs="Times New Roman"/>
          <w:sz w:val="24"/>
          <w:szCs w:val="24"/>
        </w:rPr>
        <w:t>db_sysfiles</w:t>
      </w:r>
      <w:proofErr w:type="spellEnd"/>
      <w:r w:rsidRPr="006E09E3">
        <w:rPr>
          <w:rFonts w:ascii="Times New Roman" w:hAnsi="Times New Roman" w:cs="Times New Roman"/>
          <w:sz w:val="24"/>
          <w:szCs w:val="24"/>
        </w:rPr>
        <w:t>&gt;</w:t>
      </w:r>
      <w:r w:rsidRPr="006E09E3">
        <w:rPr>
          <w:rFonts w:ascii="Times New Roman" w:hAnsi="Times New Roman" w:cs="Times New Roman"/>
          <w:sz w:val="24"/>
          <w:szCs w:val="24"/>
        </w:rPr>
        <w:br/>
        <w:t>&lt;</w:t>
      </w:r>
      <w:proofErr w:type="spellStart"/>
      <w:r w:rsidRPr="006E09E3">
        <w:rPr>
          <w:rFonts w:ascii="Times New Roman" w:hAnsi="Times New Roman" w:cs="Times New Roman"/>
          <w:sz w:val="24"/>
          <w:szCs w:val="24"/>
        </w:rPr>
        <w:t>db_logfiles</w:t>
      </w:r>
      <w:proofErr w:type="spellEnd"/>
      <w:r w:rsidRPr="006E09E3">
        <w:rPr>
          <w:rFonts w:ascii="Times New Roman" w:hAnsi="Times New Roman" w:cs="Times New Roman"/>
          <w:sz w:val="24"/>
          <w:szCs w:val="24"/>
        </w:rPr>
        <w:t xml:space="preserve"> </w:t>
      </w:r>
      <w:proofErr w:type="spellStart"/>
      <w:r w:rsidRPr="006E09E3">
        <w:rPr>
          <w:rFonts w:ascii="Times New Roman" w:hAnsi="Times New Roman" w:cs="Times New Roman"/>
          <w:sz w:val="24"/>
          <w:szCs w:val="24"/>
        </w:rPr>
        <w:t>oa_var</w:t>
      </w:r>
      <w:proofErr w:type="spellEnd"/>
      <w:r w:rsidRPr="006E09E3">
        <w:rPr>
          <w:rFonts w:ascii="Times New Roman" w:hAnsi="Times New Roman" w:cs="Times New Roman"/>
          <w:sz w:val="24"/>
          <w:szCs w:val="24"/>
        </w:rPr>
        <w:t>="s_dbhome2"&gt;/d03/</w:t>
      </w:r>
      <w:proofErr w:type="spellStart"/>
      <w:r w:rsidRPr="006E09E3">
        <w:rPr>
          <w:rFonts w:ascii="Times New Roman" w:hAnsi="Times New Roman" w:cs="Times New Roman"/>
          <w:sz w:val="24"/>
          <w:szCs w:val="24"/>
        </w:rPr>
        <w:t>oradata</w:t>
      </w:r>
      <w:proofErr w:type="spellEnd"/>
      <w:r w:rsidRPr="006E09E3">
        <w:rPr>
          <w:rFonts w:ascii="Times New Roman" w:hAnsi="Times New Roman" w:cs="Times New Roman"/>
          <w:sz w:val="24"/>
          <w:szCs w:val="24"/>
        </w:rPr>
        <w:t>/HRLIVE&lt;/</w:t>
      </w:r>
      <w:proofErr w:type="spellStart"/>
      <w:r w:rsidRPr="006E09E3">
        <w:rPr>
          <w:rFonts w:ascii="Times New Roman" w:hAnsi="Times New Roman" w:cs="Times New Roman"/>
          <w:sz w:val="24"/>
          <w:szCs w:val="24"/>
        </w:rPr>
        <w:t>db_logfiles</w:t>
      </w:r>
      <w:proofErr w:type="spellEnd"/>
      <w:r w:rsidRPr="006E09E3">
        <w:rPr>
          <w:rFonts w:ascii="Times New Roman" w:hAnsi="Times New Roman" w:cs="Times New Roman"/>
          <w:sz w:val="24"/>
          <w:szCs w:val="24"/>
        </w:rPr>
        <w:t>&gt;</w:t>
      </w:r>
      <w:r w:rsidRPr="006E09E3">
        <w:rPr>
          <w:rFonts w:ascii="Times New Roman" w:hAnsi="Times New Roman" w:cs="Times New Roman"/>
          <w:sz w:val="24"/>
          <w:szCs w:val="24"/>
        </w:rPr>
        <w:br/>
        <w:t>&lt;</w:t>
      </w:r>
      <w:proofErr w:type="spellStart"/>
      <w:r w:rsidRPr="006E09E3">
        <w:rPr>
          <w:rFonts w:ascii="Times New Roman" w:hAnsi="Times New Roman" w:cs="Times New Roman"/>
          <w:sz w:val="24"/>
          <w:szCs w:val="24"/>
        </w:rPr>
        <w:t>db_datfiles</w:t>
      </w:r>
      <w:proofErr w:type="spellEnd"/>
      <w:r w:rsidRPr="006E09E3">
        <w:rPr>
          <w:rFonts w:ascii="Times New Roman" w:hAnsi="Times New Roman" w:cs="Times New Roman"/>
          <w:sz w:val="24"/>
          <w:szCs w:val="24"/>
        </w:rPr>
        <w:t xml:space="preserve"> </w:t>
      </w:r>
      <w:proofErr w:type="spellStart"/>
      <w:r w:rsidRPr="006E09E3">
        <w:rPr>
          <w:rFonts w:ascii="Times New Roman" w:hAnsi="Times New Roman" w:cs="Times New Roman"/>
          <w:sz w:val="24"/>
          <w:szCs w:val="24"/>
        </w:rPr>
        <w:t>oa_var</w:t>
      </w:r>
      <w:proofErr w:type="spellEnd"/>
      <w:r w:rsidRPr="006E09E3">
        <w:rPr>
          <w:rFonts w:ascii="Times New Roman" w:hAnsi="Times New Roman" w:cs="Times New Roman"/>
          <w:sz w:val="24"/>
          <w:szCs w:val="24"/>
        </w:rPr>
        <w:t>="s_dbhome3"&gt;/u52/</w:t>
      </w:r>
      <w:proofErr w:type="spellStart"/>
      <w:r w:rsidRPr="006E09E3">
        <w:rPr>
          <w:rFonts w:ascii="Times New Roman" w:hAnsi="Times New Roman" w:cs="Times New Roman"/>
          <w:sz w:val="24"/>
          <w:szCs w:val="24"/>
        </w:rPr>
        <w:t>oradata</w:t>
      </w:r>
      <w:proofErr w:type="spellEnd"/>
      <w:r w:rsidRPr="006E09E3">
        <w:rPr>
          <w:rFonts w:ascii="Times New Roman" w:hAnsi="Times New Roman" w:cs="Times New Roman"/>
          <w:sz w:val="24"/>
          <w:szCs w:val="24"/>
        </w:rPr>
        <w:t>/HRLIVE&lt;/</w:t>
      </w:r>
      <w:proofErr w:type="spellStart"/>
      <w:r w:rsidRPr="006E09E3">
        <w:rPr>
          <w:rFonts w:ascii="Times New Roman" w:hAnsi="Times New Roman" w:cs="Times New Roman"/>
          <w:sz w:val="24"/>
          <w:szCs w:val="24"/>
        </w:rPr>
        <w:t>db_datfiles</w:t>
      </w:r>
      <w:proofErr w:type="spellEnd"/>
      <w:r w:rsidRPr="006E09E3">
        <w:rPr>
          <w:rFonts w:ascii="Times New Roman" w:hAnsi="Times New Roman" w:cs="Times New Roman"/>
          <w:sz w:val="24"/>
          <w:szCs w:val="24"/>
        </w:rPr>
        <w:t>&gt;</w:t>
      </w:r>
      <w:r w:rsidRPr="006E09E3">
        <w:rPr>
          <w:rFonts w:ascii="Times New Roman" w:hAnsi="Times New Roman" w:cs="Times New Roman"/>
          <w:sz w:val="24"/>
          <w:szCs w:val="24"/>
        </w:rPr>
        <w:br/>
        <w:t>&lt;</w:t>
      </w:r>
      <w:proofErr w:type="spellStart"/>
      <w:r w:rsidRPr="006E09E3">
        <w:rPr>
          <w:rFonts w:ascii="Times New Roman" w:hAnsi="Times New Roman" w:cs="Times New Roman"/>
          <w:sz w:val="24"/>
          <w:szCs w:val="24"/>
        </w:rPr>
        <w:t>db_ndxfiles</w:t>
      </w:r>
      <w:proofErr w:type="spellEnd"/>
      <w:r w:rsidRPr="006E09E3">
        <w:rPr>
          <w:rFonts w:ascii="Times New Roman" w:hAnsi="Times New Roman" w:cs="Times New Roman"/>
          <w:sz w:val="24"/>
          <w:szCs w:val="24"/>
        </w:rPr>
        <w:t xml:space="preserve"> </w:t>
      </w:r>
      <w:proofErr w:type="spellStart"/>
      <w:r w:rsidRPr="006E09E3">
        <w:rPr>
          <w:rFonts w:ascii="Times New Roman" w:hAnsi="Times New Roman" w:cs="Times New Roman"/>
          <w:sz w:val="24"/>
          <w:szCs w:val="24"/>
        </w:rPr>
        <w:t>oa_var</w:t>
      </w:r>
      <w:proofErr w:type="spellEnd"/>
      <w:r w:rsidRPr="006E09E3">
        <w:rPr>
          <w:rFonts w:ascii="Times New Roman" w:hAnsi="Times New Roman" w:cs="Times New Roman"/>
          <w:sz w:val="24"/>
          <w:szCs w:val="24"/>
        </w:rPr>
        <w:t>="s_dbhome4"&gt;/u52/</w:t>
      </w:r>
      <w:proofErr w:type="spellStart"/>
      <w:r w:rsidRPr="006E09E3">
        <w:rPr>
          <w:rFonts w:ascii="Times New Roman" w:hAnsi="Times New Roman" w:cs="Times New Roman"/>
          <w:sz w:val="24"/>
          <w:szCs w:val="24"/>
        </w:rPr>
        <w:t>oradata</w:t>
      </w:r>
      <w:proofErr w:type="spellEnd"/>
      <w:r w:rsidRPr="006E09E3">
        <w:rPr>
          <w:rFonts w:ascii="Times New Roman" w:hAnsi="Times New Roman" w:cs="Times New Roman"/>
          <w:sz w:val="24"/>
          <w:szCs w:val="24"/>
        </w:rPr>
        <w:t>/HRLIVE&lt;/</w:t>
      </w:r>
      <w:proofErr w:type="spellStart"/>
      <w:r w:rsidRPr="006E09E3">
        <w:rPr>
          <w:rFonts w:ascii="Times New Roman" w:hAnsi="Times New Roman" w:cs="Times New Roman"/>
          <w:sz w:val="24"/>
          <w:szCs w:val="24"/>
        </w:rPr>
        <w:t>db_ndxfiles</w:t>
      </w:r>
      <w:proofErr w:type="spellEnd"/>
      <w:r w:rsidRPr="006E09E3">
        <w:rPr>
          <w:rFonts w:ascii="Times New Roman" w:hAnsi="Times New Roman" w:cs="Times New Roman"/>
          <w:sz w:val="24"/>
          <w:szCs w:val="24"/>
        </w:rPr>
        <w:t>&gt; )</w:t>
      </w:r>
    </w:p>
    <w:p w:rsidR="00A77466" w:rsidRPr="006E09E3" w:rsidRDefault="00A77466" w:rsidP="00A77466">
      <w:pPr>
        <w:pStyle w:val="ListParagraph"/>
        <w:numPr>
          <w:ilvl w:val="0"/>
          <w:numId w:val="36"/>
        </w:numPr>
        <w:ind w:left="360"/>
        <w:rPr>
          <w:rFonts w:ascii="Times New Roman" w:hAnsi="Times New Roman" w:cs="Times New Roman"/>
          <w:sz w:val="24"/>
          <w:szCs w:val="24"/>
        </w:rPr>
      </w:pPr>
      <w:r w:rsidRPr="006E09E3">
        <w:rPr>
          <w:rFonts w:ascii="Times New Roman" w:hAnsi="Times New Roman" w:cs="Times New Roman"/>
          <w:sz w:val="24"/>
          <w:szCs w:val="24"/>
        </w:rPr>
        <w:t xml:space="preserve">make sure </w:t>
      </w:r>
      <w:proofErr w:type="spellStart"/>
      <w:r w:rsidRPr="006E09E3">
        <w:rPr>
          <w:rFonts w:ascii="Times New Roman" w:hAnsi="Times New Roman" w:cs="Times New Roman"/>
          <w:sz w:val="24"/>
          <w:szCs w:val="24"/>
        </w:rPr>
        <w:t>contextfile</w:t>
      </w:r>
      <w:proofErr w:type="spellEnd"/>
      <w:r w:rsidRPr="006E09E3">
        <w:rPr>
          <w:rFonts w:ascii="Times New Roman" w:hAnsi="Times New Roman" w:cs="Times New Roman"/>
          <w:sz w:val="24"/>
          <w:szCs w:val="24"/>
        </w:rPr>
        <w:t xml:space="preserve"> values have correct values for PERL5LIB, PATH</w:t>
      </w:r>
      <w:r w:rsidRPr="006E09E3">
        <w:rPr>
          <w:rFonts w:ascii="Times New Roman" w:hAnsi="Times New Roman" w:cs="Times New Roman"/>
          <w:sz w:val="24"/>
          <w:szCs w:val="24"/>
        </w:rPr>
        <w:br/>
        <w:t>e.g.</w:t>
      </w:r>
      <w:r w:rsidRPr="006E09E3">
        <w:rPr>
          <w:rFonts w:ascii="Times New Roman" w:hAnsi="Times New Roman" w:cs="Times New Roman"/>
          <w:sz w:val="24"/>
          <w:szCs w:val="24"/>
        </w:rPr>
        <w:br/>
        <w:t xml:space="preserve">&lt;PERL5LIB </w:t>
      </w:r>
      <w:proofErr w:type="spellStart"/>
      <w:r w:rsidRPr="006E09E3">
        <w:rPr>
          <w:rFonts w:ascii="Times New Roman" w:hAnsi="Times New Roman" w:cs="Times New Roman"/>
          <w:sz w:val="24"/>
          <w:szCs w:val="24"/>
        </w:rPr>
        <w:t>oa_var</w:t>
      </w:r>
      <w:proofErr w:type="spellEnd"/>
      <w:r w:rsidRPr="006E09E3">
        <w:rPr>
          <w:rFonts w:ascii="Times New Roman" w:hAnsi="Times New Roman" w:cs="Times New Roman"/>
          <w:sz w:val="24"/>
          <w:szCs w:val="24"/>
        </w:rPr>
        <w:t>="s_perl5lib" osd="unix"&gt;/u32/software/orahr/db/tech_st/11.2.0.3/perl/lib/5.10.0:/u32/software/orahr/d</w:t>
      </w:r>
      <w:r w:rsidRPr="006E09E3">
        <w:rPr>
          <w:rFonts w:ascii="Times New Roman" w:hAnsi="Times New Roman" w:cs="Times New Roman"/>
          <w:sz w:val="24"/>
          <w:szCs w:val="24"/>
        </w:rPr>
        <w:lastRenderedPageBreak/>
        <w:t>b/tech_st/11.2.0.3/perl/lib/site_perl/5.10.0:/u32/software/orahr/db/tech_st/11.2.0.3/appsutil/perl&lt;/PERL5LIB&gt;</w:t>
      </w:r>
    </w:p>
    <w:p w:rsidR="00A77466" w:rsidRPr="006E09E3" w:rsidRDefault="00A77466" w:rsidP="00A77466">
      <w:pPr>
        <w:ind w:left="360"/>
        <w:rPr>
          <w:sz w:val="24"/>
        </w:rPr>
      </w:pPr>
      <w:r w:rsidRPr="006E09E3">
        <w:rPr>
          <w:sz w:val="24"/>
        </w:rPr>
        <w:t xml:space="preserve">&lt;PATH </w:t>
      </w:r>
      <w:proofErr w:type="spellStart"/>
      <w:r w:rsidRPr="006E09E3">
        <w:rPr>
          <w:sz w:val="24"/>
        </w:rPr>
        <w:t>oa_var</w:t>
      </w:r>
      <w:proofErr w:type="spellEnd"/>
      <w:r w:rsidRPr="006E09E3">
        <w:rPr>
          <w:sz w:val="24"/>
        </w:rPr>
        <w:t>="</w:t>
      </w:r>
      <w:proofErr w:type="spellStart"/>
      <w:r w:rsidRPr="006E09E3">
        <w:rPr>
          <w:sz w:val="24"/>
        </w:rPr>
        <w:t>s_db_path</w:t>
      </w:r>
      <w:proofErr w:type="spellEnd"/>
      <w:r w:rsidRPr="006E09E3">
        <w:rPr>
          <w:sz w:val="24"/>
        </w:rPr>
        <w:t>" osd="Solaris"&gt;/usr/bin:/bin:/usr/local/bin:.:/usr/openwin/bin:/usr/ccs/bin:/usr/ucb:/u32/software/orahr/db/tech_st/11.2.0.3/bin&lt;/PATH&gt;</w:t>
      </w:r>
    </w:p>
    <w:p w:rsidR="00A77466" w:rsidRPr="006E09E3" w:rsidRDefault="00A77466" w:rsidP="00A77466">
      <w:pPr>
        <w:ind w:left="360"/>
        <w:rPr>
          <w:sz w:val="24"/>
        </w:rPr>
      </w:pPr>
    </w:p>
    <w:p w:rsidR="00A77466" w:rsidRPr="006E09E3" w:rsidRDefault="00A77466" w:rsidP="00A77466">
      <w:pPr>
        <w:pStyle w:val="ListParagraph"/>
        <w:numPr>
          <w:ilvl w:val="0"/>
          <w:numId w:val="35"/>
        </w:numPr>
        <w:rPr>
          <w:rFonts w:ascii="Times New Roman" w:hAnsi="Times New Roman" w:cs="Times New Roman"/>
          <w:b/>
          <w:sz w:val="24"/>
          <w:szCs w:val="24"/>
        </w:rPr>
      </w:pPr>
      <w:r w:rsidRPr="006E09E3">
        <w:rPr>
          <w:rFonts w:ascii="Times New Roman" w:hAnsi="Times New Roman" w:cs="Times New Roman"/>
          <w:b/>
          <w:sz w:val="24"/>
          <w:szCs w:val="24"/>
        </w:rPr>
        <w:t>Configure the RDBMS ORACLE_HOME</w:t>
      </w:r>
    </w:p>
    <w:p w:rsidR="00A77466" w:rsidRPr="006E09E3" w:rsidRDefault="00A77466" w:rsidP="00A77466">
      <w:pPr>
        <w:rPr>
          <w:sz w:val="24"/>
        </w:rPr>
      </w:pPr>
      <w:r w:rsidRPr="006E09E3">
        <w:rPr>
          <w:sz w:val="24"/>
        </w:rPr>
        <w:t>(</w:t>
      </w:r>
      <w:proofErr w:type="gramStart"/>
      <w:r w:rsidRPr="006E09E3">
        <w:rPr>
          <w:sz w:val="24"/>
        </w:rPr>
        <w:t>supply</w:t>
      </w:r>
      <w:proofErr w:type="gramEnd"/>
      <w:r w:rsidRPr="006E09E3">
        <w:rPr>
          <w:sz w:val="24"/>
        </w:rPr>
        <w:t xml:space="preserve"> full path for $ORACLE_HOME=/u32/software/</w:t>
      </w:r>
      <w:proofErr w:type="spellStart"/>
      <w:r w:rsidRPr="006E09E3">
        <w:rPr>
          <w:sz w:val="24"/>
        </w:rPr>
        <w:t>orahr</w:t>
      </w:r>
      <w:proofErr w:type="spellEnd"/>
      <w:r w:rsidRPr="006E09E3">
        <w:rPr>
          <w:sz w:val="24"/>
        </w:rPr>
        <w:t>/</w:t>
      </w:r>
      <w:proofErr w:type="spellStart"/>
      <w:r w:rsidRPr="006E09E3">
        <w:rPr>
          <w:sz w:val="24"/>
        </w:rPr>
        <w:t>db</w:t>
      </w:r>
      <w:proofErr w:type="spellEnd"/>
      <w:r w:rsidRPr="006E09E3">
        <w:rPr>
          <w:sz w:val="24"/>
        </w:rPr>
        <w:t>/</w:t>
      </w:r>
      <w:proofErr w:type="spellStart"/>
      <w:r w:rsidRPr="006E09E3">
        <w:rPr>
          <w:sz w:val="24"/>
        </w:rPr>
        <w:t>tech_st</w:t>
      </w:r>
      <w:proofErr w:type="spellEnd"/>
      <w:r w:rsidRPr="006E09E3">
        <w:rPr>
          <w:sz w:val="24"/>
        </w:rPr>
        <w:t>/11.2.0.3)</w:t>
      </w:r>
    </w:p>
    <w:p w:rsidR="00A77466" w:rsidRPr="006E09E3" w:rsidRDefault="00A77466" w:rsidP="00A77466">
      <w:pPr>
        <w:rPr>
          <w:sz w:val="24"/>
        </w:rPr>
      </w:pPr>
      <w:proofErr w:type="gramStart"/>
      <w:r w:rsidRPr="006E09E3">
        <w:rPr>
          <w:sz w:val="24"/>
        </w:rPr>
        <w:t>cd</w:t>
      </w:r>
      <w:proofErr w:type="gramEnd"/>
      <w:r w:rsidRPr="006E09E3">
        <w:rPr>
          <w:sz w:val="24"/>
        </w:rPr>
        <w:t xml:space="preserve"> &lt;RDBMS ORACLE_HOME&gt;/</w:t>
      </w:r>
      <w:proofErr w:type="spellStart"/>
      <w:r w:rsidRPr="006E09E3">
        <w:rPr>
          <w:sz w:val="24"/>
        </w:rPr>
        <w:t>appsutil</w:t>
      </w:r>
      <w:proofErr w:type="spellEnd"/>
      <w:r w:rsidRPr="006E09E3">
        <w:rPr>
          <w:sz w:val="24"/>
        </w:rPr>
        <w:t>/clone/bin</w:t>
      </w:r>
    </w:p>
    <w:p w:rsidR="00A77466" w:rsidRPr="006E09E3" w:rsidRDefault="00A77466" w:rsidP="00A77466">
      <w:pPr>
        <w:rPr>
          <w:sz w:val="24"/>
        </w:rPr>
      </w:pPr>
      <w:proofErr w:type="spellStart"/>
      <w:proofErr w:type="gramStart"/>
      <w:r w:rsidRPr="006E09E3">
        <w:rPr>
          <w:sz w:val="24"/>
        </w:rPr>
        <w:t>perl</w:t>
      </w:r>
      <w:proofErr w:type="spellEnd"/>
      <w:proofErr w:type="gramEnd"/>
      <w:r w:rsidRPr="006E09E3">
        <w:rPr>
          <w:sz w:val="24"/>
        </w:rPr>
        <w:t xml:space="preserve"> adcfgclone.pl </w:t>
      </w:r>
      <w:proofErr w:type="spellStart"/>
      <w:r w:rsidRPr="006E09E3">
        <w:rPr>
          <w:sz w:val="24"/>
        </w:rPr>
        <w:t>dbTechStack</w:t>
      </w:r>
      <w:proofErr w:type="spellEnd"/>
      <w:r w:rsidRPr="006E09E3">
        <w:rPr>
          <w:sz w:val="24"/>
        </w:rPr>
        <w:t xml:space="preserve"> $ORACLE_HOME/</w:t>
      </w:r>
      <w:proofErr w:type="spellStart"/>
      <w:r w:rsidRPr="006E09E3">
        <w:rPr>
          <w:sz w:val="24"/>
        </w:rPr>
        <w:t>appsutil</w:t>
      </w:r>
      <w:proofErr w:type="spellEnd"/>
      <w:r w:rsidRPr="006E09E3">
        <w:rPr>
          <w:sz w:val="24"/>
        </w:rPr>
        <w:t>/HRLIVE_edzell.xml</w:t>
      </w:r>
    </w:p>
    <w:p w:rsidR="00A77466" w:rsidRPr="006E09E3" w:rsidRDefault="00A77466" w:rsidP="00A77466">
      <w:pPr>
        <w:rPr>
          <w:sz w:val="24"/>
        </w:rPr>
      </w:pPr>
      <w:r w:rsidRPr="006E09E3">
        <w:rPr>
          <w:sz w:val="24"/>
        </w:rPr>
        <w:t xml:space="preserve">Take a note of the </w:t>
      </w:r>
      <w:proofErr w:type="spellStart"/>
      <w:r w:rsidRPr="006E09E3">
        <w:rPr>
          <w:sz w:val="24"/>
        </w:rPr>
        <w:t>logfile</w:t>
      </w:r>
      <w:proofErr w:type="spellEnd"/>
      <w:r w:rsidRPr="006E09E3">
        <w:rPr>
          <w:sz w:val="24"/>
        </w:rPr>
        <w:t>. (The above script will also start up the database listener)</w:t>
      </w:r>
    </w:p>
    <w:p w:rsidR="00A77466" w:rsidRPr="006E09E3" w:rsidRDefault="00A77466" w:rsidP="00A77466">
      <w:pPr>
        <w:rPr>
          <w:sz w:val="24"/>
        </w:rPr>
      </w:pPr>
    </w:p>
    <w:p w:rsidR="00A77466" w:rsidRPr="006E09E3" w:rsidRDefault="00A77466" w:rsidP="00A77466">
      <w:pPr>
        <w:pStyle w:val="ListParagraph"/>
        <w:numPr>
          <w:ilvl w:val="0"/>
          <w:numId w:val="35"/>
        </w:numPr>
        <w:rPr>
          <w:rFonts w:ascii="Times New Roman" w:hAnsi="Times New Roman" w:cs="Times New Roman"/>
          <w:b/>
          <w:sz w:val="24"/>
          <w:szCs w:val="24"/>
        </w:rPr>
      </w:pPr>
      <w:r w:rsidRPr="006E09E3">
        <w:rPr>
          <w:rFonts w:ascii="Times New Roman" w:hAnsi="Times New Roman" w:cs="Times New Roman"/>
          <w:b/>
          <w:sz w:val="24"/>
          <w:szCs w:val="24"/>
        </w:rPr>
        <w:t xml:space="preserve">Edit </w:t>
      </w:r>
      <w:proofErr w:type="spellStart"/>
      <w:r w:rsidRPr="006E09E3">
        <w:rPr>
          <w:rFonts w:ascii="Times New Roman" w:hAnsi="Times New Roman" w:cs="Times New Roman"/>
          <w:b/>
          <w:sz w:val="24"/>
          <w:szCs w:val="24"/>
        </w:rPr>
        <w:t>init.ora</w:t>
      </w:r>
      <w:proofErr w:type="spellEnd"/>
      <w:r w:rsidRPr="006E09E3">
        <w:rPr>
          <w:rFonts w:ascii="Times New Roman" w:hAnsi="Times New Roman" w:cs="Times New Roman"/>
          <w:b/>
          <w:sz w:val="24"/>
          <w:szCs w:val="24"/>
        </w:rPr>
        <w:t xml:space="preserve"> copied from </w:t>
      </w:r>
      <w:proofErr w:type="spellStart"/>
      <w:r w:rsidRPr="006E09E3">
        <w:rPr>
          <w:rFonts w:ascii="Times New Roman" w:hAnsi="Times New Roman" w:cs="Times New Roman"/>
          <w:b/>
          <w:sz w:val="24"/>
          <w:szCs w:val="24"/>
        </w:rPr>
        <w:t>glamis</w:t>
      </w:r>
      <w:proofErr w:type="spellEnd"/>
      <w:r w:rsidRPr="006E09E3">
        <w:rPr>
          <w:rFonts w:ascii="Times New Roman" w:hAnsi="Times New Roman" w:cs="Times New Roman"/>
          <w:b/>
          <w:sz w:val="24"/>
          <w:szCs w:val="24"/>
        </w:rPr>
        <w:t xml:space="preserve"> with values for </w:t>
      </w:r>
      <w:proofErr w:type="spellStart"/>
      <w:r w:rsidRPr="006E09E3">
        <w:rPr>
          <w:rFonts w:ascii="Times New Roman" w:hAnsi="Times New Roman" w:cs="Times New Roman"/>
          <w:b/>
          <w:sz w:val="24"/>
          <w:szCs w:val="24"/>
        </w:rPr>
        <w:t>Edzell</w:t>
      </w:r>
      <w:proofErr w:type="spellEnd"/>
      <w:r w:rsidRPr="006E09E3">
        <w:rPr>
          <w:rFonts w:ascii="Times New Roman" w:hAnsi="Times New Roman" w:cs="Times New Roman"/>
          <w:b/>
          <w:sz w:val="24"/>
          <w:szCs w:val="24"/>
        </w:rPr>
        <w:t xml:space="preserve"> (most values should be the same apart from </w:t>
      </w:r>
      <w:proofErr w:type="spellStart"/>
      <w:r w:rsidRPr="006E09E3">
        <w:rPr>
          <w:rFonts w:ascii="Times New Roman" w:hAnsi="Times New Roman" w:cs="Times New Roman"/>
          <w:b/>
          <w:sz w:val="24"/>
          <w:szCs w:val="24"/>
        </w:rPr>
        <w:t>utl_file</w:t>
      </w:r>
      <w:proofErr w:type="spellEnd"/>
      <w:r w:rsidRPr="006E09E3">
        <w:rPr>
          <w:rFonts w:ascii="Times New Roman" w:hAnsi="Times New Roman" w:cs="Times New Roman"/>
          <w:b/>
          <w:sz w:val="24"/>
          <w:szCs w:val="24"/>
        </w:rPr>
        <w:t>).</w:t>
      </w:r>
    </w:p>
    <w:p w:rsidR="00A77466" w:rsidRPr="006E09E3" w:rsidRDefault="00A77466" w:rsidP="00A77466">
      <w:pPr>
        <w:rPr>
          <w:sz w:val="24"/>
        </w:rPr>
      </w:pPr>
      <w:proofErr w:type="gramStart"/>
      <w:r w:rsidRPr="006E09E3">
        <w:rPr>
          <w:sz w:val="24"/>
        </w:rPr>
        <w:t>edit</w:t>
      </w:r>
      <w:proofErr w:type="gramEnd"/>
      <w:r w:rsidRPr="006E09E3">
        <w:rPr>
          <w:sz w:val="24"/>
        </w:rPr>
        <w:t xml:space="preserve"> $ORACLE_HOME/</w:t>
      </w:r>
      <w:proofErr w:type="spellStart"/>
      <w:r w:rsidRPr="006E09E3">
        <w:rPr>
          <w:sz w:val="24"/>
        </w:rPr>
        <w:t>dbs</w:t>
      </w:r>
      <w:proofErr w:type="spellEnd"/>
      <w:r w:rsidRPr="006E09E3">
        <w:rPr>
          <w:sz w:val="24"/>
        </w:rPr>
        <w:t>/</w:t>
      </w:r>
      <w:proofErr w:type="spellStart"/>
      <w:r w:rsidRPr="006E09E3">
        <w:rPr>
          <w:sz w:val="24"/>
        </w:rPr>
        <w:t>initHRLIVE.ora</w:t>
      </w:r>
      <w:proofErr w:type="spellEnd"/>
    </w:p>
    <w:p w:rsidR="00A77466" w:rsidRPr="006E09E3" w:rsidRDefault="00A77466" w:rsidP="00A77466">
      <w:pPr>
        <w:rPr>
          <w:sz w:val="24"/>
        </w:rPr>
      </w:pPr>
      <w:r w:rsidRPr="006E09E3">
        <w:rPr>
          <w:sz w:val="24"/>
        </w:rPr>
        <w:t>Edit control file locations (if applicable</w:t>
      </w:r>
      <w:proofErr w:type="gramStart"/>
      <w:r w:rsidRPr="006E09E3">
        <w:rPr>
          <w:sz w:val="24"/>
        </w:rPr>
        <w:t>)</w:t>
      </w:r>
      <w:proofErr w:type="gramEnd"/>
      <w:r w:rsidRPr="006E09E3">
        <w:rPr>
          <w:sz w:val="24"/>
        </w:rPr>
        <w:br/>
        <w:t xml:space="preserve">global replace </w:t>
      </w:r>
      <w:proofErr w:type="spellStart"/>
      <w:r w:rsidRPr="006E09E3">
        <w:rPr>
          <w:sz w:val="24"/>
        </w:rPr>
        <w:t>glamis</w:t>
      </w:r>
      <w:proofErr w:type="spellEnd"/>
      <w:r w:rsidRPr="006E09E3">
        <w:rPr>
          <w:sz w:val="24"/>
        </w:rPr>
        <w:t xml:space="preserve"> to </w:t>
      </w:r>
      <w:proofErr w:type="spellStart"/>
      <w:r w:rsidRPr="006E09E3">
        <w:rPr>
          <w:sz w:val="24"/>
        </w:rPr>
        <w:t>edzell</w:t>
      </w:r>
      <w:proofErr w:type="spellEnd"/>
      <w:r w:rsidRPr="006E09E3">
        <w:rPr>
          <w:sz w:val="24"/>
        </w:rPr>
        <w:t xml:space="preserve"> which will update </w:t>
      </w:r>
      <w:proofErr w:type="spellStart"/>
      <w:r w:rsidRPr="006E09E3">
        <w:rPr>
          <w:sz w:val="24"/>
        </w:rPr>
        <w:t>diagnostic_dest</w:t>
      </w:r>
      <w:proofErr w:type="spellEnd"/>
      <w:r w:rsidRPr="006E09E3">
        <w:rPr>
          <w:sz w:val="24"/>
        </w:rPr>
        <w:t xml:space="preserve">, </w:t>
      </w:r>
      <w:proofErr w:type="spellStart"/>
      <w:r w:rsidRPr="006E09E3">
        <w:rPr>
          <w:sz w:val="24"/>
        </w:rPr>
        <w:t>utl_file</w:t>
      </w:r>
      <w:proofErr w:type="spellEnd"/>
      <w:r w:rsidRPr="006E09E3">
        <w:rPr>
          <w:sz w:val="24"/>
        </w:rPr>
        <w:br/>
        <w:t xml:space="preserve">global change </w:t>
      </w:r>
      <w:proofErr w:type="spellStart"/>
      <w:r w:rsidRPr="006E09E3">
        <w:rPr>
          <w:sz w:val="24"/>
        </w:rPr>
        <w:t>fenton</w:t>
      </w:r>
      <w:proofErr w:type="spellEnd"/>
      <w:r w:rsidRPr="006E09E3">
        <w:rPr>
          <w:sz w:val="24"/>
        </w:rPr>
        <w:t xml:space="preserve"> to </w:t>
      </w:r>
      <w:proofErr w:type="spellStart"/>
      <w:r w:rsidRPr="006E09E3">
        <w:rPr>
          <w:sz w:val="24"/>
        </w:rPr>
        <w:t>edzell</w:t>
      </w:r>
      <w:proofErr w:type="spellEnd"/>
      <w:r w:rsidRPr="006E09E3">
        <w:rPr>
          <w:sz w:val="24"/>
        </w:rPr>
        <w:t xml:space="preserve"> to update </w:t>
      </w:r>
      <w:proofErr w:type="spellStart"/>
      <w:r w:rsidRPr="006E09E3">
        <w:rPr>
          <w:sz w:val="24"/>
        </w:rPr>
        <w:t>utl_file</w:t>
      </w:r>
      <w:proofErr w:type="spellEnd"/>
      <w:r w:rsidRPr="006E09E3">
        <w:rPr>
          <w:sz w:val="24"/>
        </w:rPr>
        <w:br/>
      </w:r>
    </w:p>
    <w:p w:rsidR="00A77466" w:rsidRPr="006E09E3" w:rsidRDefault="00A77466" w:rsidP="00A77466">
      <w:pPr>
        <w:rPr>
          <w:sz w:val="24"/>
        </w:rPr>
      </w:pPr>
      <w:r w:rsidRPr="006E09E3">
        <w:rPr>
          <w:sz w:val="24"/>
        </w:rPr>
        <w:t>Make a backup copy of this file with the changes to $HOME/</w:t>
      </w:r>
      <w:proofErr w:type="spellStart"/>
      <w:r w:rsidRPr="006E09E3">
        <w:rPr>
          <w:sz w:val="24"/>
        </w:rPr>
        <w:t>drscripts</w:t>
      </w:r>
      <w:proofErr w:type="spellEnd"/>
      <w:r w:rsidRPr="006E09E3">
        <w:rPr>
          <w:sz w:val="24"/>
        </w:rPr>
        <w:t>/</w:t>
      </w:r>
      <w:proofErr w:type="spellStart"/>
      <w:r w:rsidRPr="006E09E3">
        <w:rPr>
          <w:sz w:val="24"/>
        </w:rPr>
        <w:t>initHRLIVE.ora</w:t>
      </w:r>
      <w:proofErr w:type="spellEnd"/>
      <w:r w:rsidRPr="006E09E3">
        <w:rPr>
          <w:sz w:val="24"/>
        </w:rPr>
        <w:t xml:space="preserve"> (as this may be overwritten by </w:t>
      </w:r>
      <w:proofErr w:type="spellStart"/>
      <w:r w:rsidRPr="006E09E3">
        <w:rPr>
          <w:sz w:val="24"/>
        </w:rPr>
        <w:t>AutoConfig</w:t>
      </w:r>
      <w:proofErr w:type="spellEnd"/>
      <w:r w:rsidRPr="006E09E3">
        <w:rPr>
          <w:sz w:val="24"/>
        </w:rPr>
        <w:t>)</w:t>
      </w:r>
    </w:p>
    <w:p w:rsidR="00A77466" w:rsidRPr="006E09E3" w:rsidRDefault="00A77466" w:rsidP="00A77466">
      <w:pPr>
        <w:rPr>
          <w:sz w:val="24"/>
        </w:rPr>
      </w:pPr>
    </w:p>
    <w:p w:rsidR="00A77466" w:rsidRDefault="00A77466" w:rsidP="00A77466">
      <w:pPr>
        <w:pStyle w:val="ListParagraph"/>
        <w:numPr>
          <w:ilvl w:val="0"/>
          <w:numId w:val="35"/>
        </w:numPr>
        <w:rPr>
          <w:rFonts w:ascii="Times New Roman" w:hAnsi="Times New Roman" w:cs="Times New Roman"/>
          <w:b/>
          <w:sz w:val="24"/>
          <w:szCs w:val="24"/>
        </w:rPr>
      </w:pPr>
      <w:r w:rsidRPr="006E09E3">
        <w:rPr>
          <w:rFonts w:ascii="Times New Roman" w:hAnsi="Times New Roman" w:cs="Times New Roman"/>
          <w:b/>
          <w:sz w:val="24"/>
          <w:szCs w:val="24"/>
        </w:rPr>
        <w:t xml:space="preserve">Remove control files and redo logs from </w:t>
      </w:r>
      <w:proofErr w:type="spellStart"/>
      <w:r w:rsidRPr="006E09E3">
        <w:rPr>
          <w:rFonts w:ascii="Times New Roman" w:hAnsi="Times New Roman" w:cs="Times New Roman"/>
          <w:b/>
          <w:sz w:val="24"/>
          <w:szCs w:val="24"/>
        </w:rPr>
        <w:t>Edzell</w:t>
      </w:r>
      <w:proofErr w:type="spellEnd"/>
      <w:r w:rsidRPr="006E09E3">
        <w:rPr>
          <w:rFonts w:ascii="Times New Roman" w:hAnsi="Times New Roman" w:cs="Times New Roman"/>
          <w:b/>
          <w:sz w:val="24"/>
          <w:szCs w:val="24"/>
        </w:rPr>
        <w:t xml:space="preserve"> if they have been copied across</w:t>
      </w:r>
    </w:p>
    <w:p w:rsidR="006E09E3" w:rsidRPr="006E09E3" w:rsidRDefault="006E09E3" w:rsidP="006E09E3">
      <w:pPr>
        <w:pStyle w:val="ListParagraph"/>
        <w:ind w:left="360"/>
        <w:rPr>
          <w:rFonts w:ascii="Times New Roman" w:hAnsi="Times New Roman" w:cs="Times New Roman"/>
          <w:b/>
          <w:sz w:val="24"/>
          <w:szCs w:val="24"/>
        </w:rPr>
      </w:pPr>
    </w:p>
    <w:p w:rsidR="00A77466" w:rsidRPr="006E09E3" w:rsidRDefault="00A77466" w:rsidP="00A77466">
      <w:pPr>
        <w:pStyle w:val="ListParagraph"/>
        <w:numPr>
          <w:ilvl w:val="0"/>
          <w:numId w:val="35"/>
        </w:numPr>
        <w:rPr>
          <w:rFonts w:ascii="Times New Roman" w:hAnsi="Times New Roman" w:cs="Times New Roman"/>
          <w:b/>
          <w:sz w:val="24"/>
          <w:szCs w:val="24"/>
        </w:rPr>
      </w:pPr>
      <w:r w:rsidRPr="006E09E3">
        <w:rPr>
          <w:rFonts w:ascii="Times New Roman" w:hAnsi="Times New Roman" w:cs="Times New Roman"/>
          <w:b/>
          <w:sz w:val="24"/>
          <w:szCs w:val="24"/>
        </w:rPr>
        <w:t xml:space="preserve">Edit the file created nightly from backup </w:t>
      </w:r>
      <w:proofErr w:type="spellStart"/>
      <w:r w:rsidRPr="006E09E3">
        <w:rPr>
          <w:rFonts w:ascii="Times New Roman" w:hAnsi="Times New Roman" w:cs="Times New Roman"/>
          <w:b/>
          <w:sz w:val="24"/>
          <w:szCs w:val="24"/>
        </w:rPr>
        <w:t>controlfile</w:t>
      </w:r>
      <w:proofErr w:type="spellEnd"/>
      <w:r w:rsidRPr="006E09E3">
        <w:rPr>
          <w:rFonts w:ascii="Times New Roman" w:hAnsi="Times New Roman" w:cs="Times New Roman"/>
          <w:b/>
          <w:sz w:val="24"/>
          <w:szCs w:val="24"/>
        </w:rPr>
        <w:t xml:space="preserve"> to trace command (this file must be the one generated immediately before the backup being used for the restore</w:t>
      </w:r>
      <w:proofErr w:type="gramStart"/>
      <w:r w:rsidRPr="006E09E3">
        <w:rPr>
          <w:rFonts w:ascii="Times New Roman" w:hAnsi="Times New Roman" w:cs="Times New Roman"/>
          <w:b/>
          <w:sz w:val="24"/>
          <w:szCs w:val="24"/>
        </w:rPr>
        <w:t>) .</w:t>
      </w:r>
      <w:proofErr w:type="gramEnd"/>
    </w:p>
    <w:p w:rsidR="00A77466" w:rsidRDefault="00A77466" w:rsidP="006E09E3">
      <w:pPr>
        <w:ind w:left="360"/>
        <w:rPr>
          <w:sz w:val="24"/>
        </w:rPr>
      </w:pPr>
      <w:proofErr w:type="spellStart"/>
      <w:proofErr w:type="gramStart"/>
      <w:r w:rsidRPr="006E09E3">
        <w:rPr>
          <w:sz w:val="24"/>
        </w:rPr>
        <w:t>cp</w:t>
      </w:r>
      <w:proofErr w:type="spellEnd"/>
      <w:proofErr w:type="gramEnd"/>
      <w:r w:rsidRPr="006E09E3">
        <w:rPr>
          <w:sz w:val="24"/>
        </w:rPr>
        <w:t xml:space="preserve"> /u32/software/</w:t>
      </w:r>
      <w:proofErr w:type="spellStart"/>
      <w:r w:rsidRPr="006E09E3">
        <w:rPr>
          <w:sz w:val="24"/>
        </w:rPr>
        <w:t>orahr</w:t>
      </w:r>
      <w:proofErr w:type="spellEnd"/>
      <w:r w:rsidRPr="006E09E3">
        <w:rPr>
          <w:sz w:val="24"/>
        </w:rPr>
        <w:t>/</w:t>
      </w:r>
      <w:proofErr w:type="spellStart"/>
      <w:r w:rsidRPr="006E09E3">
        <w:rPr>
          <w:sz w:val="24"/>
        </w:rPr>
        <w:t>db</w:t>
      </w:r>
      <w:proofErr w:type="spellEnd"/>
      <w:r w:rsidRPr="006E09E3">
        <w:rPr>
          <w:sz w:val="24"/>
        </w:rPr>
        <w:t>/</w:t>
      </w:r>
      <w:proofErr w:type="spellStart"/>
      <w:r w:rsidRPr="006E09E3">
        <w:rPr>
          <w:sz w:val="24"/>
        </w:rPr>
        <w:t>tech_st</w:t>
      </w:r>
      <w:proofErr w:type="spellEnd"/>
      <w:r w:rsidRPr="006E09E3">
        <w:rPr>
          <w:sz w:val="24"/>
        </w:rPr>
        <w:t>/11.2.0.3/admin/</w:t>
      </w:r>
      <w:proofErr w:type="spellStart"/>
      <w:r w:rsidRPr="006E09E3">
        <w:rPr>
          <w:sz w:val="24"/>
        </w:rPr>
        <w:t>hotclone.sql</w:t>
      </w:r>
      <w:proofErr w:type="spellEnd"/>
      <w:r w:rsidRPr="006E09E3">
        <w:rPr>
          <w:sz w:val="24"/>
        </w:rPr>
        <w:t xml:space="preserve"> to </w:t>
      </w:r>
      <w:proofErr w:type="spellStart"/>
      <w:r w:rsidRPr="006E09E3">
        <w:rPr>
          <w:sz w:val="24"/>
        </w:rPr>
        <w:t>clone.sql</w:t>
      </w:r>
      <w:proofErr w:type="spellEnd"/>
      <w:r w:rsidRPr="006E09E3">
        <w:rPr>
          <w:sz w:val="24"/>
        </w:rPr>
        <w:br/>
        <w:t>Edit locati</w:t>
      </w:r>
      <w:r w:rsidR="006E09E3">
        <w:rPr>
          <w:sz w:val="24"/>
        </w:rPr>
        <w:t xml:space="preserve">ons of redo logs and </w:t>
      </w:r>
      <w:proofErr w:type="spellStart"/>
      <w:r w:rsidR="006E09E3">
        <w:rPr>
          <w:sz w:val="24"/>
        </w:rPr>
        <w:t>datafiles</w:t>
      </w:r>
      <w:proofErr w:type="spellEnd"/>
      <w:r w:rsidR="006E09E3">
        <w:rPr>
          <w:sz w:val="24"/>
        </w:rPr>
        <w:t>.</w:t>
      </w:r>
    </w:p>
    <w:p w:rsidR="006E09E3" w:rsidRPr="006E09E3" w:rsidRDefault="006E09E3" w:rsidP="006E09E3">
      <w:pPr>
        <w:ind w:left="360"/>
        <w:rPr>
          <w:sz w:val="24"/>
        </w:rPr>
      </w:pPr>
    </w:p>
    <w:p w:rsidR="00A77466" w:rsidRDefault="00A77466" w:rsidP="006E09E3">
      <w:pPr>
        <w:ind w:left="360"/>
        <w:rPr>
          <w:sz w:val="24"/>
        </w:rPr>
      </w:pPr>
      <w:proofErr w:type="gramStart"/>
      <w:r w:rsidRPr="006E09E3">
        <w:rPr>
          <w:sz w:val="24"/>
        </w:rPr>
        <w:t>remove</w:t>
      </w:r>
      <w:proofErr w:type="gramEnd"/>
      <w:r w:rsidRPr="006E09E3">
        <w:rPr>
          <w:sz w:val="24"/>
        </w:rPr>
        <w:t xml:space="preserve"> all text before </w:t>
      </w:r>
      <w:proofErr w:type="spellStart"/>
      <w:r w:rsidRPr="006E09E3">
        <w:rPr>
          <w:sz w:val="24"/>
        </w:rPr>
        <w:t>startup</w:t>
      </w:r>
      <w:proofErr w:type="spellEnd"/>
      <w:r w:rsidRPr="006E09E3">
        <w:rPr>
          <w:sz w:val="24"/>
        </w:rPr>
        <w:t xml:space="preserve"> </w:t>
      </w:r>
      <w:proofErr w:type="spellStart"/>
      <w:r w:rsidRPr="006E09E3">
        <w:rPr>
          <w:sz w:val="24"/>
        </w:rPr>
        <w:t>nomount</w:t>
      </w:r>
      <w:proofErr w:type="spellEnd"/>
    </w:p>
    <w:p w:rsidR="006E09E3" w:rsidRPr="006E09E3" w:rsidRDefault="006E09E3" w:rsidP="006E09E3">
      <w:pPr>
        <w:ind w:left="360"/>
        <w:rPr>
          <w:sz w:val="24"/>
        </w:rPr>
      </w:pPr>
    </w:p>
    <w:p w:rsidR="00A77466" w:rsidRPr="006E09E3" w:rsidRDefault="00A77466" w:rsidP="006E09E3">
      <w:pPr>
        <w:ind w:left="360"/>
        <w:rPr>
          <w:sz w:val="24"/>
        </w:rPr>
      </w:pPr>
      <w:proofErr w:type="gramStart"/>
      <w:r w:rsidRPr="006E09E3">
        <w:rPr>
          <w:sz w:val="24"/>
        </w:rPr>
        <w:t>remove</w:t>
      </w:r>
      <w:proofErr w:type="gramEnd"/>
      <w:r w:rsidRPr="006E09E3">
        <w:rPr>
          <w:sz w:val="24"/>
        </w:rPr>
        <w:t xml:space="preserve"> all text after </w:t>
      </w:r>
    </w:p>
    <w:p w:rsidR="00A77466" w:rsidRPr="006E09E3" w:rsidRDefault="00A77466" w:rsidP="006E09E3">
      <w:pPr>
        <w:ind w:left="360"/>
        <w:rPr>
          <w:sz w:val="24"/>
        </w:rPr>
      </w:pPr>
      <w:r w:rsidRPr="006E09E3">
        <w:rPr>
          <w:sz w:val="24"/>
        </w:rPr>
        <w:t>CHARACTER SET WE8ISO8859PI;</w:t>
      </w:r>
    </w:p>
    <w:p w:rsidR="00A77466" w:rsidRPr="006E09E3" w:rsidRDefault="00A77466" w:rsidP="006E09E3">
      <w:pPr>
        <w:ind w:left="360"/>
        <w:rPr>
          <w:sz w:val="24"/>
        </w:rPr>
      </w:pPr>
      <w:proofErr w:type="gramStart"/>
      <w:r w:rsidRPr="006E09E3">
        <w:rPr>
          <w:sz w:val="24"/>
        </w:rPr>
        <w:t>change</w:t>
      </w:r>
      <w:proofErr w:type="gramEnd"/>
      <w:r w:rsidRPr="006E09E3">
        <w:rPr>
          <w:sz w:val="24"/>
        </w:rPr>
        <w:t xml:space="preserve"> the line CREATE CONTROLFILE to read CREATE CONTROLFILE SET DATABASE "DBNAME" RESETLOGS ARCHIVELOG</w:t>
      </w:r>
    </w:p>
    <w:p w:rsidR="00A77466" w:rsidRPr="006E09E3" w:rsidRDefault="00A77466" w:rsidP="00A77466">
      <w:pPr>
        <w:pStyle w:val="ListParagraph"/>
        <w:ind w:left="360"/>
        <w:rPr>
          <w:rFonts w:ascii="Times New Roman" w:hAnsi="Times New Roman" w:cs="Times New Roman"/>
          <w:sz w:val="24"/>
          <w:szCs w:val="24"/>
        </w:rPr>
      </w:pPr>
    </w:p>
    <w:p w:rsidR="00A77466" w:rsidRPr="006E09E3" w:rsidRDefault="00A77466" w:rsidP="00A77466">
      <w:pPr>
        <w:pStyle w:val="ListParagraph"/>
        <w:numPr>
          <w:ilvl w:val="0"/>
          <w:numId w:val="35"/>
        </w:numPr>
        <w:rPr>
          <w:rFonts w:ascii="Times New Roman" w:hAnsi="Times New Roman" w:cs="Times New Roman"/>
          <w:b/>
          <w:sz w:val="24"/>
          <w:szCs w:val="24"/>
        </w:rPr>
      </w:pPr>
      <w:r w:rsidRPr="006E09E3">
        <w:rPr>
          <w:rFonts w:ascii="Times New Roman" w:hAnsi="Times New Roman" w:cs="Times New Roman"/>
          <w:b/>
          <w:sz w:val="24"/>
          <w:szCs w:val="24"/>
        </w:rPr>
        <w:t>Edit Temp file creation script</w:t>
      </w:r>
    </w:p>
    <w:p w:rsidR="00A77466" w:rsidRDefault="006E09E3" w:rsidP="00A77466">
      <w:pPr>
        <w:rPr>
          <w:sz w:val="24"/>
        </w:rPr>
      </w:pPr>
      <w:proofErr w:type="spellStart"/>
      <w:proofErr w:type="gramStart"/>
      <w:r>
        <w:rPr>
          <w:sz w:val="24"/>
        </w:rPr>
        <w:t>c</w:t>
      </w:r>
      <w:r w:rsidR="00A77466" w:rsidRPr="006E09E3">
        <w:rPr>
          <w:sz w:val="24"/>
        </w:rPr>
        <w:t>p</w:t>
      </w:r>
      <w:proofErr w:type="spellEnd"/>
      <w:proofErr w:type="gramEnd"/>
      <w:r>
        <w:rPr>
          <w:sz w:val="24"/>
        </w:rPr>
        <w:t xml:space="preserve"> </w:t>
      </w:r>
      <w:r w:rsidR="00A77466" w:rsidRPr="006E09E3">
        <w:rPr>
          <w:sz w:val="24"/>
        </w:rPr>
        <w:t>/u32/software/orahr/db/tech_st/11.2.0.3/admin/create_temp_file.sql /u32/software/</w:t>
      </w:r>
      <w:proofErr w:type="spellStart"/>
      <w:r w:rsidR="00A77466" w:rsidRPr="006E09E3">
        <w:rPr>
          <w:sz w:val="24"/>
        </w:rPr>
        <w:t>orahr</w:t>
      </w:r>
      <w:proofErr w:type="spellEnd"/>
      <w:r w:rsidR="00A77466" w:rsidRPr="006E09E3">
        <w:rPr>
          <w:sz w:val="24"/>
        </w:rPr>
        <w:t>/</w:t>
      </w:r>
      <w:proofErr w:type="spellStart"/>
      <w:r w:rsidR="00A77466" w:rsidRPr="006E09E3">
        <w:rPr>
          <w:sz w:val="24"/>
        </w:rPr>
        <w:t>db</w:t>
      </w:r>
      <w:proofErr w:type="spellEnd"/>
      <w:r w:rsidR="00A77466" w:rsidRPr="006E09E3">
        <w:rPr>
          <w:sz w:val="24"/>
        </w:rPr>
        <w:t>/</w:t>
      </w:r>
      <w:proofErr w:type="spellStart"/>
      <w:r w:rsidR="00A77466" w:rsidRPr="006E09E3">
        <w:rPr>
          <w:sz w:val="24"/>
        </w:rPr>
        <w:t>tech_st</w:t>
      </w:r>
      <w:proofErr w:type="spellEnd"/>
      <w:r w:rsidR="00A77466" w:rsidRPr="006E09E3">
        <w:rPr>
          <w:sz w:val="24"/>
        </w:rPr>
        <w:t>/11.2.0.3/admin/</w:t>
      </w:r>
      <w:proofErr w:type="spellStart"/>
      <w:r w:rsidR="00A77466" w:rsidRPr="006E09E3">
        <w:rPr>
          <w:sz w:val="24"/>
        </w:rPr>
        <w:t>temp.sql</w:t>
      </w:r>
      <w:proofErr w:type="spellEnd"/>
      <w:r w:rsidR="00A77466" w:rsidRPr="006E09E3">
        <w:rPr>
          <w:sz w:val="24"/>
        </w:rPr>
        <w:t xml:space="preserve"> </w:t>
      </w:r>
    </w:p>
    <w:p w:rsidR="006E09E3" w:rsidRPr="006E09E3" w:rsidRDefault="006E09E3" w:rsidP="00A77466">
      <w:pPr>
        <w:rPr>
          <w:sz w:val="24"/>
        </w:rPr>
      </w:pPr>
    </w:p>
    <w:p w:rsidR="00A77466" w:rsidRPr="006E09E3" w:rsidRDefault="00A77466" w:rsidP="00A77466">
      <w:pPr>
        <w:rPr>
          <w:sz w:val="24"/>
        </w:rPr>
      </w:pPr>
      <w:r w:rsidRPr="006E09E3">
        <w:rPr>
          <w:sz w:val="24"/>
        </w:rPr>
        <w:t>Edit /u32/software/</w:t>
      </w:r>
      <w:proofErr w:type="spellStart"/>
      <w:r w:rsidRPr="006E09E3">
        <w:rPr>
          <w:sz w:val="24"/>
        </w:rPr>
        <w:t>orahr</w:t>
      </w:r>
      <w:proofErr w:type="spellEnd"/>
      <w:r w:rsidRPr="006E09E3">
        <w:rPr>
          <w:sz w:val="24"/>
        </w:rPr>
        <w:t>/</w:t>
      </w:r>
      <w:proofErr w:type="spellStart"/>
      <w:r w:rsidRPr="006E09E3">
        <w:rPr>
          <w:sz w:val="24"/>
        </w:rPr>
        <w:t>db</w:t>
      </w:r>
      <w:proofErr w:type="spellEnd"/>
      <w:r w:rsidRPr="006E09E3">
        <w:rPr>
          <w:sz w:val="24"/>
        </w:rPr>
        <w:t>/</w:t>
      </w:r>
      <w:proofErr w:type="spellStart"/>
      <w:r w:rsidRPr="006E09E3">
        <w:rPr>
          <w:sz w:val="24"/>
        </w:rPr>
        <w:t>tech_st</w:t>
      </w:r>
      <w:proofErr w:type="spellEnd"/>
      <w:r w:rsidRPr="006E09E3">
        <w:rPr>
          <w:sz w:val="24"/>
        </w:rPr>
        <w:t>/11.2.0.3/admin/</w:t>
      </w:r>
      <w:proofErr w:type="spellStart"/>
      <w:r w:rsidRPr="006E09E3">
        <w:rPr>
          <w:sz w:val="24"/>
        </w:rPr>
        <w:t>temp.sql</w:t>
      </w:r>
      <w:proofErr w:type="spellEnd"/>
      <w:r w:rsidRPr="006E09E3">
        <w:rPr>
          <w:sz w:val="24"/>
        </w:rPr>
        <w:t xml:space="preserve"> </w:t>
      </w:r>
    </w:p>
    <w:p w:rsidR="00A77466" w:rsidRDefault="00A77466" w:rsidP="00A77466">
      <w:pPr>
        <w:rPr>
          <w:sz w:val="24"/>
        </w:rPr>
      </w:pPr>
      <w:r w:rsidRPr="006E09E3">
        <w:rPr>
          <w:sz w:val="24"/>
        </w:rPr>
        <w:t xml:space="preserve">Change locations of </w:t>
      </w:r>
      <w:proofErr w:type="spellStart"/>
      <w:r w:rsidRPr="006E09E3">
        <w:rPr>
          <w:sz w:val="24"/>
        </w:rPr>
        <w:t>tempfiles</w:t>
      </w:r>
      <w:proofErr w:type="spellEnd"/>
    </w:p>
    <w:p w:rsidR="006E09E3" w:rsidRPr="006E09E3" w:rsidRDefault="006E09E3" w:rsidP="00A77466">
      <w:pPr>
        <w:rPr>
          <w:sz w:val="24"/>
        </w:rPr>
      </w:pPr>
    </w:p>
    <w:p w:rsidR="00A77466" w:rsidRPr="006E09E3" w:rsidRDefault="00A77466" w:rsidP="00A77466">
      <w:pPr>
        <w:pStyle w:val="ListParagraph"/>
        <w:numPr>
          <w:ilvl w:val="0"/>
          <w:numId w:val="35"/>
        </w:numPr>
        <w:rPr>
          <w:rFonts w:ascii="Times New Roman" w:hAnsi="Times New Roman" w:cs="Times New Roman"/>
          <w:b/>
          <w:sz w:val="24"/>
          <w:szCs w:val="24"/>
        </w:rPr>
      </w:pPr>
      <w:r w:rsidRPr="006E09E3">
        <w:rPr>
          <w:rFonts w:ascii="Times New Roman" w:hAnsi="Times New Roman" w:cs="Times New Roman"/>
          <w:b/>
          <w:sz w:val="24"/>
          <w:szCs w:val="24"/>
        </w:rPr>
        <w:t xml:space="preserve">run database </w:t>
      </w:r>
      <w:proofErr w:type="spellStart"/>
      <w:r w:rsidRPr="006E09E3">
        <w:rPr>
          <w:rFonts w:ascii="Times New Roman" w:hAnsi="Times New Roman" w:cs="Times New Roman"/>
          <w:b/>
          <w:sz w:val="24"/>
          <w:szCs w:val="24"/>
        </w:rPr>
        <w:t>env</w:t>
      </w:r>
      <w:proofErr w:type="spellEnd"/>
    </w:p>
    <w:p w:rsidR="00A77466" w:rsidRPr="006E09E3" w:rsidRDefault="00A77466" w:rsidP="00A77466">
      <w:pPr>
        <w:rPr>
          <w:sz w:val="24"/>
        </w:rPr>
      </w:pPr>
      <w:proofErr w:type="spellStart"/>
      <w:r w:rsidRPr="006E09E3">
        <w:rPr>
          <w:sz w:val="24"/>
        </w:rPr>
        <w:lastRenderedPageBreak/>
        <w:t>Edzell-orahr</w:t>
      </w:r>
      <w:proofErr w:type="spellEnd"/>
      <w:r w:rsidRPr="006E09E3">
        <w:rPr>
          <w:sz w:val="24"/>
        </w:rPr>
        <w:t xml:space="preserve"> &gt; cd /u32/software/</w:t>
      </w:r>
      <w:proofErr w:type="spellStart"/>
      <w:r w:rsidRPr="006E09E3">
        <w:rPr>
          <w:sz w:val="24"/>
        </w:rPr>
        <w:t>orahr</w:t>
      </w:r>
      <w:proofErr w:type="spellEnd"/>
      <w:r w:rsidRPr="006E09E3">
        <w:rPr>
          <w:sz w:val="24"/>
        </w:rPr>
        <w:t>/</w:t>
      </w:r>
      <w:proofErr w:type="spellStart"/>
      <w:r w:rsidRPr="006E09E3">
        <w:rPr>
          <w:sz w:val="24"/>
        </w:rPr>
        <w:t>db</w:t>
      </w:r>
      <w:proofErr w:type="spellEnd"/>
      <w:r w:rsidRPr="006E09E3">
        <w:rPr>
          <w:sz w:val="24"/>
        </w:rPr>
        <w:t>/</w:t>
      </w:r>
      <w:proofErr w:type="spellStart"/>
      <w:r w:rsidRPr="006E09E3">
        <w:rPr>
          <w:sz w:val="24"/>
        </w:rPr>
        <w:t>tech_st</w:t>
      </w:r>
      <w:proofErr w:type="spellEnd"/>
      <w:r w:rsidRPr="006E09E3">
        <w:rPr>
          <w:sz w:val="24"/>
        </w:rPr>
        <w:t>/11.2.0.3</w:t>
      </w:r>
    </w:p>
    <w:p w:rsidR="00A77466" w:rsidRPr="006E09E3" w:rsidRDefault="00A77466" w:rsidP="00A77466">
      <w:pPr>
        <w:rPr>
          <w:sz w:val="24"/>
        </w:rPr>
      </w:pPr>
      <w:proofErr w:type="spellStart"/>
      <w:r w:rsidRPr="006E09E3">
        <w:rPr>
          <w:sz w:val="24"/>
        </w:rPr>
        <w:t>Edzell-orahr</w:t>
      </w:r>
      <w:proofErr w:type="spellEnd"/>
      <w:r w:rsidRPr="006E09E3">
        <w:rPr>
          <w:sz w:val="24"/>
        </w:rPr>
        <w:t xml:space="preserve"> </w:t>
      </w:r>
      <w:proofErr w:type="gramStart"/>
      <w:r w:rsidRPr="006E09E3">
        <w:rPr>
          <w:sz w:val="24"/>
        </w:rPr>
        <w:t>&gt; .</w:t>
      </w:r>
      <w:proofErr w:type="gramEnd"/>
      <w:r w:rsidRPr="006E09E3">
        <w:rPr>
          <w:sz w:val="24"/>
        </w:rPr>
        <w:t xml:space="preserve"> </w:t>
      </w:r>
      <w:proofErr w:type="spellStart"/>
      <w:r w:rsidRPr="006E09E3">
        <w:rPr>
          <w:sz w:val="24"/>
        </w:rPr>
        <w:t>HRTEST_edzell.env</w:t>
      </w:r>
      <w:proofErr w:type="spellEnd"/>
    </w:p>
    <w:p w:rsidR="00A77466" w:rsidRPr="006E09E3" w:rsidRDefault="00A77466" w:rsidP="00A77466">
      <w:pPr>
        <w:rPr>
          <w:sz w:val="24"/>
        </w:rPr>
      </w:pPr>
    </w:p>
    <w:p w:rsidR="00A77466" w:rsidRPr="006E09E3" w:rsidRDefault="00A77466" w:rsidP="00A77466">
      <w:pPr>
        <w:pStyle w:val="ListParagraph"/>
        <w:numPr>
          <w:ilvl w:val="0"/>
          <w:numId w:val="35"/>
        </w:numPr>
        <w:rPr>
          <w:rFonts w:ascii="Times New Roman" w:hAnsi="Times New Roman" w:cs="Times New Roman"/>
          <w:sz w:val="24"/>
          <w:szCs w:val="24"/>
        </w:rPr>
      </w:pPr>
      <w:r w:rsidRPr="006E09E3">
        <w:rPr>
          <w:rFonts w:ascii="Times New Roman" w:hAnsi="Times New Roman" w:cs="Times New Roman"/>
          <w:b/>
          <w:sz w:val="24"/>
          <w:szCs w:val="24"/>
        </w:rPr>
        <w:t>recover database</w:t>
      </w:r>
      <w:r w:rsidRPr="006E09E3">
        <w:rPr>
          <w:rFonts w:ascii="Times New Roman" w:hAnsi="Times New Roman" w:cs="Times New Roman"/>
          <w:sz w:val="24"/>
          <w:szCs w:val="24"/>
        </w:rPr>
        <w:br/>
      </w:r>
      <w:proofErr w:type="spellStart"/>
      <w:r w:rsidRPr="006E09E3">
        <w:rPr>
          <w:rFonts w:ascii="Times New Roman" w:hAnsi="Times New Roman" w:cs="Times New Roman"/>
          <w:sz w:val="24"/>
          <w:szCs w:val="24"/>
        </w:rPr>
        <w:t>sqlplus</w:t>
      </w:r>
      <w:proofErr w:type="spellEnd"/>
      <w:r w:rsidRPr="006E09E3">
        <w:rPr>
          <w:rFonts w:ascii="Times New Roman" w:hAnsi="Times New Roman" w:cs="Times New Roman"/>
          <w:sz w:val="24"/>
          <w:szCs w:val="24"/>
        </w:rPr>
        <w:t xml:space="preserve"> "/ as </w:t>
      </w:r>
      <w:proofErr w:type="spellStart"/>
      <w:r w:rsidRPr="006E09E3">
        <w:rPr>
          <w:rFonts w:ascii="Times New Roman" w:hAnsi="Times New Roman" w:cs="Times New Roman"/>
          <w:sz w:val="24"/>
          <w:szCs w:val="24"/>
        </w:rPr>
        <w:t>sysdba</w:t>
      </w:r>
      <w:proofErr w:type="spellEnd"/>
      <w:r w:rsidRPr="006E09E3">
        <w:rPr>
          <w:rFonts w:ascii="Times New Roman" w:hAnsi="Times New Roman" w:cs="Times New Roman"/>
          <w:sz w:val="24"/>
          <w:szCs w:val="24"/>
        </w:rPr>
        <w:t>"</w:t>
      </w:r>
    </w:p>
    <w:p w:rsidR="00A77466" w:rsidRPr="006E09E3" w:rsidRDefault="00A77466" w:rsidP="00A77466">
      <w:pPr>
        <w:rPr>
          <w:sz w:val="24"/>
        </w:rPr>
      </w:pPr>
      <w:r w:rsidRPr="006E09E3">
        <w:rPr>
          <w:sz w:val="24"/>
        </w:rPr>
        <w:t xml:space="preserve">SQL&gt; </w:t>
      </w:r>
      <w:proofErr w:type="spellStart"/>
      <w:r w:rsidRPr="006E09E3">
        <w:rPr>
          <w:sz w:val="24"/>
        </w:rPr>
        <w:t>startup</w:t>
      </w:r>
      <w:proofErr w:type="spellEnd"/>
      <w:r w:rsidRPr="006E09E3">
        <w:rPr>
          <w:sz w:val="24"/>
        </w:rPr>
        <w:t xml:space="preserve"> </w:t>
      </w:r>
      <w:proofErr w:type="spellStart"/>
      <w:r w:rsidRPr="006E09E3">
        <w:rPr>
          <w:sz w:val="24"/>
        </w:rPr>
        <w:t>nomount</w:t>
      </w:r>
      <w:proofErr w:type="spellEnd"/>
    </w:p>
    <w:p w:rsidR="00A77466" w:rsidRPr="006E09E3" w:rsidRDefault="00A77466" w:rsidP="00A77466">
      <w:pPr>
        <w:rPr>
          <w:sz w:val="24"/>
        </w:rPr>
      </w:pPr>
      <w:r w:rsidRPr="006E09E3">
        <w:rPr>
          <w:sz w:val="24"/>
        </w:rPr>
        <w:t>SQL&gt; @/u32/software/</w:t>
      </w:r>
      <w:proofErr w:type="spellStart"/>
      <w:r w:rsidRPr="006E09E3">
        <w:rPr>
          <w:sz w:val="24"/>
        </w:rPr>
        <w:t>orahr</w:t>
      </w:r>
      <w:proofErr w:type="spellEnd"/>
      <w:r w:rsidRPr="006E09E3">
        <w:rPr>
          <w:sz w:val="24"/>
        </w:rPr>
        <w:t>/</w:t>
      </w:r>
      <w:proofErr w:type="spellStart"/>
      <w:r w:rsidRPr="006E09E3">
        <w:rPr>
          <w:sz w:val="24"/>
        </w:rPr>
        <w:t>db</w:t>
      </w:r>
      <w:proofErr w:type="spellEnd"/>
      <w:r w:rsidRPr="006E09E3">
        <w:rPr>
          <w:sz w:val="24"/>
        </w:rPr>
        <w:t>/</w:t>
      </w:r>
      <w:proofErr w:type="spellStart"/>
      <w:r w:rsidRPr="006E09E3">
        <w:rPr>
          <w:sz w:val="24"/>
        </w:rPr>
        <w:t>tech_st</w:t>
      </w:r>
      <w:proofErr w:type="spellEnd"/>
      <w:r w:rsidRPr="006E09E3">
        <w:rPr>
          <w:sz w:val="24"/>
        </w:rPr>
        <w:t>/11.2.0.3/admin/</w:t>
      </w:r>
      <w:proofErr w:type="spellStart"/>
      <w:r w:rsidRPr="006E09E3">
        <w:rPr>
          <w:sz w:val="24"/>
        </w:rPr>
        <w:t>clone.sql</w:t>
      </w:r>
      <w:proofErr w:type="spellEnd"/>
    </w:p>
    <w:p w:rsidR="00A77466" w:rsidRPr="006E09E3" w:rsidRDefault="00A77466" w:rsidP="00A77466">
      <w:pPr>
        <w:rPr>
          <w:sz w:val="24"/>
        </w:rPr>
      </w:pPr>
      <w:r w:rsidRPr="006E09E3">
        <w:rPr>
          <w:sz w:val="24"/>
        </w:rPr>
        <w:t>Control file created.</w:t>
      </w:r>
    </w:p>
    <w:p w:rsidR="00A77466" w:rsidRPr="006E09E3" w:rsidRDefault="00A77466" w:rsidP="00A77466">
      <w:pPr>
        <w:rPr>
          <w:sz w:val="24"/>
        </w:rPr>
      </w:pPr>
      <w:proofErr w:type="gramStart"/>
      <w:r w:rsidRPr="006E09E3">
        <w:rPr>
          <w:sz w:val="24"/>
        </w:rPr>
        <w:t>recover</w:t>
      </w:r>
      <w:proofErr w:type="gramEnd"/>
      <w:r w:rsidRPr="006E09E3">
        <w:rPr>
          <w:sz w:val="24"/>
        </w:rPr>
        <w:t xml:space="preserve"> database until cancel using backup </w:t>
      </w:r>
      <w:proofErr w:type="spellStart"/>
      <w:r w:rsidRPr="006E09E3">
        <w:rPr>
          <w:sz w:val="24"/>
        </w:rPr>
        <w:t>controlfile</w:t>
      </w:r>
      <w:proofErr w:type="spellEnd"/>
      <w:r w:rsidRPr="006E09E3">
        <w:rPr>
          <w:sz w:val="24"/>
        </w:rPr>
        <w:t xml:space="preserve">; </w:t>
      </w:r>
    </w:p>
    <w:p w:rsidR="00A77466" w:rsidRPr="006E09E3" w:rsidRDefault="00A77466" w:rsidP="00A77466">
      <w:pPr>
        <w:rPr>
          <w:sz w:val="24"/>
        </w:rPr>
      </w:pPr>
      <w:r w:rsidRPr="006E09E3">
        <w:rPr>
          <w:sz w:val="24"/>
        </w:rPr>
        <w:t>AUTO</w:t>
      </w:r>
      <w:r w:rsidRPr="006E09E3">
        <w:rPr>
          <w:sz w:val="24"/>
        </w:rPr>
        <w:br/>
        <w:t xml:space="preserve">SQL&gt; alter database open </w:t>
      </w:r>
      <w:proofErr w:type="spellStart"/>
      <w:r w:rsidRPr="006E09E3">
        <w:rPr>
          <w:sz w:val="24"/>
        </w:rPr>
        <w:t>resetlogs</w:t>
      </w:r>
      <w:proofErr w:type="spellEnd"/>
      <w:r w:rsidRPr="006E09E3">
        <w:rPr>
          <w:sz w:val="24"/>
        </w:rPr>
        <w:t>;</w:t>
      </w:r>
    </w:p>
    <w:p w:rsidR="00A77466" w:rsidRPr="006E09E3" w:rsidRDefault="00A77466" w:rsidP="00A77466">
      <w:pPr>
        <w:rPr>
          <w:sz w:val="24"/>
        </w:rPr>
      </w:pPr>
      <w:r w:rsidRPr="006E09E3">
        <w:rPr>
          <w:sz w:val="24"/>
        </w:rPr>
        <w:t>Database altered.</w:t>
      </w:r>
    </w:p>
    <w:p w:rsidR="00A77466" w:rsidRPr="006E09E3" w:rsidRDefault="00A77466" w:rsidP="00A77466">
      <w:pPr>
        <w:rPr>
          <w:b/>
          <w:i/>
          <w:sz w:val="24"/>
        </w:rPr>
      </w:pPr>
      <w:r w:rsidRPr="006E09E3">
        <w:rPr>
          <w:b/>
          <w:i/>
          <w:sz w:val="24"/>
        </w:rPr>
        <w:t>(</w:t>
      </w:r>
      <w:proofErr w:type="gramStart"/>
      <w:r w:rsidRPr="006E09E3">
        <w:rPr>
          <w:b/>
          <w:i/>
          <w:sz w:val="24"/>
        </w:rPr>
        <w:t>take</w:t>
      </w:r>
      <w:proofErr w:type="gramEnd"/>
      <w:r w:rsidRPr="006E09E3">
        <w:rPr>
          <w:b/>
          <w:i/>
          <w:sz w:val="24"/>
        </w:rPr>
        <w:t xml:space="preserve"> a note of last archive log applied)</w:t>
      </w:r>
    </w:p>
    <w:p w:rsidR="00A77466" w:rsidRPr="006E09E3" w:rsidRDefault="00A77466" w:rsidP="00A77466">
      <w:pPr>
        <w:rPr>
          <w:b/>
          <w:i/>
          <w:sz w:val="24"/>
        </w:rPr>
      </w:pPr>
    </w:p>
    <w:p w:rsidR="00A77466" w:rsidRPr="006E09E3" w:rsidRDefault="00A77466" w:rsidP="00A77466">
      <w:pPr>
        <w:pStyle w:val="ListParagraph"/>
        <w:numPr>
          <w:ilvl w:val="0"/>
          <w:numId w:val="35"/>
        </w:numPr>
        <w:rPr>
          <w:rFonts w:ascii="Times New Roman" w:hAnsi="Times New Roman" w:cs="Times New Roman"/>
          <w:b/>
          <w:sz w:val="24"/>
          <w:szCs w:val="24"/>
        </w:rPr>
      </w:pPr>
      <w:r w:rsidRPr="006E09E3">
        <w:rPr>
          <w:rFonts w:ascii="Times New Roman" w:hAnsi="Times New Roman" w:cs="Times New Roman"/>
          <w:b/>
          <w:sz w:val="24"/>
          <w:szCs w:val="24"/>
        </w:rPr>
        <w:t>create temp files</w:t>
      </w:r>
    </w:p>
    <w:p w:rsidR="00A77466" w:rsidRPr="006E09E3" w:rsidRDefault="00A77466" w:rsidP="00A77466">
      <w:pPr>
        <w:rPr>
          <w:sz w:val="24"/>
        </w:rPr>
      </w:pPr>
      <w:proofErr w:type="spellStart"/>
      <w:proofErr w:type="gramStart"/>
      <w:r w:rsidRPr="006E09E3">
        <w:rPr>
          <w:sz w:val="24"/>
        </w:rPr>
        <w:t>sqlplus</w:t>
      </w:r>
      <w:proofErr w:type="spellEnd"/>
      <w:proofErr w:type="gramEnd"/>
      <w:r w:rsidRPr="006E09E3">
        <w:rPr>
          <w:sz w:val="24"/>
        </w:rPr>
        <w:t xml:space="preserve"> "/ as </w:t>
      </w:r>
      <w:proofErr w:type="spellStart"/>
      <w:r w:rsidRPr="006E09E3">
        <w:rPr>
          <w:sz w:val="24"/>
        </w:rPr>
        <w:t>sysdba</w:t>
      </w:r>
      <w:proofErr w:type="spellEnd"/>
      <w:r w:rsidRPr="006E09E3">
        <w:rPr>
          <w:sz w:val="24"/>
        </w:rPr>
        <w:t>"</w:t>
      </w:r>
    </w:p>
    <w:p w:rsidR="00A77466" w:rsidRPr="006E09E3" w:rsidRDefault="00A77466" w:rsidP="00A77466">
      <w:pPr>
        <w:rPr>
          <w:sz w:val="24"/>
        </w:rPr>
      </w:pPr>
      <w:r w:rsidRPr="006E09E3">
        <w:rPr>
          <w:sz w:val="24"/>
        </w:rPr>
        <w:t>SQL&gt;@/u32/software/</w:t>
      </w:r>
      <w:proofErr w:type="spellStart"/>
      <w:r w:rsidRPr="006E09E3">
        <w:rPr>
          <w:sz w:val="24"/>
        </w:rPr>
        <w:t>orahr</w:t>
      </w:r>
      <w:proofErr w:type="spellEnd"/>
      <w:r w:rsidRPr="006E09E3">
        <w:rPr>
          <w:sz w:val="24"/>
        </w:rPr>
        <w:t>/</w:t>
      </w:r>
      <w:proofErr w:type="spellStart"/>
      <w:r w:rsidRPr="006E09E3">
        <w:rPr>
          <w:sz w:val="24"/>
        </w:rPr>
        <w:t>db</w:t>
      </w:r>
      <w:proofErr w:type="spellEnd"/>
      <w:r w:rsidRPr="006E09E3">
        <w:rPr>
          <w:sz w:val="24"/>
        </w:rPr>
        <w:t>/</w:t>
      </w:r>
      <w:proofErr w:type="spellStart"/>
      <w:r w:rsidRPr="006E09E3">
        <w:rPr>
          <w:sz w:val="24"/>
        </w:rPr>
        <w:t>tech_st</w:t>
      </w:r>
      <w:proofErr w:type="spellEnd"/>
      <w:r w:rsidRPr="006E09E3">
        <w:rPr>
          <w:sz w:val="24"/>
        </w:rPr>
        <w:t>/11.2.0.3/admin/</w:t>
      </w:r>
      <w:proofErr w:type="spellStart"/>
      <w:r w:rsidRPr="006E09E3">
        <w:rPr>
          <w:sz w:val="24"/>
        </w:rPr>
        <w:t>temp.sql</w:t>
      </w:r>
      <w:proofErr w:type="spellEnd"/>
    </w:p>
    <w:p w:rsidR="00A77466" w:rsidRPr="006E09E3" w:rsidRDefault="00A77466" w:rsidP="00A77466">
      <w:pPr>
        <w:rPr>
          <w:sz w:val="24"/>
        </w:rPr>
      </w:pPr>
    </w:p>
    <w:p w:rsidR="00A77466" w:rsidRPr="006E09E3" w:rsidRDefault="00A77466" w:rsidP="00A77466">
      <w:pPr>
        <w:pStyle w:val="ListParagraph"/>
        <w:ind w:left="360"/>
        <w:rPr>
          <w:rFonts w:ascii="Times New Roman" w:hAnsi="Times New Roman" w:cs="Times New Roman"/>
          <w:sz w:val="24"/>
          <w:szCs w:val="24"/>
        </w:rPr>
      </w:pPr>
    </w:p>
    <w:p w:rsidR="00A77466" w:rsidRPr="006E09E3" w:rsidRDefault="00A77466" w:rsidP="00A77466">
      <w:pPr>
        <w:pStyle w:val="ListParagraph"/>
        <w:numPr>
          <w:ilvl w:val="0"/>
          <w:numId w:val="35"/>
        </w:numPr>
        <w:rPr>
          <w:rFonts w:ascii="Times New Roman" w:hAnsi="Times New Roman" w:cs="Times New Roman"/>
          <w:b/>
          <w:sz w:val="24"/>
          <w:szCs w:val="24"/>
        </w:rPr>
      </w:pPr>
      <w:r w:rsidRPr="006E09E3">
        <w:rPr>
          <w:rFonts w:ascii="Times New Roman" w:hAnsi="Times New Roman" w:cs="Times New Roman"/>
          <w:b/>
          <w:sz w:val="24"/>
          <w:szCs w:val="24"/>
        </w:rPr>
        <w:t>run the library update</w:t>
      </w:r>
    </w:p>
    <w:p w:rsidR="00A77466" w:rsidRPr="006E09E3" w:rsidRDefault="00A77466" w:rsidP="00A77466">
      <w:pPr>
        <w:rPr>
          <w:sz w:val="24"/>
        </w:rPr>
      </w:pPr>
      <w:proofErr w:type="spellStart"/>
      <w:r w:rsidRPr="006E09E3">
        <w:rPr>
          <w:sz w:val="24"/>
        </w:rPr>
        <w:t>Edzell-orahr</w:t>
      </w:r>
      <w:proofErr w:type="spellEnd"/>
      <w:r w:rsidRPr="006E09E3">
        <w:rPr>
          <w:sz w:val="24"/>
        </w:rPr>
        <w:t xml:space="preserve"> &gt; cd /u32/software/orahr/db/tech_st/11.2.0.3/appsutil/install/HRLIVE_edzell/</w:t>
      </w:r>
    </w:p>
    <w:p w:rsidR="00A77466" w:rsidRPr="006E09E3" w:rsidRDefault="00A77466" w:rsidP="00A77466">
      <w:pPr>
        <w:rPr>
          <w:sz w:val="24"/>
        </w:rPr>
      </w:pPr>
      <w:proofErr w:type="spellStart"/>
      <w:r w:rsidRPr="006E09E3">
        <w:rPr>
          <w:sz w:val="24"/>
        </w:rPr>
        <w:t>Edzell-orahr</w:t>
      </w:r>
      <w:proofErr w:type="spellEnd"/>
      <w:r w:rsidRPr="006E09E3">
        <w:rPr>
          <w:sz w:val="24"/>
        </w:rPr>
        <w:t xml:space="preserve"> &gt; </w:t>
      </w:r>
      <w:proofErr w:type="spellStart"/>
      <w:r w:rsidRPr="006E09E3">
        <w:rPr>
          <w:sz w:val="24"/>
        </w:rPr>
        <w:t>sqlplus</w:t>
      </w:r>
      <w:proofErr w:type="spellEnd"/>
      <w:r w:rsidRPr="006E09E3">
        <w:rPr>
          <w:sz w:val="24"/>
        </w:rPr>
        <w:t xml:space="preserve"> "/ as </w:t>
      </w:r>
      <w:proofErr w:type="spellStart"/>
      <w:r w:rsidRPr="006E09E3">
        <w:rPr>
          <w:sz w:val="24"/>
        </w:rPr>
        <w:t>sysdba</w:t>
      </w:r>
      <w:proofErr w:type="spellEnd"/>
      <w:r w:rsidRPr="006E09E3">
        <w:rPr>
          <w:sz w:val="24"/>
        </w:rPr>
        <w:t>" @</w:t>
      </w:r>
      <w:proofErr w:type="spellStart"/>
      <w:r w:rsidRPr="006E09E3">
        <w:rPr>
          <w:sz w:val="24"/>
        </w:rPr>
        <w:t>adupdlib.sql</w:t>
      </w:r>
      <w:proofErr w:type="spellEnd"/>
      <w:r w:rsidRPr="006E09E3">
        <w:rPr>
          <w:sz w:val="24"/>
        </w:rPr>
        <w:t xml:space="preserve"> so </w:t>
      </w:r>
    </w:p>
    <w:p w:rsidR="00A77466" w:rsidRPr="006E09E3" w:rsidRDefault="00A77466" w:rsidP="00A77466">
      <w:pPr>
        <w:pStyle w:val="ListParagraph"/>
        <w:numPr>
          <w:ilvl w:val="0"/>
          <w:numId w:val="35"/>
        </w:numPr>
        <w:rPr>
          <w:rFonts w:ascii="Times New Roman" w:hAnsi="Times New Roman" w:cs="Times New Roman"/>
          <w:b/>
          <w:sz w:val="24"/>
          <w:szCs w:val="24"/>
        </w:rPr>
      </w:pPr>
      <w:r w:rsidRPr="006E09E3">
        <w:rPr>
          <w:rFonts w:ascii="Times New Roman" w:hAnsi="Times New Roman" w:cs="Times New Roman"/>
          <w:b/>
          <w:sz w:val="24"/>
          <w:szCs w:val="24"/>
        </w:rPr>
        <w:t xml:space="preserve">create </w:t>
      </w:r>
      <w:proofErr w:type="spellStart"/>
      <w:r w:rsidRPr="006E09E3">
        <w:rPr>
          <w:rFonts w:ascii="Times New Roman" w:hAnsi="Times New Roman" w:cs="Times New Roman"/>
          <w:b/>
          <w:sz w:val="24"/>
          <w:szCs w:val="24"/>
        </w:rPr>
        <w:t>passwordfile</w:t>
      </w:r>
      <w:proofErr w:type="spellEnd"/>
    </w:p>
    <w:p w:rsidR="00A77466" w:rsidRPr="006E09E3" w:rsidRDefault="00A77466" w:rsidP="00A77466">
      <w:pPr>
        <w:rPr>
          <w:sz w:val="24"/>
        </w:rPr>
      </w:pPr>
      <w:r w:rsidRPr="006E09E3">
        <w:rPr>
          <w:sz w:val="24"/>
        </w:rPr>
        <w:t>Should be no need to create if password file copied over successfully</w:t>
      </w:r>
      <w:r w:rsidRPr="006E09E3">
        <w:rPr>
          <w:sz w:val="24"/>
        </w:rPr>
        <w:br/>
        <w:t>Check file in $ORACLE_HOME/</w:t>
      </w:r>
      <w:proofErr w:type="spellStart"/>
      <w:r w:rsidRPr="006E09E3">
        <w:rPr>
          <w:sz w:val="24"/>
        </w:rPr>
        <w:t>dbs</w:t>
      </w:r>
      <w:proofErr w:type="spellEnd"/>
      <w:r w:rsidRPr="006E09E3">
        <w:rPr>
          <w:sz w:val="24"/>
        </w:rPr>
        <w:t>/</w:t>
      </w:r>
      <w:proofErr w:type="spellStart"/>
      <w:r w:rsidRPr="006E09E3">
        <w:rPr>
          <w:sz w:val="24"/>
        </w:rPr>
        <w:t>orapwHRLIVE</w:t>
      </w:r>
      <w:proofErr w:type="spellEnd"/>
    </w:p>
    <w:p w:rsidR="00A77466" w:rsidRPr="006E09E3" w:rsidRDefault="00A77466" w:rsidP="00A77466">
      <w:pPr>
        <w:rPr>
          <w:sz w:val="24"/>
        </w:rPr>
      </w:pPr>
    </w:p>
    <w:p w:rsidR="00A77466" w:rsidRPr="006E09E3" w:rsidRDefault="00A77466" w:rsidP="00A77466">
      <w:pPr>
        <w:pStyle w:val="ListParagraph"/>
        <w:numPr>
          <w:ilvl w:val="0"/>
          <w:numId w:val="35"/>
        </w:numPr>
        <w:rPr>
          <w:rFonts w:ascii="Times New Roman" w:hAnsi="Times New Roman" w:cs="Times New Roman"/>
          <w:b/>
          <w:sz w:val="24"/>
          <w:szCs w:val="24"/>
        </w:rPr>
      </w:pPr>
      <w:r w:rsidRPr="006E09E3">
        <w:rPr>
          <w:rFonts w:ascii="Times New Roman" w:hAnsi="Times New Roman" w:cs="Times New Roman"/>
          <w:b/>
          <w:sz w:val="24"/>
          <w:szCs w:val="24"/>
        </w:rPr>
        <w:t>Configure the database</w:t>
      </w:r>
    </w:p>
    <w:p w:rsidR="00A77466" w:rsidRPr="006E09E3" w:rsidRDefault="00A77466" w:rsidP="00A77466">
      <w:pPr>
        <w:rPr>
          <w:sz w:val="24"/>
        </w:rPr>
      </w:pPr>
      <w:proofErr w:type="gramStart"/>
      <w:r w:rsidRPr="006E09E3">
        <w:rPr>
          <w:sz w:val="24"/>
        </w:rPr>
        <w:t>cd</w:t>
      </w:r>
      <w:proofErr w:type="gramEnd"/>
      <w:r w:rsidRPr="006E09E3">
        <w:rPr>
          <w:sz w:val="24"/>
        </w:rPr>
        <w:t xml:space="preserve"> $ORACLE_HOME/</w:t>
      </w:r>
      <w:proofErr w:type="spellStart"/>
      <w:r w:rsidRPr="006E09E3">
        <w:rPr>
          <w:color w:val="000000"/>
          <w:sz w:val="24"/>
        </w:rPr>
        <w:t>appsutil</w:t>
      </w:r>
      <w:proofErr w:type="spellEnd"/>
      <w:r w:rsidRPr="006E09E3">
        <w:rPr>
          <w:color w:val="000000"/>
          <w:sz w:val="24"/>
        </w:rPr>
        <w:t>/clone/bin/</w:t>
      </w:r>
      <w:r w:rsidRPr="006E09E3">
        <w:rPr>
          <w:color w:val="000000"/>
          <w:sz w:val="24"/>
        </w:rPr>
        <w:br/>
      </w:r>
      <w:proofErr w:type="spellStart"/>
      <w:r w:rsidRPr="006E09E3">
        <w:rPr>
          <w:sz w:val="24"/>
        </w:rPr>
        <w:t>perl</w:t>
      </w:r>
      <w:proofErr w:type="spellEnd"/>
      <w:r w:rsidRPr="006E09E3">
        <w:rPr>
          <w:sz w:val="24"/>
        </w:rPr>
        <w:t xml:space="preserve"> adcfgclone.pl </w:t>
      </w:r>
      <w:proofErr w:type="spellStart"/>
      <w:r w:rsidRPr="006E09E3">
        <w:rPr>
          <w:sz w:val="24"/>
        </w:rPr>
        <w:t>dbconfig</w:t>
      </w:r>
      <w:proofErr w:type="spellEnd"/>
      <w:r w:rsidRPr="006E09E3">
        <w:rPr>
          <w:sz w:val="24"/>
        </w:rPr>
        <w:t xml:space="preserve"> &lt;</w:t>
      </w:r>
      <w:proofErr w:type="spellStart"/>
      <w:r w:rsidRPr="006E09E3">
        <w:rPr>
          <w:sz w:val="24"/>
        </w:rPr>
        <w:t>contextfile</w:t>
      </w:r>
      <w:proofErr w:type="spellEnd"/>
      <w:r w:rsidRPr="006E09E3">
        <w:rPr>
          <w:sz w:val="24"/>
        </w:rPr>
        <w:t>&gt;</w:t>
      </w:r>
    </w:p>
    <w:p w:rsidR="00A77466" w:rsidRPr="006E09E3" w:rsidRDefault="00A77466" w:rsidP="00A77466">
      <w:pPr>
        <w:rPr>
          <w:sz w:val="24"/>
        </w:rPr>
      </w:pPr>
    </w:p>
    <w:p w:rsidR="00A77466" w:rsidRPr="006E09E3" w:rsidRDefault="00A77466" w:rsidP="00A77466">
      <w:pPr>
        <w:rPr>
          <w:sz w:val="24"/>
        </w:rPr>
      </w:pPr>
      <w:r w:rsidRPr="006E09E3">
        <w:rPr>
          <w:sz w:val="24"/>
        </w:rPr>
        <w:t>(</w:t>
      </w:r>
      <w:proofErr w:type="spellStart"/>
      <w:r w:rsidRPr="006E09E3">
        <w:rPr>
          <w:sz w:val="24"/>
        </w:rPr>
        <w:t>Edzell-orahr</w:t>
      </w:r>
      <w:proofErr w:type="spellEnd"/>
      <w:r w:rsidRPr="006E09E3">
        <w:rPr>
          <w:sz w:val="24"/>
        </w:rPr>
        <w:t xml:space="preserve"> &gt; cd /u32/software/</w:t>
      </w:r>
      <w:proofErr w:type="spellStart"/>
      <w:r w:rsidRPr="006E09E3">
        <w:rPr>
          <w:sz w:val="24"/>
        </w:rPr>
        <w:t>orahr</w:t>
      </w:r>
      <w:proofErr w:type="spellEnd"/>
      <w:r w:rsidRPr="006E09E3">
        <w:rPr>
          <w:sz w:val="24"/>
        </w:rPr>
        <w:t>/</w:t>
      </w:r>
      <w:proofErr w:type="spellStart"/>
      <w:r w:rsidRPr="006E09E3">
        <w:rPr>
          <w:sz w:val="24"/>
        </w:rPr>
        <w:t>db</w:t>
      </w:r>
      <w:proofErr w:type="spellEnd"/>
      <w:r w:rsidRPr="006E09E3">
        <w:rPr>
          <w:sz w:val="24"/>
        </w:rPr>
        <w:t>/</w:t>
      </w:r>
      <w:proofErr w:type="spellStart"/>
      <w:r w:rsidRPr="006E09E3">
        <w:rPr>
          <w:sz w:val="24"/>
        </w:rPr>
        <w:t>tech_st</w:t>
      </w:r>
      <w:proofErr w:type="spellEnd"/>
      <w:r w:rsidRPr="006E09E3">
        <w:rPr>
          <w:sz w:val="24"/>
        </w:rPr>
        <w:t>/11.2.0.3/</w:t>
      </w:r>
      <w:proofErr w:type="spellStart"/>
      <w:r w:rsidRPr="006E09E3">
        <w:rPr>
          <w:sz w:val="24"/>
        </w:rPr>
        <w:t>appsutil</w:t>
      </w:r>
      <w:proofErr w:type="spellEnd"/>
      <w:r w:rsidRPr="006E09E3">
        <w:rPr>
          <w:sz w:val="24"/>
        </w:rPr>
        <w:t>/clone/bin/</w:t>
      </w:r>
    </w:p>
    <w:p w:rsidR="00A77466" w:rsidRPr="006E09E3" w:rsidRDefault="00A77466" w:rsidP="00A77466">
      <w:pPr>
        <w:rPr>
          <w:sz w:val="24"/>
        </w:rPr>
      </w:pPr>
      <w:proofErr w:type="spellStart"/>
      <w:r w:rsidRPr="006E09E3">
        <w:rPr>
          <w:sz w:val="24"/>
        </w:rPr>
        <w:t>Edzell-orahr</w:t>
      </w:r>
      <w:proofErr w:type="spellEnd"/>
      <w:r w:rsidRPr="006E09E3">
        <w:rPr>
          <w:sz w:val="24"/>
        </w:rPr>
        <w:t xml:space="preserve"> &gt; </w:t>
      </w:r>
      <w:proofErr w:type="spellStart"/>
      <w:r w:rsidRPr="006E09E3">
        <w:rPr>
          <w:sz w:val="24"/>
        </w:rPr>
        <w:t>perl</w:t>
      </w:r>
      <w:proofErr w:type="spellEnd"/>
      <w:r w:rsidRPr="006E09E3">
        <w:rPr>
          <w:sz w:val="24"/>
        </w:rPr>
        <w:t xml:space="preserve"> adcfgclone.pl </w:t>
      </w:r>
      <w:proofErr w:type="spellStart"/>
      <w:r w:rsidRPr="006E09E3">
        <w:rPr>
          <w:sz w:val="24"/>
        </w:rPr>
        <w:t>dbconfig</w:t>
      </w:r>
      <w:proofErr w:type="spellEnd"/>
      <w:r w:rsidRPr="006E09E3">
        <w:rPr>
          <w:sz w:val="24"/>
        </w:rPr>
        <w:t xml:space="preserve"> /u32/software/orahr/db/tech_st/11.2.0.3/appsutil/HRLIVE_edzell.xml)</w:t>
      </w:r>
    </w:p>
    <w:p w:rsidR="00A77466" w:rsidRPr="006E09E3" w:rsidRDefault="00A77466" w:rsidP="00A77466">
      <w:pPr>
        <w:rPr>
          <w:sz w:val="24"/>
        </w:rPr>
      </w:pPr>
    </w:p>
    <w:p w:rsidR="00A77466" w:rsidRPr="006E09E3" w:rsidRDefault="00A77466" w:rsidP="00A77466">
      <w:pPr>
        <w:rPr>
          <w:i/>
          <w:sz w:val="24"/>
        </w:rPr>
      </w:pPr>
      <w:r w:rsidRPr="006E09E3">
        <w:rPr>
          <w:i/>
          <w:sz w:val="24"/>
        </w:rPr>
        <w:t xml:space="preserve">Take a note of the </w:t>
      </w:r>
      <w:proofErr w:type="spellStart"/>
      <w:r w:rsidRPr="006E09E3">
        <w:rPr>
          <w:i/>
          <w:sz w:val="24"/>
        </w:rPr>
        <w:t>logfile</w:t>
      </w:r>
      <w:proofErr w:type="spellEnd"/>
      <w:r w:rsidRPr="006E09E3">
        <w:rPr>
          <w:i/>
          <w:sz w:val="24"/>
        </w:rPr>
        <w:t xml:space="preserve"> produced</w:t>
      </w:r>
    </w:p>
    <w:p w:rsidR="00A77466" w:rsidRPr="006E09E3" w:rsidRDefault="00A77466" w:rsidP="00A77466">
      <w:pPr>
        <w:pStyle w:val="ListParagraph"/>
        <w:ind w:left="360"/>
        <w:rPr>
          <w:rFonts w:ascii="Times New Roman" w:hAnsi="Times New Roman" w:cs="Times New Roman"/>
          <w:sz w:val="24"/>
          <w:szCs w:val="24"/>
        </w:rPr>
      </w:pPr>
    </w:p>
    <w:p w:rsidR="00A77466" w:rsidRPr="006E09E3" w:rsidRDefault="00A77466" w:rsidP="00A77466">
      <w:pPr>
        <w:pStyle w:val="ListParagraph"/>
        <w:numPr>
          <w:ilvl w:val="0"/>
          <w:numId w:val="35"/>
        </w:numPr>
        <w:rPr>
          <w:rFonts w:ascii="Times New Roman" w:hAnsi="Times New Roman" w:cs="Times New Roman"/>
          <w:b/>
          <w:sz w:val="24"/>
          <w:szCs w:val="24"/>
        </w:rPr>
      </w:pPr>
      <w:r w:rsidRPr="006E09E3">
        <w:rPr>
          <w:rFonts w:ascii="Times New Roman" w:hAnsi="Times New Roman" w:cs="Times New Roman"/>
          <w:b/>
          <w:sz w:val="24"/>
          <w:szCs w:val="24"/>
        </w:rPr>
        <w:t xml:space="preserve">Copy edited </w:t>
      </w:r>
      <w:proofErr w:type="spellStart"/>
      <w:r w:rsidRPr="006E09E3">
        <w:rPr>
          <w:rFonts w:ascii="Times New Roman" w:hAnsi="Times New Roman" w:cs="Times New Roman"/>
          <w:b/>
          <w:sz w:val="24"/>
          <w:szCs w:val="24"/>
        </w:rPr>
        <w:t>init.ora</w:t>
      </w:r>
      <w:proofErr w:type="spellEnd"/>
      <w:r w:rsidRPr="006E09E3">
        <w:rPr>
          <w:rFonts w:ascii="Times New Roman" w:hAnsi="Times New Roman" w:cs="Times New Roman"/>
          <w:b/>
          <w:sz w:val="24"/>
          <w:szCs w:val="24"/>
        </w:rPr>
        <w:t xml:space="preserve"> back in place</w:t>
      </w:r>
    </w:p>
    <w:p w:rsidR="00A77466" w:rsidRPr="006E09E3" w:rsidRDefault="00A77466" w:rsidP="00A77466">
      <w:pPr>
        <w:rPr>
          <w:sz w:val="24"/>
        </w:rPr>
      </w:pPr>
      <w:proofErr w:type="spellStart"/>
      <w:r w:rsidRPr="006E09E3">
        <w:rPr>
          <w:sz w:val="24"/>
        </w:rPr>
        <w:t>Edzell-orahr</w:t>
      </w:r>
      <w:proofErr w:type="spellEnd"/>
      <w:r w:rsidRPr="006E09E3">
        <w:rPr>
          <w:sz w:val="24"/>
        </w:rPr>
        <w:t xml:space="preserve"> &gt; </w:t>
      </w:r>
      <w:proofErr w:type="spellStart"/>
      <w:r w:rsidRPr="006E09E3">
        <w:rPr>
          <w:sz w:val="24"/>
        </w:rPr>
        <w:t>cp</w:t>
      </w:r>
      <w:proofErr w:type="spellEnd"/>
      <w:r w:rsidRPr="006E09E3">
        <w:rPr>
          <w:sz w:val="24"/>
        </w:rPr>
        <w:t xml:space="preserve"> $HOME/</w:t>
      </w:r>
      <w:proofErr w:type="spellStart"/>
      <w:r w:rsidRPr="006E09E3">
        <w:rPr>
          <w:sz w:val="24"/>
        </w:rPr>
        <w:t>drscripts</w:t>
      </w:r>
      <w:proofErr w:type="spellEnd"/>
      <w:r w:rsidRPr="006E09E3">
        <w:rPr>
          <w:sz w:val="24"/>
        </w:rPr>
        <w:t>/</w:t>
      </w:r>
      <w:proofErr w:type="spellStart"/>
      <w:r w:rsidRPr="006E09E3">
        <w:rPr>
          <w:sz w:val="24"/>
        </w:rPr>
        <w:t>initHRLIVE.ora</w:t>
      </w:r>
      <w:proofErr w:type="spellEnd"/>
      <w:r w:rsidRPr="006E09E3">
        <w:rPr>
          <w:sz w:val="24"/>
        </w:rPr>
        <w:t xml:space="preserve"> /u32/software/</w:t>
      </w:r>
      <w:proofErr w:type="spellStart"/>
      <w:r w:rsidRPr="006E09E3">
        <w:rPr>
          <w:sz w:val="24"/>
        </w:rPr>
        <w:t>orahr</w:t>
      </w:r>
      <w:proofErr w:type="spellEnd"/>
      <w:r w:rsidRPr="006E09E3">
        <w:rPr>
          <w:sz w:val="24"/>
        </w:rPr>
        <w:t>/</w:t>
      </w:r>
      <w:proofErr w:type="spellStart"/>
      <w:r w:rsidRPr="006E09E3">
        <w:rPr>
          <w:sz w:val="24"/>
        </w:rPr>
        <w:t>db</w:t>
      </w:r>
      <w:proofErr w:type="spellEnd"/>
      <w:r w:rsidRPr="006E09E3">
        <w:rPr>
          <w:sz w:val="24"/>
        </w:rPr>
        <w:t>/</w:t>
      </w:r>
      <w:proofErr w:type="spellStart"/>
      <w:r w:rsidRPr="006E09E3">
        <w:rPr>
          <w:sz w:val="24"/>
        </w:rPr>
        <w:t>tech_st</w:t>
      </w:r>
      <w:proofErr w:type="spellEnd"/>
      <w:r w:rsidRPr="006E09E3">
        <w:rPr>
          <w:sz w:val="24"/>
        </w:rPr>
        <w:t>/11.2.0.3/</w:t>
      </w:r>
      <w:proofErr w:type="spellStart"/>
      <w:r w:rsidRPr="006E09E3">
        <w:rPr>
          <w:sz w:val="24"/>
        </w:rPr>
        <w:t>dbs</w:t>
      </w:r>
      <w:proofErr w:type="spellEnd"/>
      <w:r w:rsidRPr="006E09E3">
        <w:rPr>
          <w:sz w:val="24"/>
        </w:rPr>
        <w:t>/</w:t>
      </w:r>
      <w:proofErr w:type="spellStart"/>
      <w:r w:rsidRPr="006E09E3">
        <w:rPr>
          <w:sz w:val="24"/>
        </w:rPr>
        <w:t>initHRLIVE.ora</w:t>
      </w:r>
      <w:proofErr w:type="spellEnd"/>
    </w:p>
    <w:p w:rsidR="00A77466" w:rsidRPr="006E09E3" w:rsidRDefault="00A77466" w:rsidP="00A77466">
      <w:pPr>
        <w:pStyle w:val="ListParagraph"/>
        <w:ind w:left="360"/>
        <w:rPr>
          <w:rFonts w:ascii="Times New Roman" w:hAnsi="Times New Roman" w:cs="Times New Roman"/>
          <w:b/>
          <w:sz w:val="24"/>
          <w:szCs w:val="24"/>
        </w:rPr>
      </w:pPr>
    </w:p>
    <w:p w:rsidR="00A77466" w:rsidRPr="006E09E3" w:rsidRDefault="00A77466" w:rsidP="00A77466">
      <w:pPr>
        <w:pStyle w:val="ListParagraph"/>
        <w:numPr>
          <w:ilvl w:val="0"/>
          <w:numId w:val="35"/>
        </w:numPr>
        <w:rPr>
          <w:rFonts w:ascii="Times New Roman" w:hAnsi="Times New Roman" w:cs="Times New Roman"/>
          <w:b/>
          <w:sz w:val="24"/>
          <w:szCs w:val="24"/>
        </w:rPr>
      </w:pPr>
      <w:r w:rsidRPr="006E09E3">
        <w:rPr>
          <w:rFonts w:ascii="Times New Roman" w:hAnsi="Times New Roman" w:cs="Times New Roman"/>
          <w:b/>
          <w:sz w:val="24"/>
          <w:szCs w:val="24"/>
        </w:rPr>
        <w:t>Run following to prevent concurrent managers scheduled on live being set off automatically when application started</w:t>
      </w:r>
    </w:p>
    <w:p w:rsidR="00A77466" w:rsidRPr="006E09E3" w:rsidRDefault="00A77466" w:rsidP="00A77466">
      <w:pPr>
        <w:pStyle w:val="ListParagraph"/>
        <w:ind w:left="360"/>
        <w:rPr>
          <w:rFonts w:ascii="Times New Roman" w:hAnsi="Times New Roman" w:cs="Times New Roman"/>
          <w:sz w:val="24"/>
          <w:szCs w:val="24"/>
        </w:rPr>
      </w:pPr>
      <w:r w:rsidRPr="006E09E3">
        <w:rPr>
          <w:rFonts w:ascii="Times New Roman" w:hAnsi="Times New Roman" w:cs="Times New Roman"/>
          <w:sz w:val="24"/>
          <w:szCs w:val="24"/>
        </w:rPr>
        <w:t xml:space="preserve">SQL&gt; update </w:t>
      </w:r>
      <w:proofErr w:type="spellStart"/>
      <w:r w:rsidRPr="006E09E3">
        <w:rPr>
          <w:rFonts w:ascii="Times New Roman" w:hAnsi="Times New Roman" w:cs="Times New Roman"/>
          <w:sz w:val="24"/>
          <w:szCs w:val="24"/>
        </w:rPr>
        <w:t>fnd_concurrent_</w:t>
      </w:r>
      <w:proofErr w:type="gramStart"/>
      <w:r w:rsidRPr="006E09E3">
        <w:rPr>
          <w:rFonts w:ascii="Times New Roman" w:hAnsi="Times New Roman" w:cs="Times New Roman"/>
          <w:sz w:val="24"/>
          <w:szCs w:val="24"/>
        </w:rPr>
        <w:t>requests</w:t>
      </w:r>
      <w:proofErr w:type="spellEnd"/>
      <w:r w:rsidRPr="006E09E3">
        <w:rPr>
          <w:rFonts w:ascii="Times New Roman" w:hAnsi="Times New Roman" w:cs="Times New Roman"/>
          <w:sz w:val="24"/>
          <w:szCs w:val="24"/>
        </w:rPr>
        <w:t xml:space="preserve">  </w:t>
      </w:r>
      <w:proofErr w:type="gramEnd"/>
      <w:r w:rsidRPr="006E09E3">
        <w:rPr>
          <w:rFonts w:ascii="Times New Roman" w:hAnsi="Times New Roman" w:cs="Times New Roman"/>
          <w:sz w:val="24"/>
          <w:szCs w:val="24"/>
        </w:rPr>
        <w:br/>
        <w:t xml:space="preserve">set </w:t>
      </w:r>
      <w:proofErr w:type="spellStart"/>
      <w:r w:rsidRPr="006E09E3">
        <w:rPr>
          <w:rFonts w:ascii="Times New Roman" w:hAnsi="Times New Roman" w:cs="Times New Roman"/>
          <w:sz w:val="24"/>
          <w:szCs w:val="24"/>
        </w:rPr>
        <w:t>hold_flag</w:t>
      </w:r>
      <w:proofErr w:type="spellEnd"/>
      <w:r w:rsidRPr="006E09E3">
        <w:rPr>
          <w:rFonts w:ascii="Times New Roman" w:hAnsi="Times New Roman" w:cs="Times New Roman"/>
          <w:sz w:val="24"/>
          <w:szCs w:val="24"/>
        </w:rPr>
        <w:t xml:space="preserve"> = 'Y'</w:t>
      </w:r>
      <w:r w:rsidRPr="006E09E3">
        <w:rPr>
          <w:rFonts w:ascii="Times New Roman" w:hAnsi="Times New Roman" w:cs="Times New Roman"/>
          <w:sz w:val="24"/>
          <w:szCs w:val="24"/>
        </w:rPr>
        <w:br/>
      </w:r>
      <w:r w:rsidRPr="006E09E3">
        <w:rPr>
          <w:rFonts w:ascii="Times New Roman" w:hAnsi="Times New Roman" w:cs="Times New Roman"/>
          <w:sz w:val="24"/>
          <w:szCs w:val="24"/>
        </w:rPr>
        <w:lastRenderedPageBreak/>
        <w:t xml:space="preserve">where </w:t>
      </w:r>
      <w:proofErr w:type="spellStart"/>
      <w:r w:rsidRPr="006E09E3">
        <w:rPr>
          <w:rFonts w:ascii="Times New Roman" w:hAnsi="Times New Roman" w:cs="Times New Roman"/>
          <w:sz w:val="24"/>
          <w:szCs w:val="24"/>
        </w:rPr>
        <w:t>status_code</w:t>
      </w:r>
      <w:proofErr w:type="spellEnd"/>
      <w:r w:rsidRPr="006E09E3">
        <w:rPr>
          <w:rFonts w:ascii="Times New Roman" w:hAnsi="Times New Roman" w:cs="Times New Roman"/>
          <w:sz w:val="24"/>
          <w:szCs w:val="24"/>
        </w:rPr>
        <w:t>='I'</w:t>
      </w:r>
      <w:r w:rsidRPr="006E09E3">
        <w:rPr>
          <w:rFonts w:ascii="Times New Roman" w:hAnsi="Times New Roman" w:cs="Times New Roman"/>
          <w:sz w:val="24"/>
          <w:szCs w:val="24"/>
        </w:rPr>
        <w:br/>
        <w:t xml:space="preserve">and </w:t>
      </w:r>
      <w:proofErr w:type="spellStart"/>
      <w:r w:rsidRPr="006E09E3">
        <w:rPr>
          <w:rFonts w:ascii="Times New Roman" w:hAnsi="Times New Roman" w:cs="Times New Roman"/>
          <w:sz w:val="24"/>
          <w:szCs w:val="24"/>
        </w:rPr>
        <w:t>phase_code</w:t>
      </w:r>
      <w:proofErr w:type="spellEnd"/>
      <w:r w:rsidRPr="006E09E3">
        <w:rPr>
          <w:rFonts w:ascii="Times New Roman" w:hAnsi="Times New Roman" w:cs="Times New Roman"/>
          <w:sz w:val="24"/>
          <w:szCs w:val="24"/>
        </w:rPr>
        <w:t xml:space="preserve"> = 'P'</w:t>
      </w:r>
      <w:r w:rsidRPr="006E09E3">
        <w:rPr>
          <w:rFonts w:ascii="Times New Roman" w:hAnsi="Times New Roman" w:cs="Times New Roman"/>
          <w:sz w:val="24"/>
          <w:szCs w:val="24"/>
        </w:rPr>
        <w:br/>
        <w:t xml:space="preserve">and  </w:t>
      </w:r>
      <w:proofErr w:type="spellStart"/>
      <w:r w:rsidRPr="006E09E3">
        <w:rPr>
          <w:rFonts w:ascii="Times New Roman" w:hAnsi="Times New Roman" w:cs="Times New Roman"/>
          <w:sz w:val="24"/>
          <w:szCs w:val="24"/>
        </w:rPr>
        <w:t>hold_flag</w:t>
      </w:r>
      <w:proofErr w:type="spellEnd"/>
      <w:r w:rsidRPr="006E09E3">
        <w:rPr>
          <w:rFonts w:ascii="Times New Roman" w:hAnsi="Times New Roman" w:cs="Times New Roman"/>
          <w:sz w:val="24"/>
          <w:szCs w:val="24"/>
        </w:rPr>
        <w:t xml:space="preserve"> = 'N'</w:t>
      </w:r>
      <w:r w:rsidRPr="006E09E3">
        <w:rPr>
          <w:rFonts w:ascii="Times New Roman" w:hAnsi="Times New Roman" w:cs="Times New Roman"/>
          <w:sz w:val="24"/>
          <w:szCs w:val="24"/>
        </w:rPr>
        <w:br/>
        <w:t>/</w:t>
      </w:r>
    </w:p>
    <w:p w:rsidR="00A77466" w:rsidRPr="006E09E3" w:rsidRDefault="00A77466" w:rsidP="00A77466">
      <w:pPr>
        <w:pStyle w:val="Heading3"/>
        <w:rPr>
          <w:rFonts w:ascii="Times New Roman" w:hAnsi="Times New Roman" w:cs="Times New Roman"/>
          <w:szCs w:val="24"/>
        </w:rPr>
      </w:pPr>
      <w:r w:rsidRPr="006E09E3">
        <w:rPr>
          <w:rFonts w:ascii="Times New Roman" w:hAnsi="Times New Roman" w:cs="Times New Roman"/>
          <w:szCs w:val="24"/>
        </w:rPr>
        <w:t>Reconfigure application to point to new database</w:t>
      </w:r>
    </w:p>
    <w:p w:rsidR="00A77466" w:rsidRPr="006E09E3" w:rsidRDefault="00A77466" w:rsidP="00A77466">
      <w:pPr>
        <w:pStyle w:val="ListParagraph"/>
        <w:numPr>
          <w:ilvl w:val="0"/>
          <w:numId w:val="37"/>
        </w:numPr>
        <w:rPr>
          <w:rFonts w:ascii="Times New Roman" w:hAnsi="Times New Roman" w:cs="Times New Roman"/>
          <w:sz w:val="24"/>
          <w:szCs w:val="24"/>
        </w:rPr>
      </w:pPr>
      <w:r w:rsidRPr="006E09E3">
        <w:rPr>
          <w:rFonts w:ascii="Times New Roman" w:hAnsi="Times New Roman" w:cs="Times New Roman"/>
          <w:b/>
          <w:sz w:val="24"/>
          <w:szCs w:val="24"/>
        </w:rPr>
        <w:t>Identify the application tier context file on the AT server (</w:t>
      </w:r>
      <w:proofErr w:type="spellStart"/>
      <w:r w:rsidRPr="006E09E3">
        <w:rPr>
          <w:rFonts w:ascii="Times New Roman" w:hAnsi="Times New Roman" w:cs="Times New Roman"/>
          <w:b/>
          <w:sz w:val="24"/>
          <w:szCs w:val="24"/>
        </w:rPr>
        <w:t>Hailes</w:t>
      </w:r>
      <w:proofErr w:type="spellEnd"/>
      <w:r w:rsidRPr="006E09E3">
        <w:rPr>
          <w:rFonts w:ascii="Times New Roman" w:hAnsi="Times New Roman" w:cs="Times New Roman"/>
          <w:b/>
          <w:sz w:val="24"/>
          <w:szCs w:val="24"/>
        </w:rPr>
        <w:t>)</w:t>
      </w:r>
      <w:r w:rsidRPr="006E09E3">
        <w:rPr>
          <w:rFonts w:ascii="Times New Roman" w:hAnsi="Times New Roman" w:cs="Times New Roman"/>
          <w:b/>
          <w:sz w:val="24"/>
          <w:szCs w:val="24"/>
        </w:rPr>
        <w:br/>
      </w:r>
      <w:r w:rsidRPr="006E09E3">
        <w:rPr>
          <w:rFonts w:ascii="Times New Roman" w:hAnsi="Times New Roman" w:cs="Times New Roman"/>
          <w:sz w:val="24"/>
          <w:szCs w:val="24"/>
        </w:rPr>
        <w:br/>
      </w:r>
      <w:proofErr w:type="spellStart"/>
      <w:r w:rsidRPr="006E09E3">
        <w:rPr>
          <w:rFonts w:ascii="Times New Roman" w:hAnsi="Times New Roman" w:cs="Times New Roman"/>
          <w:sz w:val="24"/>
          <w:szCs w:val="24"/>
        </w:rPr>
        <w:t>Hailes-apphr</w:t>
      </w:r>
      <w:proofErr w:type="spellEnd"/>
      <w:r w:rsidRPr="006E09E3">
        <w:rPr>
          <w:rFonts w:ascii="Times New Roman" w:hAnsi="Times New Roman" w:cs="Times New Roman"/>
          <w:sz w:val="24"/>
          <w:szCs w:val="24"/>
        </w:rPr>
        <w:t xml:space="preserve"> &gt; </w:t>
      </w:r>
      <w:proofErr w:type="spellStart"/>
      <w:r w:rsidRPr="006E09E3">
        <w:rPr>
          <w:rFonts w:ascii="Times New Roman" w:hAnsi="Times New Roman" w:cs="Times New Roman"/>
          <w:sz w:val="24"/>
          <w:szCs w:val="24"/>
        </w:rPr>
        <w:t>hrenv</w:t>
      </w:r>
      <w:proofErr w:type="spellEnd"/>
      <w:r w:rsidRPr="006E09E3">
        <w:rPr>
          <w:rFonts w:ascii="Times New Roman" w:hAnsi="Times New Roman" w:cs="Times New Roman"/>
          <w:sz w:val="24"/>
          <w:szCs w:val="24"/>
        </w:rPr>
        <w:br/>
      </w:r>
      <w:proofErr w:type="spellStart"/>
      <w:r w:rsidRPr="006E09E3">
        <w:rPr>
          <w:rFonts w:ascii="Times New Roman" w:hAnsi="Times New Roman" w:cs="Times New Roman"/>
          <w:sz w:val="24"/>
          <w:szCs w:val="24"/>
        </w:rPr>
        <w:t>Hailes-apphr</w:t>
      </w:r>
      <w:proofErr w:type="spellEnd"/>
      <w:r w:rsidRPr="006E09E3">
        <w:rPr>
          <w:rFonts w:ascii="Times New Roman" w:hAnsi="Times New Roman" w:cs="Times New Roman"/>
          <w:sz w:val="24"/>
          <w:szCs w:val="24"/>
        </w:rPr>
        <w:t xml:space="preserve"> &gt; echo $CONTEXT_FILE                                                </w:t>
      </w:r>
      <w:r w:rsidRPr="006E09E3">
        <w:rPr>
          <w:rFonts w:ascii="Times New Roman" w:hAnsi="Times New Roman" w:cs="Times New Roman"/>
          <w:sz w:val="24"/>
          <w:szCs w:val="24"/>
        </w:rPr>
        <w:br/>
        <w:t>/u03/software/apphr/inst/apps/HRLIVE_hailes/appl/admin/HRLIVE_hailes.xml</w:t>
      </w:r>
    </w:p>
    <w:p w:rsidR="00A77466" w:rsidRPr="006E09E3" w:rsidRDefault="00A77466" w:rsidP="00A77466">
      <w:pPr>
        <w:pStyle w:val="ListParagraph"/>
        <w:ind w:left="360"/>
        <w:rPr>
          <w:rFonts w:ascii="Times New Roman" w:hAnsi="Times New Roman" w:cs="Times New Roman"/>
          <w:sz w:val="24"/>
          <w:szCs w:val="24"/>
        </w:rPr>
      </w:pPr>
    </w:p>
    <w:p w:rsidR="00A77466" w:rsidRPr="006E09E3" w:rsidRDefault="00A77466" w:rsidP="00A77466">
      <w:pPr>
        <w:pStyle w:val="ListParagraph"/>
        <w:ind w:left="360"/>
        <w:rPr>
          <w:rFonts w:ascii="Times New Roman" w:hAnsi="Times New Roman" w:cs="Times New Roman"/>
          <w:sz w:val="24"/>
          <w:szCs w:val="24"/>
        </w:rPr>
      </w:pPr>
    </w:p>
    <w:p w:rsidR="00A77466" w:rsidRPr="006E09E3" w:rsidRDefault="00A77466" w:rsidP="00A77466">
      <w:pPr>
        <w:pStyle w:val="ListParagraph"/>
        <w:numPr>
          <w:ilvl w:val="0"/>
          <w:numId w:val="37"/>
        </w:numPr>
        <w:rPr>
          <w:rFonts w:ascii="Times New Roman" w:hAnsi="Times New Roman" w:cs="Times New Roman"/>
          <w:b/>
          <w:sz w:val="24"/>
          <w:szCs w:val="24"/>
        </w:rPr>
      </w:pPr>
      <w:r w:rsidRPr="006E09E3">
        <w:rPr>
          <w:rFonts w:ascii="Times New Roman" w:hAnsi="Times New Roman" w:cs="Times New Roman"/>
          <w:b/>
          <w:sz w:val="24"/>
          <w:szCs w:val="24"/>
        </w:rPr>
        <w:t>Take a backup copies of the files</w:t>
      </w:r>
    </w:p>
    <w:p w:rsidR="00A77466" w:rsidRPr="006E09E3" w:rsidRDefault="00A77466" w:rsidP="00A77466">
      <w:pPr>
        <w:rPr>
          <w:sz w:val="24"/>
        </w:rPr>
      </w:pPr>
      <w:proofErr w:type="spellStart"/>
      <w:r w:rsidRPr="006E09E3">
        <w:rPr>
          <w:sz w:val="24"/>
        </w:rPr>
        <w:t>Hailes-apphr</w:t>
      </w:r>
      <w:proofErr w:type="spellEnd"/>
      <w:r w:rsidRPr="006E09E3">
        <w:rPr>
          <w:sz w:val="24"/>
        </w:rPr>
        <w:t xml:space="preserve"> &gt; cd /u03/software/</w:t>
      </w:r>
      <w:proofErr w:type="spellStart"/>
      <w:r w:rsidRPr="006E09E3">
        <w:rPr>
          <w:sz w:val="24"/>
        </w:rPr>
        <w:t>apphr</w:t>
      </w:r>
      <w:proofErr w:type="spellEnd"/>
      <w:r w:rsidRPr="006E09E3">
        <w:rPr>
          <w:sz w:val="24"/>
        </w:rPr>
        <w:t>/</w:t>
      </w:r>
      <w:proofErr w:type="spellStart"/>
      <w:r w:rsidRPr="006E09E3">
        <w:rPr>
          <w:sz w:val="24"/>
        </w:rPr>
        <w:t>inst</w:t>
      </w:r>
      <w:proofErr w:type="spellEnd"/>
      <w:r w:rsidRPr="006E09E3">
        <w:rPr>
          <w:sz w:val="24"/>
        </w:rPr>
        <w:t>/apps/</w:t>
      </w:r>
      <w:proofErr w:type="spellStart"/>
      <w:r w:rsidRPr="006E09E3">
        <w:rPr>
          <w:sz w:val="24"/>
        </w:rPr>
        <w:t>HRLIVE_hailes</w:t>
      </w:r>
      <w:proofErr w:type="spellEnd"/>
      <w:r w:rsidRPr="006E09E3">
        <w:rPr>
          <w:sz w:val="24"/>
        </w:rPr>
        <w:t>/</w:t>
      </w:r>
      <w:proofErr w:type="spellStart"/>
      <w:r w:rsidRPr="006E09E3">
        <w:rPr>
          <w:sz w:val="24"/>
        </w:rPr>
        <w:t>appl</w:t>
      </w:r>
      <w:proofErr w:type="spellEnd"/>
      <w:r w:rsidRPr="006E09E3">
        <w:rPr>
          <w:sz w:val="24"/>
        </w:rPr>
        <w:t>/admin</w:t>
      </w:r>
      <w:r w:rsidRPr="006E09E3">
        <w:rPr>
          <w:sz w:val="24"/>
        </w:rPr>
        <w:br/>
      </w:r>
      <w:proofErr w:type="spellStart"/>
      <w:r w:rsidRPr="006E09E3">
        <w:rPr>
          <w:sz w:val="24"/>
        </w:rPr>
        <w:t>Hailes-apphr</w:t>
      </w:r>
      <w:proofErr w:type="spellEnd"/>
      <w:r w:rsidRPr="006E09E3">
        <w:rPr>
          <w:sz w:val="24"/>
        </w:rPr>
        <w:t xml:space="preserve"> &gt; </w:t>
      </w:r>
      <w:proofErr w:type="spellStart"/>
      <w:r w:rsidRPr="006E09E3">
        <w:rPr>
          <w:sz w:val="24"/>
        </w:rPr>
        <w:t>cp</w:t>
      </w:r>
      <w:proofErr w:type="spellEnd"/>
      <w:r w:rsidRPr="006E09E3">
        <w:rPr>
          <w:sz w:val="24"/>
        </w:rPr>
        <w:t xml:space="preserve"> HRLIVE_hailes.xml </w:t>
      </w:r>
      <w:proofErr w:type="spellStart"/>
      <w:r w:rsidRPr="006E09E3">
        <w:rPr>
          <w:sz w:val="24"/>
        </w:rPr>
        <w:t>HRLIVE_hailes.xml_beforeDR</w:t>
      </w:r>
      <w:proofErr w:type="spellEnd"/>
      <w:r w:rsidRPr="006E09E3">
        <w:rPr>
          <w:sz w:val="24"/>
        </w:rPr>
        <w:br/>
      </w:r>
      <w:proofErr w:type="spellStart"/>
      <w:r w:rsidRPr="006E09E3">
        <w:rPr>
          <w:sz w:val="24"/>
        </w:rPr>
        <w:t>Hailes-apphr</w:t>
      </w:r>
      <w:proofErr w:type="spellEnd"/>
      <w:r w:rsidRPr="006E09E3">
        <w:rPr>
          <w:sz w:val="24"/>
        </w:rPr>
        <w:t xml:space="preserve"> &gt; </w:t>
      </w:r>
      <w:proofErr w:type="spellStart"/>
      <w:r w:rsidRPr="006E09E3">
        <w:rPr>
          <w:sz w:val="24"/>
        </w:rPr>
        <w:t>cp</w:t>
      </w:r>
      <w:proofErr w:type="spellEnd"/>
      <w:r w:rsidRPr="006E09E3">
        <w:rPr>
          <w:sz w:val="24"/>
        </w:rPr>
        <w:t xml:space="preserve"> HRLIVE_hailes.xml $HOME/</w:t>
      </w:r>
      <w:proofErr w:type="spellStart"/>
      <w:r w:rsidRPr="006E09E3">
        <w:rPr>
          <w:sz w:val="24"/>
        </w:rPr>
        <w:t>HRLIVE_hailes.xml_beforeDR</w:t>
      </w:r>
      <w:proofErr w:type="spellEnd"/>
    </w:p>
    <w:p w:rsidR="00A77466" w:rsidRPr="006E09E3" w:rsidRDefault="00A77466" w:rsidP="00A77466">
      <w:pPr>
        <w:rPr>
          <w:sz w:val="24"/>
        </w:rPr>
      </w:pPr>
    </w:p>
    <w:p w:rsidR="00A77466" w:rsidRPr="006E09E3" w:rsidRDefault="00A77466" w:rsidP="00A77466">
      <w:pPr>
        <w:pStyle w:val="ListParagraph"/>
        <w:numPr>
          <w:ilvl w:val="0"/>
          <w:numId w:val="37"/>
        </w:numPr>
        <w:rPr>
          <w:rFonts w:ascii="Times New Roman" w:hAnsi="Times New Roman" w:cs="Times New Roman"/>
          <w:b/>
          <w:sz w:val="24"/>
          <w:szCs w:val="24"/>
        </w:rPr>
      </w:pPr>
      <w:r w:rsidRPr="006E09E3">
        <w:rPr>
          <w:rFonts w:ascii="Times New Roman" w:hAnsi="Times New Roman" w:cs="Times New Roman"/>
          <w:b/>
          <w:sz w:val="24"/>
          <w:szCs w:val="24"/>
        </w:rPr>
        <w:t>Update the following variables in the Applications context file to match the target database configuration:</w:t>
      </w:r>
    </w:p>
    <w:p w:rsidR="00A77466" w:rsidRPr="006E09E3" w:rsidRDefault="00A77466" w:rsidP="00A77466">
      <w:pPr>
        <w:rPr>
          <w:sz w:val="24"/>
        </w:rPr>
      </w:pPr>
      <w:r w:rsidRPr="006E09E3">
        <w:rPr>
          <w:sz w:val="24"/>
        </w:rPr>
        <w:br/>
      </w:r>
      <w:proofErr w:type="spellStart"/>
      <w:proofErr w:type="gramStart"/>
      <w:r w:rsidRPr="006E09E3">
        <w:rPr>
          <w:b/>
          <w:sz w:val="24"/>
        </w:rPr>
        <w:t>s_dbhost</w:t>
      </w:r>
      <w:proofErr w:type="spellEnd"/>
      <w:proofErr w:type="gramEnd"/>
      <w:r w:rsidRPr="006E09E3">
        <w:rPr>
          <w:sz w:val="24"/>
        </w:rPr>
        <w:t xml:space="preserve"> New database hostname change from </w:t>
      </w:r>
      <w:proofErr w:type="spellStart"/>
      <w:r w:rsidRPr="006E09E3">
        <w:rPr>
          <w:sz w:val="24"/>
        </w:rPr>
        <w:t>glamis</w:t>
      </w:r>
      <w:proofErr w:type="spellEnd"/>
      <w:r w:rsidRPr="006E09E3">
        <w:rPr>
          <w:sz w:val="24"/>
        </w:rPr>
        <w:t xml:space="preserve"> to </w:t>
      </w:r>
      <w:proofErr w:type="spellStart"/>
      <w:r w:rsidRPr="006E09E3">
        <w:rPr>
          <w:sz w:val="24"/>
        </w:rPr>
        <w:t>edzell</w:t>
      </w:r>
      <w:proofErr w:type="spellEnd"/>
    </w:p>
    <w:p w:rsidR="00A77466" w:rsidRPr="006E09E3" w:rsidRDefault="00A77466" w:rsidP="00A77466">
      <w:pPr>
        <w:rPr>
          <w:sz w:val="24"/>
        </w:rPr>
      </w:pPr>
      <w:r w:rsidRPr="006E09E3">
        <w:rPr>
          <w:sz w:val="24"/>
        </w:rPr>
        <w:br/>
      </w:r>
      <w:proofErr w:type="spellStart"/>
      <w:r w:rsidRPr="006E09E3">
        <w:rPr>
          <w:b/>
          <w:sz w:val="24"/>
        </w:rPr>
        <w:t>s_dbdomain</w:t>
      </w:r>
      <w:proofErr w:type="spellEnd"/>
      <w:r w:rsidRPr="006E09E3">
        <w:rPr>
          <w:sz w:val="24"/>
        </w:rPr>
        <w:t xml:space="preserve"> – no change should be required as domain should be the same</w:t>
      </w:r>
    </w:p>
    <w:p w:rsidR="00A77466" w:rsidRPr="006E09E3" w:rsidRDefault="00A77466" w:rsidP="00A77466">
      <w:pPr>
        <w:rPr>
          <w:sz w:val="24"/>
        </w:rPr>
      </w:pPr>
      <w:r w:rsidRPr="006E09E3">
        <w:rPr>
          <w:sz w:val="24"/>
        </w:rPr>
        <w:br/>
      </w:r>
      <w:proofErr w:type="spellStart"/>
      <w:r w:rsidRPr="006E09E3">
        <w:rPr>
          <w:b/>
          <w:sz w:val="24"/>
        </w:rPr>
        <w:t>s_dbport</w:t>
      </w:r>
      <w:proofErr w:type="spellEnd"/>
      <w:r w:rsidRPr="006E09E3">
        <w:rPr>
          <w:sz w:val="24"/>
        </w:rPr>
        <w:t xml:space="preserve"> –no change should be required -check showing live port 1796</w:t>
      </w:r>
      <w:r w:rsidRPr="006E09E3">
        <w:rPr>
          <w:sz w:val="24"/>
        </w:rPr>
        <w:br/>
        <w:t>(e.g. already set 1796</w:t>
      </w:r>
      <w:r w:rsidRPr="006E09E3">
        <w:rPr>
          <w:sz w:val="24"/>
        </w:rPr>
        <w:br/>
        <w:t xml:space="preserve">                &lt;</w:t>
      </w:r>
      <w:proofErr w:type="spellStart"/>
      <w:r w:rsidRPr="006E09E3">
        <w:rPr>
          <w:sz w:val="24"/>
        </w:rPr>
        <w:t>dbport</w:t>
      </w:r>
      <w:proofErr w:type="spellEnd"/>
      <w:r w:rsidRPr="006E09E3">
        <w:rPr>
          <w:sz w:val="24"/>
        </w:rPr>
        <w:t xml:space="preserve"> </w:t>
      </w:r>
      <w:proofErr w:type="spellStart"/>
      <w:r w:rsidRPr="006E09E3">
        <w:rPr>
          <w:sz w:val="24"/>
        </w:rPr>
        <w:t>oa_var</w:t>
      </w:r>
      <w:proofErr w:type="spellEnd"/>
      <w:r w:rsidRPr="006E09E3">
        <w:rPr>
          <w:sz w:val="24"/>
        </w:rPr>
        <w:t>="</w:t>
      </w:r>
      <w:proofErr w:type="spellStart"/>
      <w:r w:rsidRPr="006E09E3">
        <w:rPr>
          <w:sz w:val="24"/>
        </w:rPr>
        <w:t>s_dbport</w:t>
      </w:r>
      <w:proofErr w:type="spellEnd"/>
      <w:r w:rsidRPr="006E09E3">
        <w:rPr>
          <w:sz w:val="24"/>
        </w:rPr>
        <w:t xml:space="preserve">" </w:t>
      </w:r>
      <w:proofErr w:type="spellStart"/>
      <w:r w:rsidRPr="006E09E3">
        <w:rPr>
          <w:sz w:val="24"/>
        </w:rPr>
        <w:t>oa_type</w:t>
      </w:r>
      <w:proofErr w:type="spellEnd"/>
      <w:r w:rsidRPr="006E09E3">
        <w:rPr>
          <w:sz w:val="24"/>
        </w:rPr>
        <w:t>="EXT_PORT" base="1521" step="1" range="-1" label="Database Port"&gt;1796&lt;/</w:t>
      </w:r>
      <w:proofErr w:type="spellStart"/>
      <w:r w:rsidRPr="006E09E3">
        <w:rPr>
          <w:sz w:val="24"/>
        </w:rPr>
        <w:t>dbport</w:t>
      </w:r>
      <w:proofErr w:type="spellEnd"/>
      <w:r w:rsidRPr="006E09E3">
        <w:rPr>
          <w:sz w:val="24"/>
        </w:rPr>
        <w:t>&gt;)</w:t>
      </w:r>
    </w:p>
    <w:p w:rsidR="00A77466" w:rsidRPr="006E09E3" w:rsidRDefault="00A77466" w:rsidP="00A77466">
      <w:pPr>
        <w:rPr>
          <w:sz w:val="24"/>
        </w:rPr>
      </w:pPr>
      <w:r w:rsidRPr="006E09E3">
        <w:rPr>
          <w:sz w:val="24"/>
        </w:rPr>
        <w:br/>
      </w:r>
      <w:proofErr w:type="spellStart"/>
      <w:r w:rsidRPr="006E09E3">
        <w:rPr>
          <w:b/>
          <w:sz w:val="24"/>
        </w:rPr>
        <w:t>s_apps_jdbc_connect_descriptor</w:t>
      </w:r>
      <w:proofErr w:type="spellEnd"/>
      <w:r w:rsidRPr="006E09E3">
        <w:rPr>
          <w:sz w:val="24"/>
        </w:rPr>
        <w:t xml:space="preserve"> –change server name in string as below</w:t>
      </w:r>
      <w:r w:rsidRPr="006E09E3">
        <w:rPr>
          <w:sz w:val="24"/>
        </w:rPr>
        <w:br/>
        <w:t>Change from</w:t>
      </w:r>
    </w:p>
    <w:p w:rsidR="00A77466" w:rsidRPr="006E09E3" w:rsidRDefault="00A77466" w:rsidP="00A77466">
      <w:pPr>
        <w:rPr>
          <w:sz w:val="24"/>
        </w:rPr>
      </w:pPr>
      <w:r w:rsidRPr="006E09E3">
        <w:rPr>
          <w:sz w:val="24"/>
        </w:rPr>
        <w:t>&lt;</w:t>
      </w:r>
      <w:proofErr w:type="spellStart"/>
      <w:r w:rsidRPr="006E09E3">
        <w:rPr>
          <w:sz w:val="24"/>
        </w:rPr>
        <w:t>jdbc_url</w:t>
      </w:r>
      <w:proofErr w:type="spellEnd"/>
      <w:r w:rsidRPr="006E09E3">
        <w:rPr>
          <w:sz w:val="24"/>
        </w:rPr>
        <w:t xml:space="preserve"> oa_var="s_apps_jdbc_connect_descriptor"&gt;jdbc:oracle:thin:@(DESCRIPTION=(ADDRESS_LIST=(LOAD_BALANCE=YES)(FAILOVER=YES)(ADDRESS=(PROTOCOL=tcp)(HOST=glamis.mis.ed.ac.uk)(PORT=1796)))(CONNECT_DATA=(SID=HRLIVE)))&lt;/jdbc_url&gt;</w:t>
      </w:r>
    </w:p>
    <w:p w:rsidR="00A77466" w:rsidRPr="006E09E3" w:rsidRDefault="00A77466" w:rsidP="00A77466">
      <w:pPr>
        <w:rPr>
          <w:sz w:val="24"/>
        </w:rPr>
      </w:pPr>
      <w:r w:rsidRPr="006E09E3">
        <w:rPr>
          <w:sz w:val="24"/>
        </w:rPr>
        <w:t>To</w:t>
      </w:r>
    </w:p>
    <w:p w:rsidR="00A77466" w:rsidRPr="006E09E3" w:rsidRDefault="00A77466" w:rsidP="00A77466">
      <w:pPr>
        <w:rPr>
          <w:sz w:val="24"/>
        </w:rPr>
      </w:pPr>
      <w:r w:rsidRPr="006E09E3">
        <w:rPr>
          <w:sz w:val="24"/>
        </w:rPr>
        <w:t>&lt;</w:t>
      </w:r>
      <w:proofErr w:type="spellStart"/>
      <w:r w:rsidRPr="006E09E3">
        <w:rPr>
          <w:sz w:val="24"/>
        </w:rPr>
        <w:t>jdbc_url</w:t>
      </w:r>
      <w:proofErr w:type="spellEnd"/>
      <w:r w:rsidRPr="006E09E3">
        <w:rPr>
          <w:sz w:val="24"/>
        </w:rPr>
        <w:t xml:space="preserve"> oa_var="s_apps_jdbc_connect_descriptor"&gt;jdbc:oracle:thin:@(DESCRIPTION=(ADDRESS_LIST=(LOAD_BALANCE=YES)(FAILOVER=YES)(ADDRESS=(PROTOCOL=tcp)(HOST=edzell.mis.ed.ac.uk)(PORT=1796)))(CONNECT_DATA=(SID=HRLIVE)))&lt;/jdbc_url&gt;       </w:t>
      </w:r>
    </w:p>
    <w:p w:rsidR="00A77466" w:rsidRPr="006E09E3" w:rsidRDefault="00A77466" w:rsidP="00A77466">
      <w:pPr>
        <w:rPr>
          <w:sz w:val="24"/>
        </w:rPr>
      </w:pPr>
      <w:r w:rsidRPr="006E09E3">
        <w:rPr>
          <w:sz w:val="24"/>
        </w:rPr>
        <w:br/>
      </w:r>
      <w:proofErr w:type="spellStart"/>
      <w:proofErr w:type="gramStart"/>
      <w:r w:rsidRPr="006E09E3">
        <w:rPr>
          <w:b/>
          <w:sz w:val="24"/>
        </w:rPr>
        <w:t>s_isDB</w:t>
      </w:r>
      <w:proofErr w:type="spellEnd"/>
      <w:proofErr w:type="gramEnd"/>
      <w:r w:rsidRPr="006E09E3">
        <w:rPr>
          <w:b/>
          <w:sz w:val="24"/>
        </w:rPr>
        <w:t xml:space="preserve"> NO</w:t>
      </w:r>
      <w:r w:rsidRPr="006E09E3">
        <w:rPr>
          <w:sz w:val="24"/>
        </w:rPr>
        <w:t xml:space="preserve"> – should be no change</w:t>
      </w:r>
    </w:p>
    <w:p w:rsidR="00A77466" w:rsidRPr="006E09E3" w:rsidRDefault="00A77466" w:rsidP="00A77466">
      <w:pPr>
        <w:pStyle w:val="ListParagraph"/>
        <w:numPr>
          <w:ilvl w:val="0"/>
          <w:numId w:val="37"/>
        </w:numPr>
        <w:rPr>
          <w:rFonts w:ascii="Times New Roman" w:hAnsi="Times New Roman" w:cs="Times New Roman"/>
          <w:sz w:val="24"/>
          <w:szCs w:val="24"/>
        </w:rPr>
      </w:pPr>
      <w:r w:rsidRPr="006E09E3">
        <w:rPr>
          <w:rFonts w:ascii="Times New Roman" w:hAnsi="Times New Roman" w:cs="Times New Roman"/>
          <w:b/>
          <w:sz w:val="24"/>
          <w:szCs w:val="24"/>
        </w:rPr>
        <w:t xml:space="preserve">Run </w:t>
      </w:r>
      <w:proofErr w:type="spellStart"/>
      <w:r w:rsidRPr="006E09E3">
        <w:rPr>
          <w:rFonts w:ascii="Times New Roman" w:hAnsi="Times New Roman" w:cs="Times New Roman"/>
          <w:b/>
          <w:sz w:val="24"/>
          <w:szCs w:val="24"/>
        </w:rPr>
        <w:t>AutoConfig</w:t>
      </w:r>
      <w:proofErr w:type="spellEnd"/>
      <w:r w:rsidRPr="006E09E3">
        <w:rPr>
          <w:rFonts w:ascii="Times New Roman" w:hAnsi="Times New Roman" w:cs="Times New Roman"/>
          <w:b/>
          <w:sz w:val="24"/>
          <w:szCs w:val="24"/>
        </w:rPr>
        <w:t xml:space="preserve"> on the application tier</w:t>
      </w:r>
    </w:p>
    <w:p w:rsidR="00A77466" w:rsidRPr="006E09E3" w:rsidRDefault="00A77466" w:rsidP="00A77466">
      <w:pPr>
        <w:rPr>
          <w:sz w:val="24"/>
        </w:rPr>
      </w:pPr>
      <w:r w:rsidRPr="006E09E3">
        <w:rPr>
          <w:sz w:val="24"/>
        </w:rPr>
        <w:t xml:space="preserve">Make sure that the new database and listener are running on </w:t>
      </w:r>
      <w:proofErr w:type="spellStart"/>
      <w:r w:rsidRPr="006E09E3">
        <w:rPr>
          <w:sz w:val="24"/>
        </w:rPr>
        <w:t>Edzell</w:t>
      </w:r>
      <w:proofErr w:type="spellEnd"/>
    </w:p>
    <w:p w:rsidR="00A77466" w:rsidRPr="006E09E3" w:rsidRDefault="00A77466" w:rsidP="00A77466">
      <w:pPr>
        <w:rPr>
          <w:sz w:val="24"/>
        </w:rPr>
      </w:pPr>
      <w:r w:rsidRPr="006E09E3">
        <w:rPr>
          <w:sz w:val="24"/>
        </w:rPr>
        <w:lastRenderedPageBreak/>
        <w:t>(</w:t>
      </w:r>
      <w:proofErr w:type="spellStart"/>
      <w:r w:rsidRPr="006E09E3">
        <w:rPr>
          <w:sz w:val="24"/>
        </w:rPr>
        <w:t>Edzell-orahr</w:t>
      </w:r>
      <w:proofErr w:type="spellEnd"/>
      <w:r w:rsidRPr="006E09E3">
        <w:rPr>
          <w:sz w:val="24"/>
        </w:rPr>
        <w:t xml:space="preserve"> &gt; </w:t>
      </w:r>
      <w:proofErr w:type="spellStart"/>
      <w:r w:rsidRPr="006E09E3">
        <w:rPr>
          <w:sz w:val="24"/>
        </w:rPr>
        <w:t>pwd</w:t>
      </w:r>
      <w:proofErr w:type="spellEnd"/>
      <w:r w:rsidRPr="006E09E3">
        <w:rPr>
          <w:sz w:val="24"/>
        </w:rPr>
        <w:br/>
        <w:t>/u32/software/orahr/db/tech_st/11.2.0.3/appsutil/scripts/HRLIVE_glamis</w:t>
      </w:r>
      <w:r w:rsidRPr="006E09E3">
        <w:rPr>
          <w:sz w:val="24"/>
        </w:rPr>
        <w:br/>
      </w:r>
      <w:proofErr w:type="spellStart"/>
      <w:r w:rsidRPr="006E09E3">
        <w:rPr>
          <w:sz w:val="24"/>
        </w:rPr>
        <w:t>Edzell-orahr</w:t>
      </w:r>
      <w:proofErr w:type="spellEnd"/>
      <w:r w:rsidRPr="006E09E3">
        <w:rPr>
          <w:sz w:val="24"/>
        </w:rPr>
        <w:t xml:space="preserve"> &gt; ./addlnctl.sh HRLIVE</w:t>
      </w:r>
      <w:r w:rsidRPr="006E09E3">
        <w:rPr>
          <w:sz w:val="24"/>
        </w:rPr>
        <w:br/>
      </w:r>
      <w:proofErr w:type="spellStart"/>
      <w:r w:rsidRPr="006E09E3">
        <w:rPr>
          <w:sz w:val="24"/>
        </w:rPr>
        <w:t>Edzell-orahr</w:t>
      </w:r>
      <w:proofErr w:type="spellEnd"/>
      <w:r w:rsidRPr="006E09E3">
        <w:rPr>
          <w:sz w:val="24"/>
        </w:rPr>
        <w:t xml:space="preserve"> &gt; ./addbctl.sh start)</w:t>
      </w:r>
    </w:p>
    <w:p w:rsidR="00A77466" w:rsidRPr="006E09E3" w:rsidRDefault="00A77466" w:rsidP="00A77466">
      <w:pPr>
        <w:rPr>
          <w:sz w:val="24"/>
        </w:rPr>
      </w:pPr>
      <w:proofErr w:type="gramStart"/>
      <w:r w:rsidRPr="006E09E3">
        <w:rPr>
          <w:sz w:val="24"/>
        </w:rPr>
        <w:t>and</w:t>
      </w:r>
      <w:proofErr w:type="gramEnd"/>
      <w:r w:rsidRPr="006E09E3">
        <w:rPr>
          <w:sz w:val="24"/>
        </w:rPr>
        <w:t xml:space="preserve"> run </w:t>
      </w:r>
      <w:proofErr w:type="spellStart"/>
      <w:r w:rsidRPr="006E09E3">
        <w:rPr>
          <w:sz w:val="24"/>
        </w:rPr>
        <w:t>AutoConfig</w:t>
      </w:r>
      <w:proofErr w:type="spellEnd"/>
      <w:r w:rsidRPr="006E09E3">
        <w:rPr>
          <w:sz w:val="24"/>
        </w:rPr>
        <w:t xml:space="preserve"> on the application tier on AT:</w:t>
      </w:r>
      <w:r w:rsidRPr="006E09E3">
        <w:rPr>
          <w:sz w:val="24"/>
        </w:rPr>
        <w:br/>
      </w:r>
      <w:r w:rsidRPr="006E09E3">
        <w:rPr>
          <w:sz w:val="24"/>
        </w:rPr>
        <w:br/>
      </w:r>
      <w:proofErr w:type="spellStart"/>
      <w:r w:rsidRPr="006E09E3">
        <w:rPr>
          <w:sz w:val="24"/>
        </w:rPr>
        <w:t>Hailes-apphr</w:t>
      </w:r>
      <w:proofErr w:type="spellEnd"/>
      <w:r w:rsidRPr="006E09E3">
        <w:rPr>
          <w:sz w:val="24"/>
        </w:rPr>
        <w:t xml:space="preserve"> &gt;cd $ADMIN_SCRIPTS_HOME</w:t>
      </w:r>
      <w:r w:rsidRPr="006E09E3">
        <w:rPr>
          <w:sz w:val="24"/>
        </w:rPr>
        <w:br/>
      </w:r>
      <w:proofErr w:type="spellStart"/>
      <w:r w:rsidRPr="006E09E3">
        <w:rPr>
          <w:sz w:val="24"/>
        </w:rPr>
        <w:t>Hailes-apphr</w:t>
      </w:r>
      <w:proofErr w:type="spellEnd"/>
      <w:r w:rsidRPr="006E09E3">
        <w:rPr>
          <w:sz w:val="24"/>
        </w:rPr>
        <w:t xml:space="preserve"> &gt;</w:t>
      </w:r>
      <w:proofErr w:type="spellStart"/>
      <w:r w:rsidRPr="006E09E3">
        <w:rPr>
          <w:sz w:val="24"/>
        </w:rPr>
        <w:t>pwd</w:t>
      </w:r>
      <w:proofErr w:type="spellEnd"/>
      <w:r w:rsidRPr="006E09E3">
        <w:rPr>
          <w:sz w:val="24"/>
        </w:rPr>
        <w:br/>
        <w:t>/u03/software/</w:t>
      </w:r>
      <w:proofErr w:type="spellStart"/>
      <w:r w:rsidRPr="006E09E3">
        <w:rPr>
          <w:sz w:val="24"/>
        </w:rPr>
        <w:t>apphr</w:t>
      </w:r>
      <w:proofErr w:type="spellEnd"/>
      <w:r w:rsidRPr="006E09E3">
        <w:rPr>
          <w:sz w:val="24"/>
        </w:rPr>
        <w:t>/</w:t>
      </w:r>
      <w:proofErr w:type="spellStart"/>
      <w:r w:rsidRPr="006E09E3">
        <w:rPr>
          <w:sz w:val="24"/>
        </w:rPr>
        <w:t>inst</w:t>
      </w:r>
      <w:proofErr w:type="spellEnd"/>
      <w:r w:rsidRPr="006E09E3">
        <w:rPr>
          <w:sz w:val="24"/>
        </w:rPr>
        <w:t>/apps/</w:t>
      </w:r>
      <w:proofErr w:type="spellStart"/>
      <w:r w:rsidRPr="006E09E3">
        <w:rPr>
          <w:sz w:val="24"/>
        </w:rPr>
        <w:t>HRLIVE_hailes</w:t>
      </w:r>
      <w:proofErr w:type="spellEnd"/>
      <w:r w:rsidRPr="006E09E3">
        <w:rPr>
          <w:sz w:val="24"/>
        </w:rPr>
        <w:t>/admin/scripts</w:t>
      </w:r>
      <w:r w:rsidRPr="006E09E3">
        <w:rPr>
          <w:sz w:val="24"/>
        </w:rPr>
        <w:br/>
      </w:r>
      <w:proofErr w:type="spellStart"/>
      <w:r w:rsidRPr="006E09E3">
        <w:rPr>
          <w:sz w:val="24"/>
        </w:rPr>
        <w:t>Hailes-apphr</w:t>
      </w:r>
      <w:proofErr w:type="spellEnd"/>
      <w:r w:rsidRPr="006E09E3">
        <w:rPr>
          <w:sz w:val="24"/>
        </w:rPr>
        <w:t xml:space="preserve"> &gt; ./adautocfg.sh</w:t>
      </w:r>
      <w:r w:rsidRPr="006E09E3">
        <w:rPr>
          <w:sz w:val="24"/>
        </w:rPr>
        <w:br/>
      </w:r>
      <w:r w:rsidRPr="006E09E3">
        <w:rPr>
          <w:b/>
          <w:sz w:val="24"/>
        </w:rPr>
        <w:br/>
      </w:r>
    </w:p>
    <w:p w:rsidR="00A77466" w:rsidRPr="006E09E3" w:rsidRDefault="00A77466" w:rsidP="00A77466">
      <w:pPr>
        <w:pStyle w:val="ListParagraph"/>
        <w:numPr>
          <w:ilvl w:val="0"/>
          <w:numId w:val="37"/>
        </w:numPr>
        <w:rPr>
          <w:rFonts w:ascii="Times New Roman" w:hAnsi="Times New Roman" w:cs="Times New Roman"/>
          <w:sz w:val="24"/>
          <w:szCs w:val="24"/>
        </w:rPr>
      </w:pPr>
      <w:r w:rsidRPr="006E09E3">
        <w:rPr>
          <w:rFonts w:ascii="Times New Roman" w:hAnsi="Times New Roman" w:cs="Times New Roman"/>
          <w:b/>
          <w:sz w:val="24"/>
          <w:szCs w:val="24"/>
        </w:rPr>
        <w:t>Start all application tier services</w:t>
      </w:r>
    </w:p>
    <w:p w:rsidR="00A77466" w:rsidRPr="006E09E3" w:rsidRDefault="00A77466" w:rsidP="00A77466">
      <w:pPr>
        <w:pStyle w:val="ListParagraph"/>
        <w:ind w:left="360"/>
        <w:rPr>
          <w:rFonts w:ascii="Times New Roman" w:hAnsi="Times New Roman" w:cs="Times New Roman"/>
          <w:sz w:val="24"/>
          <w:szCs w:val="24"/>
        </w:rPr>
      </w:pPr>
      <w:r w:rsidRPr="006E09E3">
        <w:rPr>
          <w:rFonts w:ascii="Times New Roman" w:hAnsi="Times New Roman" w:cs="Times New Roman"/>
          <w:sz w:val="24"/>
          <w:szCs w:val="24"/>
        </w:rPr>
        <w:t>Restart all services on the application tier.</w:t>
      </w:r>
      <w:r w:rsidRPr="006E09E3">
        <w:rPr>
          <w:rFonts w:ascii="Times New Roman" w:hAnsi="Times New Roman" w:cs="Times New Roman"/>
          <w:sz w:val="24"/>
          <w:szCs w:val="24"/>
        </w:rPr>
        <w:br/>
      </w:r>
      <w:proofErr w:type="spellStart"/>
      <w:r w:rsidRPr="006E09E3">
        <w:rPr>
          <w:rFonts w:ascii="Times New Roman" w:hAnsi="Times New Roman" w:cs="Times New Roman"/>
          <w:sz w:val="24"/>
          <w:szCs w:val="24"/>
        </w:rPr>
        <w:t>Edzell-orahr</w:t>
      </w:r>
      <w:proofErr w:type="spellEnd"/>
      <w:r w:rsidRPr="006E09E3">
        <w:rPr>
          <w:rFonts w:ascii="Times New Roman" w:hAnsi="Times New Roman" w:cs="Times New Roman"/>
          <w:sz w:val="24"/>
          <w:szCs w:val="24"/>
        </w:rPr>
        <w:t xml:space="preserve"> &gt; </w:t>
      </w:r>
      <w:proofErr w:type="spellStart"/>
      <w:r w:rsidRPr="006E09E3">
        <w:rPr>
          <w:rFonts w:ascii="Times New Roman" w:hAnsi="Times New Roman" w:cs="Times New Roman"/>
          <w:sz w:val="24"/>
          <w:szCs w:val="24"/>
        </w:rPr>
        <w:t>hrenv</w:t>
      </w:r>
      <w:proofErr w:type="spellEnd"/>
      <w:r w:rsidRPr="006E09E3">
        <w:rPr>
          <w:rFonts w:ascii="Times New Roman" w:hAnsi="Times New Roman" w:cs="Times New Roman"/>
          <w:sz w:val="24"/>
          <w:szCs w:val="24"/>
        </w:rPr>
        <w:br/>
      </w:r>
      <w:proofErr w:type="spellStart"/>
      <w:r w:rsidRPr="006E09E3">
        <w:rPr>
          <w:rFonts w:ascii="Times New Roman" w:hAnsi="Times New Roman" w:cs="Times New Roman"/>
          <w:sz w:val="24"/>
          <w:szCs w:val="24"/>
        </w:rPr>
        <w:t>Edzell-orahr</w:t>
      </w:r>
      <w:proofErr w:type="spellEnd"/>
      <w:r w:rsidRPr="006E09E3">
        <w:rPr>
          <w:rFonts w:ascii="Times New Roman" w:hAnsi="Times New Roman" w:cs="Times New Roman"/>
          <w:sz w:val="24"/>
          <w:szCs w:val="24"/>
        </w:rPr>
        <w:t xml:space="preserve"> &gt; $ADMIN_SCRIPTS_HOME</w:t>
      </w:r>
      <w:r w:rsidRPr="006E09E3">
        <w:rPr>
          <w:rFonts w:ascii="Times New Roman" w:hAnsi="Times New Roman" w:cs="Times New Roman"/>
          <w:sz w:val="24"/>
          <w:szCs w:val="24"/>
        </w:rPr>
        <w:br/>
        <w:t>$ adstrtal.sh apps</w:t>
      </w:r>
      <w:proofErr w:type="gramStart"/>
      <w:r w:rsidRPr="006E09E3">
        <w:rPr>
          <w:rFonts w:ascii="Times New Roman" w:hAnsi="Times New Roman" w:cs="Times New Roman"/>
          <w:sz w:val="24"/>
          <w:szCs w:val="24"/>
        </w:rPr>
        <w:t>/[</w:t>
      </w:r>
      <w:proofErr w:type="spellStart"/>
      <w:proofErr w:type="gramEnd"/>
      <w:r w:rsidRPr="006E09E3">
        <w:rPr>
          <w:rFonts w:ascii="Times New Roman" w:hAnsi="Times New Roman" w:cs="Times New Roman"/>
          <w:sz w:val="24"/>
          <w:szCs w:val="24"/>
        </w:rPr>
        <w:t>APPSpwd</w:t>
      </w:r>
      <w:proofErr w:type="spellEnd"/>
      <w:r w:rsidRPr="006E09E3">
        <w:rPr>
          <w:rFonts w:ascii="Times New Roman" w:hAnsi="Times New Roman" w:cs="Times New Roman"/>
          <w:sz w:val="24"/>
          <w:szCs w:val="24"/>
        </w:rPr>
        <w:t>]</w:t>
      </w:r>
    </w:p>
    <w:p w:rsidR="00A77466" w:rsidRPr="006E09E3" w:rsidRDefault="00A77466" w:rsidP="00A77466">
      <w:pPr>
        <w:pStyle w:val="ListParagraph"/>
        <w:ind w:left="360"/>
        <w:rPr>
          <w:rFonts w:ascii="Times New Roman" w:hAnsi="Times New Roman" w:cs="Times New Roman"/>
          <w:b/>
          <w:sz w:val="24"/>
          <w:szCs w:val="24"/>
        </w:rPr>
      </w:pPr>
    </w:p>
    <w:p w:rsidR="00A77466" w:rsidRPr="006E09E3" w:rsidRDefault="00A77466" w:rsidP="00A77466">
      <w:pPr>
        <w:pStyle w:val="ListParagraph"/>
        <w:numPr>
          <w:ilvl w:val="0"/>
          <w:numId w:val="37"/>
        </w:numPr>
        <w:rPr>
          <w:rFonts w:ascii="Times New Roman" w:hAnsi="Times New Roman" w:cs="Times New Roman"/>
          <w:b/>
          <w:sz w:val="24"/>
          <w:szCs w:val="24"/>
        </w:rPr>
      </w:pPr>
      <w:r w:rsidRPr="006E09E3">
        <w:rPr>
          <w:rFonts w:ascii="Times New Roman" w:hAnsi="Times New Roman" w:cs="Times New Roman"/>
          <w:b/>
          <w:sz w:val="24"/>
          <w:szCs w:val="24"/>
        </w:rPr>
        <w:t xml:space="preserve">Make sure </w:t>
      </w:r>
      <w:proofErr w:type="spellStart"/>
      <w:r w:rsidRPr="006E09E3">
        <w:rPr>
          <w:rFonts w:ascii="Times New Roman" w:hAnsi="Times New Roman" w:cs="Times New Roman"/>
          <w:b/>
          <w:sz w:val="24"/>
          <w:szCs w:val="24"/>
        </w:rPr>
        <w:t>default.env</w:t>
      </w:r>
      <w:proofErr w:type="spellEnd"/>
      <w:r w:rsidRPr="006E09E3">
        <w:rPr>
          <w:rFonts w:ascii="Times New Roman" w:hAnsi="Times New Roman" w:cs="Times New Roman"/>
          <w:b/>
          <w:sz w:val="24"/>
          <w:szCs w:val="24"/>
        </w:rPr>
        <w:t xml:space="preserve"> contains following lines</w:t>
      </w:r>
    </w:p>
    <w:p w:rsidR="00A77466" w:rsidRPr="006E09E3" w:rsidRDefault="00A77466" w:rsidP="00A77466">
      <w:pPr>
        <w:rPr>
          <w:sz w:val="24"/>
        </w:rPr>
      </w:pPr>
      <w:r w:rsidRPr="006E09E3">
        <w:rPr>
          <w:sz w:val="24"/>
        </w:rPr>
        <w:t>$INST_TOP/</w:t>
      </w:r>
      <w:proofErr w:type="spellStart"/>
      <w:r w:rsidRPr="006E09E3">
        <w:rPr>
          <w:sz w:val="24"/>
        </w:rPr>
        <w:t>ora</w:t>
      </w:r>
      <w:proofErr w:type="spellEnd"/>
      <w:r w:rsidRPr="006E09E3">
        <w:rPr>
          <w:sz w:val="24"/>
        </w:rPr>
        <w:t>/10.1.2/forms/server/</w:t>
      </w:r>
      <w:proofErr w:type="spellStart"/>
      <w:r w:rsidRPr="006E09E3">
        <w:rPr>
          <w:sz w:val="24"/>
        </w:rPr>
        <w:t>default.env</w:t>
      </w:r>
      <w:proofErr w:type="spellEnd"/>
    </w:p>
    <w:p w:rsidR="00A77466" w:rsidRPr="006E09E3" w:rsidRDefault="00A77466" w:rsidP="00A77466">
      <w:pPr>
        <w:rPr>
          <w:sz w:val="24"/>
        </w:rPr>
      </w:pPr>
      <w:r w:rsidRPr="006E09E3">
        <w:rPr>
          <w:sz w:val="24"/>
        </w:rPr>
        <w:t># Begin Customization</w:t>
      </w:r>
    </w:p>
    <w:p w:rsidR="00A77466" w:rsidRPr="006E09E3" w:rsidRDefault="00A77466" w:rsidP="00A77466">
      <w:pPr>
        <w:rPr>
          <w:sz w:val="24"/>
        </w:rPr>
      </w:pPr>
      <w:r w:rsidRPr="006E09E3">
        <w:rPr>
          <w:sz w:val="24"/>
        </w:rPr>
        <w:t>UOE_TOP=/u03/software/</w:t>
      </w:r>
      <w:proofErr w:type="spellStart"/>
      <w:r w:rsidRPr="006E09E3">
        <w:rPr>
          <w:sz w:val="24"/>
        </w:rPr>
        <w:t>apphr</w:t>
      </w:r>
      <w:proofErr w:type="spellEnd"/>
      <w:r w:rsidRPr="006E09E3">
        <w:rPr>
          <w:sz w:val="24"/>
        </w:rPr>
        <w:t>/apps/</w:t>
      </w:r>
      <w:proofErr w:type="spellStart"/>
      <w:r w:rsidRPr="006E09E3">
        <w:rPr>
          <w:sz w:val="24"/>
        </w:rPr>
        <w:t>apps_st</w:t>
      </w:r>
      <w:proofErr w:type="spellEnd"/>
      <w:r w:rsidRPr="006E09E3">
        <w:rPr>
          <w:sz w:val="24"/>
        </w:rPr>
        <w:t>/</w:t>
      </w:r>
      <w:proofErr w:type="spellStart"/>
      <w:r w:rsidRPr="006E09E3">
        <w:rPr>
          <w:sz w:val="24"/>
        </w:rPr>
        <w:t>appl</w:t>
      </w:r>
      <w:proofErr w:type="spellEnd"/>
      <w:r w:rsidRPr="006E09E3">
        <w:rPr>
          <w:sz w:val="24"/>
        </w:rPr>
        <w:t>/</w:t>
      </w:r>
      <w:proofErr w:type="spellStart"/>
      <w:r w:rsidRPr="006E09E3">
        <w:rPr>
          <w:sz w:val="24"/>
        </w:rPr>
        <w:t>uoe</w:t>
      </w:r>
      <w:proofErr w:type="spellEnd"/>
      <w:r w:rsidRPr="006E09E3">
        <w:rPr>
          <w:sz w:val="24"/>
        </w:rPr>
        <w:t>/1.0</w:t>
      </w:r>
    </w:p>
    <w:p w:rsidR="00A77466" w:rsidRPr="006E09E3" w:rsidRDefault="00A77466" w:rsidP="00A77466">
      <w:pPr>
        <w:rPr>
          <w:sz w:val="24"/>
        </w:rPr>
      </w:pPr>
      <w:r w:rsidRPr="006E09E3">
        <w:rPr>
          <w:sz w:val="24"/>
        </w:rPr>
        <w:t>EAS_TOP=/u03/software/</w:t>
      </w:r>
      <w:proofErr w:type="spellStart"/>
      <w:r w:rsidRPr="006E09E3">
        <w:rPr>
          <w:sz w:val="24"/>
        </w:rPr>
        <w:t>apphr</w:t>
      </w:r>
      <w:proofErr w:type="spellEnd"/>
      <w:r w:rsidRPr="006E09E3">
        <w:rPr>
          <w:sz w:val="24"/>
        </w:rPr>
        <w:t>/apps/</w:t>
      </w:r>
      <w:proofErr w:type="spellStart"/>
      <w:r w:rsidRPr="006E09E3">
        <w:rPr>
          <w:sz w:val="24"/>
        </w:rPr>
        <w:t>apps_st</w:t>
      </w:r>
      <w:proofErr w:type="spellEnd"/>
      <w:r w:rsidRPr="006E09E3">
        <w:rPr>
          <w:sz w:val="24"/>
        </w:rPr>
        <w:t>/</w:t>
      </w:r>
      <w:proofErr w:type="spellStart"/>
      <w:r w:rsidRPr="006E09E3">
        <w:rPr>
          <w:sz w:val="24"/>
        </w:rPr>
        <w:t>appl</w:t>
      </w:r>
      <w:proofErr w:type="spellEnd"/>
      <w:r w:rsidRPr="006E09E3">
        <w:rPr>
          <w:sz w:val="24"/>
        </w:rPr>
        <w:t>/</w:t>
      </w:r>
      <w:proofErr w:type="spellStart"/>
      <w:r w:rsidRPr="006E09E3">
        <w:rPr>
          <w:sz w:val="24"/>
        </w:rPr>
        <w:t>eas</w:t>
      </w:r>
      <w:proofErr w:type="spellEnd"/>
      <w:r w:rsidRPr="006E09E3">
        <w:rPr>
          <w:sz w:val="24"/>
        </w:rPr>
        <w:t>/1.0</w:t>
      </w:r>
    </w:p>
    <w:p w:rsidR="00A77466" w:rsidRPr="006E09E3" w:rsidRDefault="00A77466" w:rsidP="00A77466">
      <w:pPr>
        <w:rPr>
          <w:sz w:val="24"/>
        </w:rPr>
      </w:pPr>
      <w:r w:rsidRPr="006E09E3">
        <w:rPr>
          <w:sz w:val="24"/>
        </w:rPr>
        <w:t># End Customization</w:t>
      </w:r>
    </w:p>
    <w:p w:rsidR="00A77466" w:rsidRPr="006E09E3" w:rsidRDefault="00A77466" w:rsidP="00A77466">
      <w:pPr>
        <w:pStyle w:val="ListParagraph"/>
        <w:ind w:left="360"/>
        <w:rPr>
          <w:rFonts w:ascii="Times New Roman" w:hAnsi="Times New Roman" w:cs="Times New Roman"/>
          <w:b/>
          <w:sz w:val="24"/>
          <w:szCs w:val="24"/>
        </w:rPr>
      </w:pPr>
    </w:p>
    <w:p w:rsidR="00A77466" w:rsidRPr="006E09E3" w:rsidRDefault="00A77466" w:rsidP="00A77466">
      <w:pPr>
        <w:pStyle w:val="ListParagraph"/>
        <w:numPr>
          <w:ilvl w:val="0"/>
          <w:numId w:val="37"/>
        </w:numPr>
        <w:rPr>
          <w:rFonts w:ascii="Times New Roman" w:hAnsi="Times New Roman" w:cs="Times New Roman"/>
          <w:sz w:val="24"/>
          <w:szCs w:val="24"/>
        </w:rPr>
      </w:pPr>
      <w:r w:rsidRPr="006E09E3">
        <w:rPr>
          <w:rFonts w:ascii="Times New Roman" w:hAnsi="Times New Roman" w:cs="Times New Roman"/>
          <w:b/>
          <w:sz w:val="24"/>
          <w:szCs w:val="24"/>
        </w:rPr>
        <w:t xml:space="preserve">Enable </w:t>
      </w:r>
      <w:proofErr w:type="spellStart"/>
      <w:r w:rsidRPr="006E09E3">
        <w:rPr>
          <w:rFonts w:ascii="Times New Roman" w:hAnsi="Times New Roman" w:cs="Times New Roman"/>
          <w:b/>
          <w:sz w:val="24"/>
          <w:szCs w:val="24"/>
        </w:rPr>
        <w:t>healthcheck</w:t>
      </w:r>
      <w:proofErr w:type="spellEnd"/>
      <w:r w:rsidRPr="006E09E3">
        <w:rPr>
          <w:rFonts w:ascii="Times New Roman" w:hAnsi="Times New Roman" w:cs="Times New Roman"/>
          <w:b/>
          <w:sz w:val="24"/>
          <w:szCs w:val="24"/>
        </w:rPr>
        <w:t xml:space="preserve"> on AT server</w:t>
      </w:r>
    </w:p>
    <w:p w:rsidR="00A77466" w:rsidRPr="006E09E3" w:rsidRDefault="00A77466" w:rsidP="00A77466">
      <w:pPr>
        <w:rPr>
          <w:sz w:val="24"/>
        </w:rPr>
      </w:pPr>
      <w:proofErr w:type="spellStart"/>
      <w:r w:rsidRPr="006E09E3">
        <w:rPr>
          <w:sz w:val="24"/>
        </w:rPr>
        <w:t>Hailes-apphr</w:t>
      </w:r>
      <w:proofErr w:type="spellEnd"/>
      <w:r w:rsidRPr="006E09E3">
        <w:rPr>
          <w:sz w:val="24"/>
        </w:rPr>
        <w:t xml:space="preserve"> &gt; cd $INST_TOP/portal/</w:t>
      </w:r>
      <w:proofErr w:type="spellStart"/>
      <w:r w:rsidRPr="006E09E3">
        <w:rPr>
          <w:sz w:val="24"/>
        </w:rPr>
        <w:t>healthcheck</w:t>
      </w:r>
      <w:proofErr w:type="spellEnd"/>
    </w:p>
    <w:p w:rsidR="00A77466" w:rsidRPr="006E09E3" w:rsidRDefault="00A77466" w:rsidP="00A77466">
      <w:pPr>
        <w:rPr>
          <w:sz w:val="24"/>
        </w:rPr>
      </w:pPr>
      <w:proofErr w:type="spellStart"/>
      <w:r w:rsidRPr="006E09E3">
        <w:rPr>
          <w:sz w:val="24"/>
        </w:rPr>
        <w:t>Hailes-apphr</w:t>
      </w:r>
      <w:proofErr w:type="spellEnd"/>
      <w:r w:rsidRPr="006E09E3">
        <w:rPr>
          <w:sz w:val="24"/>
        </w:rPr>
        <w:t xml:space="preserve"> &gt; </w:t>
      </w:r>
      <w:proofErr w:type="spellStart"/>
      <w:r w:rsidRPr="006E09E3">
        <w:rPr>
          <w:sz w:val="24"/>
        </w:rPr>
        <w:t>ls</w:t>
      </w:r>
      <w:proofErr w:type="spellEnd"/>
      <w:r w:rsidRPr="006E09E3">
        <w:rPr>
          <w:sz w:val="24"/>
        </w:rPr>
        <w:t xml:space="preserve"> -l</w:t>
      </w:r>
    </w:p>
    <w:p w:rsidR="00A77466" w:rsidRPr="006E09E3" w:rsidRDefault="00A77466" w:rsidP="00A77466">
      <w:pPr>
        <w:rPr>
          <w:sz w:val="24"/>
        </w:rPr>
      </w:pPr>
      <w:r w:rsidRPr="006E09E3">
        <w:rPr>
          <w:sz w:val="24"/>
        </w:rPr>
        <w:t>-</w:t>
      </w:r>
      <w:proofErr w:type="spellStart"/>
      <w:proofErr w:type="gramStart"/>
      <w:r w:rsidRPr="006E09E3">
        <w:rPr>
          <w:sz w:val="24"/>
        </w:rPr>
        <w:t>rw</w:t>
      </w:r>
      <w:proofErr w:type="spellEnd"/>
      <w:r w:rsidRPr="006E09E3">
        <w:rPr>
          <w:sz w:val="24"/>
        </w:rPr>
        <w:t>-</w:t>
      </w:r>
      <w:proofErr w:type="gramEnd"/>
      <w:r w:rsidRPr="006E09E3">
        <w:rPr>
          <w:sz w:val="24"/>
        </w:rPr>
        <w:t xml:space="preserve">r--r--   1 </w:t>
      </w:r>
      <w:proofErr w:type="spellStart"/>
      <w:r w:rsidRPr="006E09E3">
        <w:rPr>
          <w:sz w:val="24"/>
        </w:rPr>
        <w:t>apphr</w:t>
      </w:r>
      <w:proofErr w:type="spellEnd"/>
      <w:r w:rsidRPr="006E09E3">
        <w:rPr>
          <w:sz w:val="24"/>
        </w:rPr>
        <w:t xml:space="preserve">    </w:t>
      </w:r>
      <w:proofErr w:type="spellStart"/>
      <w:r w:rsidRPr="006E09E3">
        <w:rPr>
          <w:sz w:val="24"/>
        </w:rPr>
        <w:t>apphr</w:t>
      </w:r>
      <w:proofErr w:type="spellEnd"/>
      <w:r w:rsidRPr="006E09E3">
        <w:rPr>
          <w:sz w:val="24"/>
        </w:rPr>
        <w:t xml:space="preserve">         16 Aug 31 11:29 disabled_index.html</w:t>
      </w:r>
    </w:p>
    <w:p w:rsidR="00A77466" w:rsidRPr="006E09E3" w:rsidRDefault="00A77466" w:rsidP="00A77466">
      <w:pPr>
        <w:rPr>
          <w:sz w:val="24"/>
        </w:rPr>
      </w:pPr>
      <w:proofErr w:type="spellStart"/>
      <w:r w:rsidRPr="006E09E3">
        <w:rPr>
          <w:sz w:val="24"/>
        </w:rPr>
        <w:t>Hailes-apphr</w:t>
      </w:r>
      <w:proofErr w:type="spellEnd"/>
      <w:r w:rsidRPr="006E09E3">
        <w:rPr>
          <w:sz w:val="24"/>
        </w:rPr>
        <w:t xml:space="preserve"> &gt; mv disabled_index.html index.html</w:t>
      </w:r>
    </w:p>
    <w:p w:rsidR="00A77466" w:rsidRPr="006E09E3" w:rsidRDefault="00A77466" w:rsidP="00A77466">
      <w:pPr>
        <w:rPr>
          <w:sz w:val="24"/>
        </w:rPr>
      </w:pPr>
      <w:r w:rsidRPr="006E09E3">
        <w:rPr>
          <w:sz w:val="24"/>
        </w:rPr>
        <w:t>-</w:t>
      </w:r>
      <w:proofErr w:type="spellStart"/>
      <w:proofErr w:type="gramStart"/>
      <w:r w:rsidRPr="006E09E3">
        <w:rPr>
          <w:sz w:val="24"/>
        </w:rPr>
        <w:t>rw</w:t>
      </w:r>
      <w:proofErr w:type="spellEnd"/>
      <w:r w:rsidRPr="006E09E3">
        <w:rPr>
          <w:sz w:val="24"/>
        </w:rPr>
        <w:t>-</w:t>
      </w:r>
      <w:proofErr w:type="gramEnd"/>
      <w:r w:rsidRPr="006E09E3">
        <w:rPr>
          <w:sz w:val="24"/>
        </w:rPr>
        <w:t xml:space="preserve">r--r--   1 </w:t>
      </w:r>
      <w:proofErr w:type="spellStart"/>
      <w:r w:rsidRPr="006E09E3">
        <w:rPr>
          <w:sz w:val="24"/>
        </w:rPr>
        <w:t>apphr</w:t>
      </w:r>
      <w:proofErr w:type="spellEnd"/>
      <w:r w:rsidRPr="006E09E3">
        <w:rPr>
          <w:sz w:val="24"/>
        </w:rPr>
        <w:t xml:space="preserve">    </w:t>
      </w:r>
      <w:proofErr w:type="spellStart"/>
      <w:r w:rsidRPr="006E09E3">
        <w:rPr>
          <w:sz w:val="24"/>
        </w:rPr>
        <w:t>apphr</w:t>
      </w:r>
      <w:proofErr w:type="spellEnd"/>
      <w:r w:rsidRPr="006E09E3">
        <w:rPr>
          <w:sz w:val="24"/>
        </w:rPr>
        <w:t xml:space="preserve">         16 Aug 31 11:29 disabled_index.html</w:t>
      </w:r>
    </w:p>
    <w:p w:rsidR="00A77466" w:rsidRPr="006E09E3" w:rsidRDefault="00A77466" w:rsidP="00A77466">
      <w:pPr>
        <w:rPr>
          <w:sz w:val="24"/>
        </w:rPr>
      </w:pPr>
      <w:proofErr w:type="spellStart"/>
      <w:r w:rsidRPr="006E09E3">
        <w:rPr>
          <w:sz w:val="24"/>
        </w:rPr>
        <w:t>Hailes-apphr</w:t>
      </w:r>
      <w:proofErr w:type="spellEnd"/>
      <w:r w:rsidRPr="006E09E3">
        <w:rPr>
          <w:sz w:val="24"/>
        </w:rPr>
        <w:t xml:space="preserve"> &gt; mv disabled_index.html index.html</w:t>
      </w:r>
    </w:p>
    <w:p w:rsidR="00A77466" w:rsidRPr="006E09E3" w:rsidRDefault="00A77466" w:rsidP="00A77466">
      <w:pPr>
        <w:pStyle w:val="ListParagraph"/>
        <w:ind w:left="360"/>
        <w:rPr>
          <w:rFonts w:ascii="Times New Roman" w:hAnsi="Times New Roman" w:cs="Times New Roman"/>
          <w:b/>
          <w:sz w:val="24"/>
          <w:szCs w:val="24"/>
        </w:rPr>
      </w:pPr>
    </w:p>
    <w:p w:rsidR="00A77466" w:rsidRPr="006E09E3" w:rsidRDefault="00A77466" w:rsidP="00A77466">
      <w:pPr>
        <w:pStyle w:val="ListParagraph"/>
        <w:numPr>
          <w:ilvl w:val="0"/>
          <w:numId w:val="37"/>
        </w:numPr>
        <w:rPr>
          <w:rFonts w:ascii="Times New Roman" w:hAnsi="Times New Roman" w:cs="Times New Roman"/>
          <w:b/>
          <w:sz w:val="24"/>
          <w:szCs w:val="24"/>
        </w:rPr>
      </w:pPr>
      <w:r w:rsidRPr="006E09E3">
        <w:rPr>
          <w:rFonts w:ascii="Times New Roman" w:hAnsi="Times New Roman" w:cs="Times New Roman"/>
          <w:b/>
          <w:sz w:val="24"/>
          <w:szCs w:val="24"/>
        </w:rPr>
        <w:t xml:space="preserve">Enable start up scripts on AT servers (and disable </w:t>
      </w:r>
      <w:proofErr w:type="spellStart"/>
      <w:r w:rsidRPr="006E09E3">
        <w:rPr>
          <w:rFonts w:ascii="Times New Roman" w:hAnsi="Times New Roman" w:cs="Times New Roman"/>
          <w:b/>
          <w:sz w:val="24"/>
          <w:szCs w:val="24"/>
        </w:rPr>
        <w:t>startup</w:t>
      </w:r>
      <w:proofErr w:type="spellEnd"/>
      <w:r w:rsidRPr="006E09E3">
        <w:rPr>
          <w:rFonts w:ascii="Times New Roman" w:hAnsi="Times New Roman" w:cs="Times New Roman"/>
          <w:b/>
          <w:sz w:val="24"/>
          <w:szCs w:val="24"/>
        </w:rPr>
        <w:t xml:space="preserve"> script on kb servers when possible)</w:t>
      </w:r>
    </w:p>
    <w:p w:rsidR="00A77466" w:rsidRPr="006E09E3" w:rsidRDefault="00A77466" w:rsidP="00A77466">
      <w:pPr>
        <w:rPr>
          <w:b/>
          <w:sz w:val="24"/>
        </w:rPr>
      </w:pPr>
      <w:r w:rsidRPr="006E09E3">
        <w:rPr>
          <w:b/>
          <w:sz w:val="24"/>
        </w:rPr>
        <w:t xml:space="preserve">On </w:t>
      </w:r>
      <w:proofErr w:type="spellStart"/>
      <w:r w:rsidRPr="006E09E3">
        <w:rPr>
          <w:b/>
          <w:sz w:val="24"/>
        </w:rPr>
        <w:t>Db</w:t>
      </w:r>
      <w:proofErr w:type="spellEnd"/>
      <w:r w:rsidRPr="006E09E3">
        <w:rPr>
          <w:b/>
          <w:sz w:val="24"/>
        </w:rPr>
        <w:t xml:space="preserve"> server</w:t>
      </w:r>
    </w:p>
    <w:p w:rsidR="00A77466" w:rsidRPr="006E09E3" w:rsidRDefault="00A77466" w:rsidP="00A77466">
      <w:pPr>
        <w:rPr>
          <w:sz w:val="24"/>
        </w:rPr>
      </w:pPr>
      <w:r w:rsidRPr="006E09E3">
        <w:rPr>
          <w:sz w:val="24"/>
        </w:rPr>
        <w:t>/</w:t>
      </w:r>
      <w:proofErr w:type="spellStart"/>
      <w:r w:rsidRPr="006E09E3">
        <w:rPr>
          <w:sz w:val="24"/>
        </w:rPr>
        <w:t>etc</w:t>
      </w:r>
      <w:proofErr w:type="spellEnd"/>
      <w:r w:rsidRPr="006E09E3">
        <w:rPr>
          <w:sz w:val="24"/>
        </w:rPr>
        <w:t>/rc2.d/S99r12hrdb pointing to /</w:t>
      </w:r>
      <w:proofErr w:type="spellStart"/>
      <w:r w:rsidRPr="006E09E3">
        <w:rPr>
          <w:sz w:val="24"/>
        </w:rPr>
        <w:t>etc</w:t>
      </w:r>
      <w:proofErr w:type="spellEnd"/>
      <w:r w:rsidRPr="006E09E3">
        <w:rPr>
          <w:sz w:val="24"/>
        </w:rPr>
        <w:t>/</w:t>
      </w:r>
      <w:proofErr w:type="spellStart"/>
      <w:r w:rsidRPr="006E09E3">
        <w:rPr>
          <w:sz w:val="24"/>
        </w:rPr>
        <w:t>init.d</w:t>
      </w:r>
      <w:proofErr w:type="spellEnd"/>
      <w:r w:rsidRPr="006E09E3">
        <w:rPr>
          <w:sz w:val="24"/>
        </w:rPr>
        <w:t>/r12hrdb</w:t>
      </w:r>
      <w:r w:rsidRPr="006E09E3">
        <w:rPr>
          <w:sz w:val="24"/>
        </w:rPr>
        <w:br/>
        <w:t>/</w:t>
      </w:r>
      <w:proofErr w:type="spellStart"/>
      <w:r w:rsidRPr="006E09E3">
        <w:rPr>
          <w:sz w:val="24"/>
        </w:rPr>
        <w:t>etc</w:t>
      </w:r>
      <w:proofErr w:type="spellEnd"/>
      <w:r w:rsidRPr="006E09E3">
        <w:rPr>
          <w:sz w:val="24"/>
        </w:rPr>
        <w:t>/rc0.d/K01r12hrdb pointing to /</w:t>
      </w:r>
      <w:proofErr w:type="spellStart"/>
      <w:r w:rsidRPr="006E09E3">
        <w:rPr>
          <w:sz w:val="24"/>
        </w:rPr>
        <w:t>etc</w:t>
      </w:r>
      <w:proofErr w:type="spellEnd"/>
      <w:r w:rsidRPr="006E09E3">
        <w:rPr>
          <w:sz w:val="24"/>
        </w:rPr>
        <w:t>/</w:t>
      </w:r>
      <w:proofErr w:type="spellStart"/>
      <w:r w:rsidRPr="006E09E3">
        <w:rPr>
          <w:sz w:val="24"/>
        </w:rPr>
        <w:t>init.d</w:t>
      </w:r>
      <w:proofErr w:type="spellEnd"/>
      <w:r w:rsidRPr="006E09E3">
        <w:rPr>
          <w:sz w:val="24"/>
        </w:rPr>
        <w:t>/r12hrdb</w:t>
      </w:r>
    </w:p>
    <w:p w:rsidR="00A77466" w:rsidRPr="006E09E3" w:rsidRDefault="00A77466" w:rsidP="00A77466">
      <w:pPr>
        <w:rPr>
          <w:b/>
          <w:sz w:val="24"/>
        </w:rPr>
      </w:pPr>
      <w:r w:rsidRPr="006E09E3">
        <w:rPr>
          <w:b/>
          <w:sz w:val="24"/>
        </w:rPr>
        <w:t>On App server</w:t>
      </w:r>
    </w:p>
    <w:p w:rsidR="00A77466" w:rsidRPr="006E09E3" w:rsidRDefault="00A77466" w:rsidP="00A77466">
      <w:pPr>
        <w:rPr>
          <w:sz w:val="24"/>
        </w:rPr>
      </w:pPr>
      <w:r w:rsidRPr="006E09E3">
        <w:rPr>
          <w:sz w:val="24"/>
        </w:rPr>
        <w:t>/</w:t>
      </w:r>
      <w:proofErr w:type="spellStart"/>
      <w:r w:rsidRPr="006E09E3">
        <w:rPr>
          <w:sz w:val="24"/>
        </w:rPr>
        <w:t>etc</w:t>
      </w:r>
      <w:proofErr w:type="spellEnd"/>
      <w:r w:rsidRPr="006E09E3">
        <w:rPr>
          <w:sz w:val="24"/>
        </w:rPr>
        <w:t>/rc2.d/S99r12apphr /</w:t>
      </w:r>
      <w:proofErr w:type="spellStart"/>
      <w:r w:rsidRPr="006E09E3">
        <w:rPr>
          <w:sz w:val="24"/>
        </w:rPr>
        <w:t>etc</w:t>
      </w:r>
      <w:proofErr w:type="spellEnd"/>
      <w:r w:rsidRPr="006E09E3">
        <w:rPr>
          <w:sz w:val="24"/>
        </w:rPr>
        <w:t>/</w:t>
      </w:r>
      <w:proofErr w:type="spellStart"/>
      <w:r w:rsidRPr="006E09E3">
        <w:rPr>
          <w:sz w:val="24"/>
        </w:rPr>
        <w:t>init.d</w:t>
      </w:r>
      <w:proofErr w:type="spellEnd"/>
      <w:r w:rsidRPr="006E09E3">
        <w:rPr>
          <w:sz w:val="24"/>
        </w:rPr>
        <w:t>/r12apphr</w:t>
      </w:r>
    </w:p>
    <w:p w:rsidR="00A77466" w:rsidRPr="006E09E3" w:rsidRDefault="00A77466" w:rsidP="00A77466">
      <w:pPr>
        <w:pStyle w:val="ListParagraph"/>
        <w:ind w:left="360"/>
        <w:rPr>
          <w:rFonts w:ascii="Times New Roman" w:hAnsi="Times New Roman" w:cs="Times New Roman"/>
          <w:b/>
          <w:sz w:val="24"/>
          <w:szCs w:val="24"/>
        </w:rPr>
      </w:pPr>
    </w:p>
    <w:p w:rsidR="00A77466" w:rsidRPr="006E09E3" w:rsidRDefault="00A77466" w:rsidP="00A77466">
      <w:pPr>
        <w:pStyle w:val="Heading2"/>
        <w:rPr>
          <w:rFonts w:ascii="Times New Roman" w:hAnsi="Times New Roman" w:cs="Times New Roman"/>
          <w:sz w:val="24"/>
          <w:szCs w:val="24"/>
        </w:rPr>
      </w:pPr>
      <w:bookmarkStart w:id="29" w:name="_Toc355080964"/>
      <w:r w:rsidRPr="006E09E3">
        <w:rPr>
          <w:rFonts w:ascii="Times New Roman" w:hAnsi="Times New Roman" w:cs="Times New Roman"/>
          <w:sz w:val="24"/>
          <w:szCs w:val="24"/>
        </w:rPr>
        <w:t>Steps to repoint to KB server</w:t>
      </w:r>
      <w:bookmarkEnd w:id="29"/>
      <w:r w:rsidRPr="006E09E3">
        <w:rPr>
          <w:rFonts w:ascii="Times New Roman" w:hAnsi="Times New Roman" w:cs="Times New Roman"/>
          <w:sz w:val="24"/>
          <w:szCs w:val="24"/>
        </w:rPr>
        <w:t xml:space="preserve"> </w:t>
      </w:r>
    </w:p>
    <w:p w:rsidR="00A77466" w:rsidRPr="006E09E3" w:rsidRDefault="00A77466" w:rsidP="00A77466">
      <w:pPr>
        <w:rPr>
          <w:sz w:val="24"/>
        </w:rPr>
      </w:pPr>
      <w:r w:rsidRPr="006E09E3">
        <w:rPr>
          <w:sz w:val="24"/>
        </w:rPr>
        <w:t xml:space="preserve">We would need to </w:t>
      </w:r>
    </w:p>
    <w:p w:rsidR="00A77466" w:rsidRPr="006E09E3" w:rsidRDefault="00A77466" w:rsidP="00A77466">
      <w:pPr>
        <w:pStyle w:val="ListParagraph"/>
        <w:numPr>
          <w:ilvl w:val="0"/>
          <w:numId w:val="38"/>
        </w:numPr>
        <w:rPr>
          <w:rFonts w:ascii="Times New Roman" w:hAnsi="Times New Roman" w:cs="Times New Roman"/>
          <w:sz w:val="24"/>
          <w:szCs w:val="24"/>
        </w:rPr>
      </w:pPr>
      <w:r w:rsidRPr="006E09E3">
        <w:rPr>
          <w:rFonts w:ascii="Times New Roman" w:hAnsi="Times New Roman" w:cs="Times New Roman"/>
          <w:sz w:val="24"/>
          <w:szCs w:val="24"/>
        </w:rPr>
        <w:t xml:space="preserve">clone database to KB server </w:t>
      </w:r>
    </w:p>
    <w:p w:rsidR="00A77466" w:rsidRPr="006E09E3" w:rsidRDefault="00A77466" w:rsidP="00A77466">
      <w:pPr>
        <w:pStyle w:val="ListParagraph"/>
        <w:numPr>
          <w:ilvl w:val="0"/>
          <w:numId w:val="38"/>
        </w:numPr>
        <w:rPr>
          <w:rFonts w:ascii="Times New Roman" w:hAnsi="Times New Roman" w:cs="Times New Roman"/>
          <w:sz w:val="24"/>
          <w:szCs w:val="24"/>
        </w:rPr>
      </w:pPr>
      <w:r w:rsidRPr="006E09E3">
        <w:rPr>
          <w:rFonts w:ascii="Times New Roman" w:hAnsi="Times New Roman" w:cs="Times New Roman"/>
          <w:sz w:val="24"/>
          <w:szCs w:val="24"/>
        </w:rPr>
        <w:lastRenderedPageBreak/>
        <w:t xml:space="preserve">Edit </w:t>
      </w:r>
      <w:proofErr w:type="spellStart"/>
      <w:r w:rsidRPr="006E09E3">
        <w:rPr>
          <w:rFonts w:ascii="Times New Roman" w:hAnsi="Times New Roman" w:cs="Times New Roman"/>
          <w:sz w:val="24"/>
          <w:szCs w:val="24"/>
        </w:rPr>
        <w:t>Hailes</w:t>
      </w:r>
      <w:proofErr w:type="spellEnd"/>
      <w:r w:rsidRPr="006E09E3">
        <w:rPr>
          <w:rFonts w:ascii="Times New Roman" w:hAnsi="Times New Roman" w:cs="Times New Roman"/>
          <w:sz w:val="24"/>
          <w:szCs w:val="24"/>
        </w:rPr>
        <w:t xml:space="preserve"> </w:t>
      </w:r>
      <w:proofErr w:type="spellStart"/>
      <w:r w:rsidRPr="006E09E3">
        <w:rPr>
          <w:rFonts w:ascii="Times New Roman" w:hAnsi="Times New Roman" w:cs="Times New Roman"/>
          <w:sz w:val="24"/>
          <w:szCs w:val="24"/>
        </w:rPr>
        <w:t>contextfile</w:t>
      </w:r>
      <w:proofErr w:type="spellEnd"/>
      <w:r w:rsidRPr="006E09E3">
        <w:rPr>
          <w:rFonts w:ascii="Times New Roman" w:hAnsi="Times New Roman" w:cs="Times New Roman"/>
          <w:sz w:val="24"/>
          <w:szCs w:val="24"/>
        </w:rPr>
        <w:t xml:space="preserve"> to point to newly cloned HRLIVE database on </w:t>
      </w:r>
      <w:proofErr w:type="spellStart"/>
      <w:r w:rsidRPr="006E09E3">
        <w:rPr>
          <w:rFonts w:ascii="Times New Roman" w:hAnsi="Times New Roman" w:cs="Times New Roman"/>
          <w:sz w:val="24"/>
          <w:szCs w:val="24"/>
        </w:rPr>
        <w:t>Glamis</w:t>
      </w:r>
      <w:proofErr w:type="spellEnd"/>
    </w:p>
    <w:p w:rsidR="00A77466" w:rsidRPr="006E09E3" w:rsidRDefault="00A77466" w:rsidP="00A77466">
      <w:pPr>
        <w:pStyle w:val="ListParagraph"/>
        <w:numPr>
          <w:ilvl w:val="0"/>
          <w:numId w:val="38"/>
        </w:numPr>
        <w:rPr>
          <w:rFonts w:ascii="Times New Roman" w:hAnsi="Times New Roman" w:cs="Times New Roman"/>
          <w:sz w:val="24"/>
          <w:szCs w:val="24"/>
        </w:rPr>
      </w:pPr>
      <w:r w:rsidRPr="006E09E3">
        <w:rPr>
          <w:rFonts w:ascii="Times New Roman" w:hAnsi="Times New Roman" w:cs="Times New Roman"/>
          <w:sz w:val="24"/>
          <w:szCs w:val="24"/>
        </w:rPr>
        <w:t xml:space="preserve">Rename </w:t>
      </w:r>
      <w:proofErr w:type="spellStart"/>
      <w:r w:rsidRPr="006E09E3">
        <w:rPr>
          <w:rFonts w:ascii="Times New Roman" w:hAnsi="Times New Roman" w:cs="Times New Roman"/>
          <w:sz w:val="24"/>
          <w:szCs w:val="24"/>
        </w:rPr>
        <w:t>healthcheck</w:t>
      </w:r>
      <w:proofErr w:type="spellEnd"/>
      <w:r w:rsidRPr="006E09E3">
        <w:rPr>
          <w:rFonts w:ascii="Times New Roman" w:hAnsi="Times New Roman" w:cs="Times New Roman"/>
          <w:sz w:val="24"/>
          <w:szCs w:val="24"/>
        </w:rPr>
        <w:t xml:space="preserve"> files on AT and KB to make KB active</w:t>
      </w:r>
    </w:p>
    <w:p w:rsidR="00A77466" w:rsidRPr="006E09E3" w:rsidRDefault="00A77466" w:rsidP="00A77466">
      <w:pPr>
        <w:pStyle w:val="ListParagraph"/>
        <w:numPr>
          <w:ilvl w:val="0"/>
          <w:numId w:val="38"/>
        </w:numPr>
        <w:rPr>
          <w:rFonts w:ascii="Times New Roman" w:hAnsi="Times New Roman" w:cs="Times New Roman"/>
          <w:sz w:val="24"/>
          <w:szCs w:val="24"/>
        </w:rPr>
      </w:pPr>
      <w:r w:rsidRPr="006E09E3">
        <w:rPr>
          <w:rFonts w:ascii="Times New Roman" w:hAnsi="Times New Roman" w:cs="Times New Roman"/>
          <w:sz w:val="24"/>
          <w:szCs w:val="24"/>
        </w:rPr>
        <w:t xml:space="preserve">Delete database on </w:t>
      </w:r>
      <w:proofErr w:type="spellStart"/>
      <w:r w:rsidRPr="006E09E3">
        <w:rPr>
          <w:rFonts w:ascii="Times New Roman" w:hAnsi="Times New Roman" w:cs="Times New Roman"/>
          <w:sz w:val="24"/>
          <w:szCs w:val="24"/>
        </w:rPr>
        <w:t>Edzell</w:t>
      </w:r>
      <w:proofErr w:type="spellEnd"/>
    </w:p>
    <w:p w:rsidR="00A77466" w:rsidRPr="006E09E3" w:rsidRDefault="00A77466" w:rsidP="00A77466">
      <w:pPr>
        <w:pStyle w:val="ListParagraph"/>
        <w:numPr>
          <w:ilvl w:val="0"/>
          <w:numId w:val="38"/>
        </w:numPr>
        <w:rPr>
          <w:rFonts w:ascii="Times New Roman" w:hAnsi="Times New Roman" w:cs="Times New Roman"/>
          <w:sz w:val="24"/>
          <w:szCs w:val="24"/>
        </w:rPr>
      </w:pPr>
      <w:r w:rsidRPr="006E09E3">
        <w:rPr>
          <w:rFonts w:ascii="Times New Roman" w:hAnsi="Times New Roman" w:cs="Times New Roman"/>
          <w:sz w:val="24"/>
          <w:szCs w:val="24"/>
        </w:rPr>
        <w:t xml:space="preserve">Reinstate DR copy scripts from </w:t>
      </w:r>
      <w:proofErr w:type="spellStart"/>
      <w:r w:rsidRPr="006E09E3">
        <w:rPr>
          <w:rFonts w:ascii="Times New Roman" w:hAnsi="Times New Roman" w:cs="Times New Roman"/>
          <w:sz w:val="24"/>
          <w:szCs w:val="24"/>
        </w:rPr>
        <w:t>Glamis</w:t>
      </w:r>
      <w:proofErr w:type="spellEnd"/>
      <w:r w:rsidRPr="006E09E3">
        <w:rPr>
          <w:rFonts w:ascii="Times New Roman" w:hAnsi="Times New Roman" w:cs="Times New Roman"/>
          <w:sz w:val="24"/>
          <w:szCs w:val="24"/>
        </w:rPr>
        <w:t xml:space="preserve"> to </w:t>
      </w:r>
      <w:proofErr w:type="spellStart"/>
      <w:r w:rsidRPr="006E09E3">
        <w:rPr>
          <w:rFonts w:ascii="Times New Roman" w:hAnsi="Times New Roman" w:cs="Times New Roman"/>
          <w:sz w:val="24"/>
          <w:szCs w:val="24"/>
        </w:rPr>
        <w:t>Edzell</w:t>
      </w:r>
      <w:proofErr w:type="spellEnd"/>
    </w:p>
    <w:p w:rsidR="00A77466" w:rsidRPr="006E09E3" w:rsidRDefault="00A77466" w:rsidP="00A77466">
      <w:pPr>
        <w:pStyle w:val="Heading2"/>
        <w:rPr>
          <w:rFonts w:ascii="Times New Roman" w:hAnsi="Times New Roman" w:cs="Times New Roman"/>
          <w:sz w:val="24"/>
          <w:szCs w:val="24"/>
        </w:rPr>
      </w:pPr>
      <w:bookmarkStart w:id="30" w:name="_Toc355080965"/>
      <w:r w:rsidRPr="006E09E3">
        <w:rPr>
          <w:rFonts w:ascii="Times New Roman" w:hAnsi="Times New Roman" w:cs="Times New Roman"/>
          <w:sz w:val="24"/>
          <w:szCs w:val="24"/>
        </w:rPr>
        <w:t>DR Log</w:t>
      </w:r>
      <w:bookmarkEnd w:id="30"/>
    </w:p>
    <w:p w:rsidR="00A77466" w:rsidRPr="006E09E3" w:rsidRDefault="00A77466" w:rsidP="00A77466">
      <w:pPr>
        <w:rPr>
          <w:sz w:val="24"/>
        </w:rPr>
      </w:pPr>
      <w:r w:rsidRPr="006E09E3">
        <w:rPr>
          <w:sz w:val="24"/>
        </w:rPr>
        <w:t xml:space="preserve">DR Test of test environment– Carried out Nov 12. </w:t>
      </w:r>
    </w:p>
    <w:p w:rsidR="00A77466" w:rsidRPr="006E09E3" w:rsidRDefault="00A77466" w:rsidP="00A77466">
      <w:pPr>
        <w:rPr>
          <w:sz w:val="24"/>
        </w:rPr>
      </w:pPr>
      <w:proofErr w:type="gramStart"/>
      <w:r w:rsidRPr="006E09E3">
        <w:rPr>
          <w:sz w:val="24"/>
        </w:rPr>
        <w:t>Outcome.</w:t>
      </w:r>
      <w:proofErr w:type="gramEnd"/>
      <w:r w:rsidRPr="006E09E3">
        <w:rPr>
          <w:sz w:val="24"/>
        </w:rPr>
        <w:t xml:space="preserve"> Could connect to application on recovered HRTEST database on </w:t>
      </w:r>
      <w:proofErr w:type="spellStart"/>
      <w:r w:rsidRPr="006E09E3">
        <w:rPr>
          <w:sz w:val="24"/>
        </w:rPr>
        <w:t>Edzell</w:t>
      </w:r>
      <w:proofErr w:type="spellEnd"/>
      <w:r w:rsidRPr="006E09E3">
        <w:rPr>
          <w:sz w:val="24"/>
        </w:rPr>
        <w:t xml:space="preserve"> and accessed this from AT server. During switchback to test KB app server and actual test DB on </w:t>
      </w:r>
      <w:proofErr w:type="spellStart"/>
      <w:r w:rsidRPr="006E09E3">
        <w:rPr>
          <w:sz w:val="24"/>
        </w:rPr>
        <w:t>Girnigoe</w:t>
      </w:r>
      <w:proofErr w:type="spellEnd"/>
      <w:r w:rsidRPr="006E09E3">
        <w:rPr>
          <w:sz w:val="24"/>
        </w:rPr>
        <w:t xml:space="preserve"> some of the concurrent manager components were not started. However it is not known if we would encounter this issue in Live as we were switching back to a different database in test which we would not be doing in live we would fail back using standard cloning steps.</w:t>
      </w:r>
    </w:p>
    <w:p w:rsidR="00A77466" w:rsidRDefault="00A77466" w:rsidP="00A77466">
      <w:pPr>
        <w:rPr>
          <w:sz w:val="24"/>
        </w:rPr>
      </w:pPr>
      <w:r w:rsidRPr="006E09E3">
        <w:rPr>
          <w:sz w:val="24"/>
        </w:rPr>
        <w:t>The 2 components which did not start were Output post processor and Workflow Agent Listener service. Unfortunately this could not be investigated further as the refresh of the test environment removed this issue.</w:t>
      </w:r>
    </w:p>
    <w:p w:rsidR="00075A0A" w:rsidRPr="006E09E3" w:rsidRDefault="00075A0A" w:rsidP="00A77466">
      <w:pPr>
        <w:rPr>
          <w:sz w:val="24"/>
        </w:rPr>
      </w:pPr>
    </w:p>
    <w:p w:rsidR="00A77466" w:rsidRDefault="00A77466" w:rsidP="00075A0A">
      <w:r>
        <w:rPr>
          <w:noProof/>
        </w:rPr>
        <w:drawing>
          <wp:inline distT="0" distB="0" distL="0" distR="0" wp14:anchorId="7AE66F51" wp14:editId="75496FCF">
            <wp:extent cx="5731510" cy="3656965"/>
            <wp:effectExtent l="0" t="0" r="254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731510" cy="3656965"/>
                    </a:xfrm>
                    <a:prstGeom prst="rect">
                      <a:avLst/>
                    </a:prstGeom>
                  </pic:spPr>
                </pic:pic>
              </a:graphicData>
            </a:graphic>
          </wp:inline>
        </w:drawing>
      </w:r>
    </w:p>
    <w:p w:rsidR="00075A0A" w:rsidRDefault="00075A0A">
      <w:pPr>
        <w:rPr>
          <w:rFonts w:ascii="Arial" w:hAnsi="Arial" w:cs="Arial"/>
          <w:b/>
          <w:bCs/>
          <w:kern w:val="32"/>
          <w:sz w:val="36"/>
          <w:szCs w:val="36"/>
        </w:rPr>
      </w:pPr>
      <w:bookmarkStart w:id="31" w:name="_Toc324861548"/>
      <w:r>
        <w:br w:type="page"/>
      </w:r>
    </w:p>
    <w:p w:rsidR="00034169" w:rsidRPr="00034169" w:rsidRDefault="00E474FA" w:rsidP="00034169">
      <w:pPr>
        <w:pStyle w:val="Heading1"/>
      </w:pPr>
      <w:bookmarkStart w:id="32" w:name="_Toc355080966"/>
      <w:r w:rsidRPr="00E474FA">
        <w:t>Docum</w:t>
      </w:r>
      <w:r w:rsidR="00034169">
        <w:t>ent Sign</w:t>
      </w:r>
      <w:r w:rsidRPr="00E474FA">
        <w:t>off</w:t>
      </w:r>
      <w:bookmarkEnd w:id="31"/>
      <w:bookmarkEnd w:id="32"/>
    </w:p>
    <w:tbl>
      <w:tblPr>
        <w:tblStyle w:val="TableRowHeadings"/>
        <w:tblW w:w="0" w:type="auto"/>
        <w:tblLook w:val="01E0" w:firstRow="1" w:lastRow="1" w:firstColumn="1" w:lastColumn="1" w:noHBand="0" w:noVBand="0"/>
      </w:tblPr>
      <w:tblGrid>
        <w:gridCol w:w="4608"/>
        <w:gridCol w:w="2339"/>
        <w:gridCol w:w="2339"/>
      </w:tblGrid>
      <w:tr w:rsidR="00034169" w:rsidRPr="001039B7" w:rsidTr="00034169">
        <w:tc>
          <w:tcPr>
            <w:cnfStyle w:val="001000000000" w:firstRow="0" w:lastRow="0" w:firstColumn="1" w:lastColumn="0" w:oddVBand="0" w:evenVBand="0" w:oddHBand="0" w:evenHBand="0" w:firstRowFirstColumn="0" w:firstRowLastColumn="0" w:lastRowFirstColumn="0" w:lastRowLastColumn="0"/>
            <w:tcW w:w="4608" w:type="dxa"/>
          </w:tcPr>
          <w:p w:rsidR="00034169" w:rsidRPr="001039B7" w:rsidRDefault="00034169" w:rsidP="00034169">
            <w:r>
              <w:t>Technical Architect</w:t>
            </w:r>
          </w:p>
        </w:tc>
        <w:tc>
          <w:tcPr>
            <w:tcW w:w="2339" w:type="dxa"/>
          </w:tcPr>
          <w:p w:rsidR="00034169" w:rsidRPr="001039B7" w:rsidRDefault="00034169" w:rsidP="00034169">
            <w:pPr>
              <w:cnfStyle w:val="000000000000" w:firstRow="0" w:lastRow="0" w:firstColumn="0" w:lastColumn="0" w:oddVBand="0" w:evenVBand="0" w:oddHBand="0" w:evenHBand="0" w:firstRowFirstColumn="0" w:firstRowLastColumn="0" w:lastRowFirstColumn="0" w:lastRowLastColumn="0"/>
            </w:pPr>
            <w:r>
              <w:t>Name</w:t>
            </w:r>
          </w:p>
        </w:tc>
        <w:tc>
          <w:tcPr>
            <w:tcW w:w="2339" w:type="dxa"/>
          </w:tcPr>
          <w:p w:rsidR="00034169" w:rsidRPr="001039B7" w:rsidRDefault="00034169" w:rsidP="00034169">
            <w:pPr>
              <w:cnfStyle w:val="000000000000" w:firstRow="0" w:lastRow="0" w:firstColumn="0" w:lastColumn="0" w:oddVBand="0" w:evenVBand="0" w:oddHBand="0" w:evenHBand="0" w:firstRowFirstColumn="0" w:firstRowLastColumn="0" w:lastRowFirstColumn="0" w:lastRowLastColumn="0"/>
            </w:pPr>
            <w:r>
              <w:t>&lt;date&gt;</w:t>
            </w:r>
          </w:p>
        </w:tc>
      </w:tr>
      <w:tr w:rsidR="00034169" w:rsidRPr="001039B7" w:rsidTr="00034169">
        <w:tc>
          <w:tcPr>
            <w:cnfStyle w:val="001000000000" w:firstRow="0" w:lastRow="0" w:firstColumn="1" w:lastColumn="0" w:oddVBand="0" w:evenVBand="0" w:oddHBand="0" w:evenHBand="0" w:firstRowFirstColumn="0" w:firstRowLastColumn="0" w:lastRowFirstColumn="0" w:lastRowLastColumn="0"/>
            <w:tcW w:w="4608" w:type="dxa"/>
          </w:tcPr>
          <w:p w:rsidR="00034169" w:rsidRPr="001039B7" w:rsidRDefault="00034169" w:rsidP="00034169">
            <w:r>
              <w:t>Business Analyst</w:t>
            </w:r>
          </w:p>
        </w:tc>
        <w:tc>
          <w:tcPr>
            <w:tcW w:w="2339" w:type="dxa"/>
          </w:tcPr>
          <w:p w:rsidR="00034169" w:rsidRPr="001039B7" w:rsidRDefault="00034169" w:rsidP="00034169">
            <w:pPr>
              <w:cnfStyle w:val="000000000000" w:firstRow="0" w:lastRow="0" w:firstColumn="0" w:lastColumn="0" w:oddVBand="0" w:evenVBand="0" w:oddHBand="0" w:evenHBand="0" w:firstRowFirstColumn="0" w:firstRowLastColumn="0" w:lastRowFirstColumn="0" w:lastRowLastColumn="0"/>
            </w:pPr>
            <w:r>
              <w:t>Name</w:t>
            </w:r>
          </w:p>
        </w:tc>
        <w:tc>
          <w:tcPr>
            <w:tcW w:w="2339" w:type="dxa"/>
          </w:tcPr>
          <w:p w:rsidR="00034169" w:rsidRPr="001039B7" w:rsidRDefault="00034169" w:rsidP="00034169">
            <w:pPr>
              <w:cnfStyle w:val="000000000000" w:firstRow="0" w:lastRow="0" w:firstColumn="0" w:lastColumn="0" w:oddVBand="0" w:evenVBand="0" w:oddHBand="0" w:evenHBand="0" w:firstRowFirstColumn="0" w:firstRowLastColumn="0" w:lastRowFirstColumn="0" w:lastRowLastColumn="0"/>
            </w:pPr>
            <w:r>
              <w:t>&lt;date&gt;</w:t>
            </w:r>
          </w:p>
        </w:tc>
      </w:tr>
      <w:tr w:rsidR="00034169" w:rsidRPr="001039B7" w:rsidTr="00034169">
        <w:tc>
          <w:tcPr>
            <w:cnfStyle w:val="001000000000" w:firstRow="0" w:lastRow="0" w:firstColumn="1" w:lastColumn="0" w:oddVBand="0" w:evenVBand="0" w:oddHBand="0" w:evenHBand="0" w:firstRowFirstColumn="0" w:firstRowLastColumn="0" w:lastRowFirstColumn="0" w:lastRowLastColumn="0"/>
            <w:tcW w:w="4608" w:type="dxa"/>
          </w:tcPr>
          <w:p w:rsidR="00034169" w:rsidRPr="001039B7" w:rsidRDefault="00034169" w:rsidP="00034169">
            <w:r>
              <w:t>Systems Analyst Designer</w:t>
            </w:r>
          </w:p>
        </w:tc>
        <w:tc>
          <w:tcPr>
            <w:tcW w:w="2339" w:type="dxa"/>
          </w:tcPr>
          <w:p w:rsidR="00034169" w:rsidRPr="001039B7" w:rsidRDefault="00034169" w:rsidP="00034169">
            <w:pPr>
              <w:cnfStyle w:val="000000000000" w:firstRow="0" w:lastRow="0" w:firstColumn="0" w:lastColumn="0" w:oddVBand="0" w:evenVBand="0" w:oddHBand="0" w:evenHBand="0" w:firstRowFirstColumn="0" w:firstRowLastColumn="0" w:lastRowFirstColumn="0" w:lastRowLastColumn="0"/>
            </w:pPr>
            <w:r>
              <w:t>Name</w:t>
            </w:r>
          </w:p>
        </w:tc>
        <w:tc>
          <w:tcPr>
            <w:tcW w:w="2339" w:type="dxa"/>
          </w:tcPr>
          <w:p w:rsidR="00034169" w:rsidRPr="001039B7" w:rsidRDefault="00034169" w:rsidP="00034169">
            <w:pPr>
              <w:cnfStyle w:val="000000000000" w:firstRow="0" w:lastRow="0" w:firstColumn="0" w:lastColumn="0" w:oddVBand="0" w:evenVBand="0" w:oddHBand="0" w:evenHBand="0" w:firstRowFirstColumn="0" w:firstRowLastColumn="0" w:lastRowFirstColumn="0" w:lastRowLastColumn="0"/>
            </w:pPr>
            <w:r>
              <w:t>&lt;date&gt;</w:t>
            </w:r>
          </w:p>
        </w:tc>
      </w:tr>
      <w:tr w:rsidR="00034169" w:rsidRPr="001039B7" w:rsidTr="00034169">
        <w:tc>
          <w:tcPr>
            <w:cnfStyle w:val="001000000000" w:firstRow="0" w:lastRow="0" w:firstColumn="1" w:lastColumn="0" w:oddVBand="0" w:evenVBand="0" w:oddHBand="0" w:evenHBand="0" w:firstRowFirstColumn="0" w:firstRowLastColumn="0" w:lastRowFirstColumn="0" w:lastRowLastColumn="0"/>
            <w:tcW w:w="4608" w:type="dxa"/>
          </w:tcPr>
          <w:p w:rsidR="00034169" w:rsidRPr="001039B7" w:rsidRDefault="00034169" w:rsidP="00E474FA">
            <w:r>
              <w:t>Production Management Representative</w:t>
            </w:r>
          </w:p>
        </w:tc>
        <w:tc>
          <w:tcPr>
            <w:tcW w:w="2339" w:type="dxa"/>
          </w:tcPr>
          <w:p w:rsidR="00034169" w:rsidRPr="001039B7" w:rsidRDefault="00034169" w:rsidP="00E474FA">
            <w:pPr>
              <w:cnfStyle w:val="000000000000" w:firstRow="0" w:lastRow="0" w:firstColumn="0" w:lastColumn="0" w:oddVBand="0" w:evenVBand="0" w:oddHBand="0" w:evenHBand="0" w:firstRowFirstColumn="0" w:firstRowLastColumn="0" w:lastRowFirstColumn="0" w:lastRowLastColumn="0"/>
            </w:pPr>
            <w:r>
              <w:t>Name</w:t>
            </w:r>
          </w:p>
        </w:tc>
        <w:tc>
          <w:tcPr>
            <w:tcW w:w="2339" w:type="dxa"/>
          </w:tcPr>
          <w:p w:rsidR="00034169" w:rsidRPr="001039B7" w:rsidRDefault="00034169" w:rsidP="00E474FA">
            <w:pPr>
              <w:cnfStyle w:val="000000000000" w:firstRow="0" w:lastRow="0" w:firstColumn="0" w:lastColumn="0" w:oddVBand="0" w:evenVBand="0" w:oddHBand="0" w:evenHBand="0" w:firstRowFirstColumn="0" w:firstRowLastColumn="0" w:lastRowFirstColumn="0" w:lastRowLastColumn="0"/>
            </w:pPr>
            <w:r>
              <w:t>&lt;date&gt;</w:t>
            </w:r>
          </w:p>
        </w:tc>
      </w:tr>
      <w:tr w:rsidR="00034169" w:rsidRPr="001039B7" w:rsidTr="00034169">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4608" w:type="dxa"/>
          </w:tcPr>
          <w:p w:rsidR="00034169" w:rsidRPr="001039B7" w:rsidRDefault="00034169" w:rsidP="00034169">
            <w:r>
              <w:t>IS ITI Representative</w:t>
            </w:r>
          </w:p>
        </w:tc>
        <w:tc>
          <w:tcPr>
            <w:tcW w:w="2339" w:type="dxa"/>
          </w:tcPr>
          <w:p w:rsidR="00034169" w:rsidRPr="001039B7" w:rsidRDefault="00034169" w:rsidP="00034169">
            <w:pPr>
              <w:cnfStyle w:val="000000000000" w:firstRow="0" w:lastRow="0" w:firstColumn="0" w:lastColumn="0" w:oddVBand="0" w:evenVBand="0" w:oddHBand="0" w:evenHBand="0" w:firstRowFirstColumn="0" w:firstRowLastColumn="0" w:lastRowFirstColumn="0" w:lastRowLastColumn="0"/>
            </w:pPr>
            <w:r>
              <w:t>Name</w:t>
            </w:r>
          </w:p>
        </w:tc>
        <w:tc>
          <w:tcPr>
            <w:tcW w:w="2339" w:type="dxa"/>
          </w:tcPr>
          <w:p w:rsidR="00034169" w:rsidRPr="001039B7" w:rsidRDefault="00034169" w:rsidP="00034169">
            <w:pPr>
              <w:cnfStyle w:val="000000000000" w:firstRow="0" w:lastRow="0" w:firstColumn="0" w:lastColumn="0" w:oddVBand="0" w:evenVBand="0" w:oddHBand="0" w:evenHBand="0" w:firstRowFirstColumn="0" w:firstRowLastColumn="0" w:lastRowFirstColumn="0" w:lastRowLastColumn="0"/>
            </w:pPr>
            <w:r>
              <w:t>&lt;date&gt;</w:t>
            </w:r>
          </w:p>
        </w:tc>
      </w:tr>
      <w:tr w:rsidR="00034169" w:rsidRPr="001039B7" w:rsidTr="00034169">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4608" w:type="dxa"/>
          </w:tcPr>
          <w:p w:rsidR="00034169" w:rsidRPr="001039B7" w:rsidRDefault="00034169" w:rsidP="00034169">
            <w:r>
              <w:lastRenderedPageBreak/>
              <w:t>Project Manager</w:t>
            </w:r>
          </w:p>
        </w:tc>
        <w:tc>
          <w:tcPr>
            <w:tcW w:w="2339" w:type="dxa"/>
          </w:tcPr>
          <w:p w:rsidR="00034169" w:rsidRPr="001039B7" w:rsidRDefault="00034169" w:rsidP="00034169">
            <w:pPr>
              <w:cnfStyle w:val="000000000000" w:firstRow="0" w:lastRow="0" w:firstColumn="0" w:lastColumn="0" w:oddVBand="0" w:evenVBand="0" w:oddHBand="0" w:evenHBand="0" w:firstRowFirstColumn="0" w:firstRowLastColumn="0" w:lastRowFirstColumn="0" w:lastRowLastColumn="0"/>
            </w:pPr>
            <w:r>
              <w:t>Name</w:t>
            </w:r>
          </w:p>
        </w:tc>
        <w:tc>
          <w:tcPr>
            <w:tcW w:w="2339" w:type="dxa"/>
          </w:tcPr>
          <w:p w:rsidR="00034169" w:rsidRPr="001039B7" w:rsidRDefault="00034169" w:rsidP="00034169">
            <w:pPr>
              <w:cnfStyle w:val="000000000000" w:firstRow="0" w:lastRow="0" w:firstColumn="0" w:lastColumn="0" w:oddVBand="0" w:evenVBand="0" w:oddHBand="0" w:evenHBand="0" w:firstRowFirstColumn="0" w:firstRowLastColumn="0" w:lastRowFirstColumn="0" w:lastRowLastColumn="0"/>
            </w:pPr>
            <w:r>
              <w:t>&lt;date&gt;</w:t>
            </w:r>
          </w:p>
        </w:tc>
      </w:tr>
      <w:tr w:rsidR="00034169" w:rsidRPr="001039B7" w:rsidTr="00034169">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4608" w:type="dxa"/>
          </w:tcPr>
          <w:p w:rsidR="00034169" w:rsidRPr="001039B7" w:rsidRDefault="00034169" w:rsidP="00034169">
            <w:r>
              <w:t>Project Sponsor</w:t>
            </w:r>
          </w:p>
        </w:tc>
        <w:tc>
          <w:tcPr>
            <w:tcW w:w="2339" w:type="dxa"/>
          </w:tcPr>
          <w:p w:rsidR="00034169" w:rsidRPr="001039B7" w:rsidRDefault="00034169" w:rsidP="00034169">
            <w:pPr>
              <w:cnfStyle w:val="000000000000" w:firstRow="0" w:lastRow="0" w:firstColumn="0" w:lastColumn="0" w:oddVBand="0" w:evenVBand="0" w:oddHBand="0" w:evenHBand="0" w:firstRowFirstColumn="0" w:firstRowLastColumn="0" w:lastRowFirstColumn="0" w:lastRowLastColumn="0"/>
            </w:pPr>
            <w:r>
              <w:t>Name</w:t>
            </w:r>
          </w:p>
        </w:tc>
        <w:tc>
          <w:tcPr>
            <w:tcW w:w="2339" w:type="dxa"/>
          </w:tcPr>
          <w:p w:rsidR="00034169" w:rsidRPr="001039B7" w:rsidRDefault="00034169" w:rsidP="00034169">
            <w:pPr>
              <w:cnfStyle w:val="000000000000" w:firstRow="0" w:lastRow="0" w:firstColumn="0" w:lastColumn="0" w:oddVBand="0" w:evenVBand="0" w:oddHBand="0" w:evenHBand="0" w:firstRowFirstColumn="0" w:firstRowLastColumn="0" w:lastRowFirstColumn="0" w:lastRowLastColumn="0"/>
            </w:pPr>
            <w:r>
              <w:t>&lt;date&gt;</w:t>
            </w:r>
          </w:p>
        </w:tc>
      </w:tr>
    </w:tbl>
    <w:p w:rsidR="00BE665C" w:rsidRPr="00BE665C" w:rsidRDefault="00BE665C" w:rsidP="00BE665C">
      <w:pPr>
        <w:pStyle w:val="Paragraph"/>
      </w:pPr>
    </w:p>
    <w:sectPr w:rsidR="00BE665C" w:rsidRPr="00BE665C" w:rsidSect="00177DF6">
      <w:headerReference w:type="first" r:id="rId18"/>
      <w:pgSz w:w="11906" w:h="16838" w:code="9"/>
      <w:pgMar w:top="1418" w:right="1418" w:bottom="1418" w:left="1418"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430">
      <wne:acd wne:acdName="acd10"/>
    </wne:keymap>
    <wne:keymap wne:kcmPrimary="0431">
      <wne:acd wne:acdName="acd1"/>
    </wne:keymap>
    <wne:keymap wne:kcmPrimary="0432">
      <wne:acd wne:acdName="acd2"/>
    </wne:keymap>
    <wne:keymap wne:kcmPrimary="0433">
      <wne:acd wne:acdName="acd3"/>
    </wne:keymap>
    <wne:keymap wne:kcmPrimary="0442">
      <wne:acd wne:acdName="acd9"/>
    </wne:keymap>
    <wne:keymap wne:kcmPrimary="0443">
      <wne:acd wne:acdName="acd0"/>
    </wne:keymap>
    <wne:keymap wne:kcmPrimary="0445">
      <wne:acd wne:acdName="acd11"/>
    </wne:keymap>
    <wne:keymap wne:kcmPrimary="044E">
      <wne:acd wne:acdName="acd4"/>
    </wne:keymap>
    <wne:keymap wne:kcmPrimary="0450">
      <wne:acd wne:acdName="acd5"/>
    </wne:keymap>
    <wne:keymap wne:kcmPrimary="0452">
      <wne:acd wne:acdName="acd6"/>
    </wne:keymap>
    <wne:keymap wne:kcmPrimary="0531">
      <wne:acd wne:acdName="acd7"/>
    </wne:keymap>
    <wne:keymap wne:kcmPrimary="0532">
      <wne:acd wne:acdName="acd8"/>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Manifest>
  </wne:toolbars>
  <wne:acds>
    <wne:acd wne:argValue="AgBDAG8AZABlAA==" wne:acdName="acd0" wne:fciIndexBasedOn="0065"/>
    <wne:acd wne:argValue="AQAAAAEA" wne:acdName="acd1" wne:fciIndexBasedOn="0065"/>
    <wne:acd wne:argValue="AQAAAAIA" wne:acdName="acd2" wne:fciIndexBasedOn="0065"/>
    <wne:acd wne:argValue="AQAAAAMA" wne:acdName="acd3" wne:fciIndexBasedOn="0065"/>
    <wne:acd wne:argValue="AQAAAAAA" wne:acdName="acd4" wne:fciIndexBasedOn="0065"/>
    <wne:acd wne:argValue="AgBQAGEAcgBhAGcAcgBhAHAAaAA=" wne:acdName="acd5" wne:fciIndexBasedOn="0065"/>
    <wne:acd wne:argValue="AgBQAHIAZQBmAG8AcgBtAGEAdAB0AGUAZAA=" wne:acdName="acd6" wne:fciIndexBasedOn="0065"/>
    <wne:acd wne:argValue="AgBBAHAAcABlAG4AZABpAHgAIAAxAA==" wne:acdName="acd7" wne:fciIndexBasedOn="0065"/>
    <wne:acd wne:argValue="AgBBAHAAcABlAG4AZABpAHgAIAAyAA==" wne:acdName="acd8" wne:fciIndexBasedOn="0065"/>
    <wne:acd wne:argValue="AgBTAHQAeQBsAGUAIABCAHUAbABsAGUAdABlAGQA" wne:acdName="acd9" wne:fciIndexBasedOn="0065"/>
    <wne:acd wne:argValue="AgBTAHQAeQBsAGUAIABOAHUAbQBiAGUAcgBlAGQA" wne:acdName="acd10" wne:fciIndexBasedOn="0065"/>
    <wne:acd wne:argValue="AgBFAHgAcABsAGEAbgBhAHQAaQBvAG4A" wne:acdName="acd1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847" w:rsidRDefault="00564847">
      <w:r>
        <w:separator/>
      </w:r>
    </w:p>
    <w:p w:rsidR="00564847" w:rsidRDefault="00564847"/>
  </w:endnote>
  <w:endnote w:type="continuationSeparator" w:id="0">
    <w:p w:rsidR="00564847" w:rsidRDefault="00564847">
      <w:r>
        <w:continuationSeparator/>
      </w:r>
    </w:p>
    <w:p w:rsidR="00564847" w:rsidRDefault="005648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847" w:rsidRDefault="00564847" w:rsidP="00144A61">
    <w:pPr>
      <w:pStyle w:val="Footer"/>
      <w:tabs>
        <w:tab w:val="clear" w:pos="4153"/>
        <w:tab w:val="clear" w:pos="8306"/>
        <w:tab w:val="center" w:pos="4500"/>
        <w:tab w:val="right" w:pos="9000"/>
      </w:tabs>
    </w:pPr>
    <w:r>
      <w:tab/>
      <w:t xml:space="preserve">Page </w:t>
    </w:r>
    <w:r>
      <w:fldChar w:fldCharType="begin"/>
    </w:r>
    <w:r>
      <w:instrText xml:space="preserve"> PAGE </w:instrText>
    </w:r>
    <w:r>
      <w:fldChar w:fldCharType="separate"/>
    </w:r>
    <w:r w:rsidR="00075A0A">
      <w:rPr>
        <w:noProof/>
      </w:rPr>
      <w:t>2</w:t>
    </w:r>
    <w:r>
      <w:fldChar w:fldCharType="end"/>
    </w:r>
    <w:r>
      <w:t xml:space="preserve"> of </w:t>
    </w:r>
    <w:fldSimple w:instr=" NUMPAGES ">
      <w:r w:rsidR="00075A0A">
        <w:rPr>
          <w:noProof/>
        </w:rPr>
        <w:t>32</w:t>
      </w:r>
    </w:fldSimple>
  </w:p>
  <w:p w:rsidR="00564847" w:rsidRDefault="0056484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847" w:rsidRDefault="00564847" w:rsidP="00AB0F59">
    <w:pPr>
      <w:pStyle w:val="Footer"/>
      <w:pBdr>
        <w:top w:val="none" w:sz="0" w:space="0" w:color="auto"/>
      </w:pBdr>
      <w:tabs>
        <w:tab w:val="clear" w:pos="4153"/>
        <w:tab w:val="clear" w:pos="8306"/>
        <w:tab w:val="right" w:pos="4500"/>
        <w:tab w:val="right" w:pos="9000"/>
      </w:tabs>
    </w:pPr>
    <w:r>
      <w:rPr>
        <w:noProof/>
      </w:rPr>
      <w:drawing>
        <wp:inline distT="0" distB="0" distL="0" distR="0" wp14:anchorId="6C5B9821" wp14:editId="10E80840">
          <wp:extent cx="2771775" cy="447675"/>
          <wp:effectExtent l="0" t="0" r="9525" b="9525"/>
          <wp:docPr id="93" name="Picture 93" descr="1Line2ColSpot_C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1Line2ColSpot_CS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1775" cy="447675"/>
                  </a:xfrm>
                  <a:prstGeom prst="rect">
                    <a:avLst/>
                  </a:prstGeom>
                  <a:noFill/>
                  <a:ln>
                    <a:noFill/>
                  </a:ln>
                </pic:spPr>
              </pic:pic>
            </a:graphicData>
          </a:graphic>
        </wp:inline>
      </w:drawing>
    </w:r>
    <w:r>
      <w:tab/>
    </w:r>
    <w:r>
      <w:tab/>
    </w:r>
    <w:r>
      <w:rPr>
        <w:noProof/>
      </w:rPr>
      <w:drawing>
        <wp:inline distT="0" distB="0" distL="0" distR="0" wp14:anchorId="30914635" wp14:editId="503F399E">
          <wp:extent cx="1466850" cy="428625"/>
          <wp:effectExtent l="0" t="0" r="0" b="9525"/>
          <wp:docPr id="87" name="Picture 87" descr="dev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devtech"/>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4286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847" w:rsidRDefault="00564847">
      <w:r>
        <w:separator/>
      </w:r>
    </w:p>
    <w:p w:rsidR="00564847" w:rsidRDefault="00564847"/>
  </w:footnote>
  <w:footnote w:type="continuationSeparator" w:id="0">
    <w:p w:rsidR="00564847" w:rsidRDefault="00564847">
      <w:r>
        <w:continuationSeparator/>
      </w:r>
    </w:p>
    <w:p w:rsidR="00564847" w:rsidRDefault="0056484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847" w:rsidRDefault="00564847" w:rsidP="003F086D">
    <w:pPr>
      <w:pStyle w:val="Header"/>
      <w:tabs>
        <w:tab w:val="clear" w:pos="4153"/>
        <w:tab w:val="clear" w:pos="8306"/>
        <w:tab w:val="center" w:pos="4536"/>
        <w:tab w:val="right" w:pos="9072"/>
      </w:tabs>
    </w:pPr>
    <w:sdt>
      <w:sdtPr>
        <w:alias w:val="Category"/>
        <w:tag w:val=""/>
        <w:id w:val="-1480226820"/>
        <w:dataBinding w:prefixMappings="xmlns:ns0='http://purl.org/dc/elements/1.1/' xmlns:ns1='http://schemas.openxmlformats.org/package/2006/metadata/core-properties' " w:xpath="/ns1:coreProperties[1]/ns1:category[1]" w:storeItemID="{6C3C8BC8-F283-45AE-878A-BAB7291924A1}"/>
        <w:text/>
      </w:sdtPr>
      <w:sdtContent>
        <w:proofErr w:type="spellStart"/>
        <w:proofErr w:type="gramStart"/>
        <w:r>
          <w:t>eRecruitment</w:t>
        </w:r>
        <w:proofErr w:type="spellEnd"/>
        <w:proofErr w:type="gramEnd"/>
      </w:sdtContent>
    </w:sdt>
  </w:p>
  <w:p w:rsidR="00564847" w:rsidRDefault="00564847" w:rsidP="003F086D">
    <w:pPr>
      <w:pStyle w:val="Header"/>
      <w:tabs>
        <w:tab w:val="clear" w:pos="4153"/>
        <w:tab w:val="clear" w:pos="8306"/>
        <w:tab w:val="center" w:pos="4536"/>
        <w:tab w:val="right" w:pos="9072"/>
      </w:tabs>
    </w:pPr>
    <w:sdt>
      <w:sdtPr>
        <w:alias w:val="Title"/>
        <w:tag w:val=""/>
        <w:id w:val="963160733"/>
        <w:dataBinding w:prefixMappings="xmlns:ns0='http://purl.org/dc/elements/1.1/' xmlns:ns1='http://schemas.openxmlformats.org/package/2006/metadata/core-properties' " w:xpath="/ns1:coreProperties[1]/ns0:title[1]" w:storeItemID="{6C3C8BC8-F283-45AE-878A-BAB7291924A1}"/>
        <w:text/>
      </w:sdtPr>
      <w:sdtContent>
        <w:r>
          <w:t>Operations Document</w:t>
        </w:r>
      </w:sdtContent>
    </w:sdt>
    <w:r>
      <w:tab/>
      <w:t xml:space="preserve">Version </w:t>
    </w:r>
    <w:sdt>
      <w:sdtPr>
        <w:alias w:val="Status"/>
        <w:tag w:val=""/>
        <w:id w:val="-1160998115"/>
        <w:dataBinding w:prefixMappings="xmlns:ns0='http://purl.org/dc/elements/1.1/' xmlns:ns1='http://schemas.openxmlformats.org/package/2006/metadata/core-properties' " w:xpath="/ns1:coreProperties[1]/ns1:contentStatus[1]" w:storeItemID="{6C3C8BC8-F283-45AE-878A-BAB7291924A1}"/>
        <w:text/>
      </w:sdtPr>
      <w:sdtContent>
        <w:r>
          <w:t>2.0</w:t>
        </w:r>
      </w:sdtContent>
    </w:sdt>
    <w:r>
      <w:tab/>
    </w:r>
    <w:sdt>
      <w:sdtPr>
        <w:alias w:val="Publish Date"/>
        <w:tag w:val=""/>
        <w:id w:val="816684127"/>
        <w:dataBinding w:prefixMappings="xmlns:ns0='http://schemas.microsoft.com/office/2006/coverPageProps' " w:xpath="/ns0:CoverPageProperties[1]/ns0:PublishDate[1]" w:storeItemID="{55AF091B-3C7A-41E3-B477-F2FDAA23CFDA}"/>
        <w:date w:fullDate="2013-04-29T00:00:00Z">
          <w:dateFormat w:val="dd/MM/yyyy"/>
          <w:lid w:val="en-GB"/>
          <w:storeMappedDataAs w:val="dateTime"/>
          <w:calendar w:val="gregorian"/>
        </w:date>
      </w:sdtPr>
      <w:sdtContent>
        <w:r>
          <w:t>29/04/2013</w:t>
        </w:r>
      </w:sdtContent>
    </w:sdt>
  </w:p>
  <w:p w:rsidR="00564847" w:rsidRDefault="0056484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847" w:rsidRDefault="00564847" w:rsidP="001A4E50">
    <w:pPr>
      <w:pStyle w:val="Header"/>
      <w:pBdr>
        <w:bottom w:val="none" w:sz="0" w:space="0" w:color="auto"/>
      </w:pBdr>
      <w:tabs>
        <w:tab w:val="clear" w:pos="4153"/>
        <w:tab w:val="clear" w:pos="8306"/>
        <w:tab w:val="center" w:pos="4500"/>
        <w:tab w:val="right" w:pos="9000"/>
      </w:tabs>
    </w:pPr>
    <w:r>
      <w:tab/>
    </w:r>
    <w:r>
      <w:rPr>
        <w:noProof/>
      </w:rPr>
      <w:drawing>
        <wp:inline distT="0" distB="0" distL="0" distR="0" wp14:anchorId="6CB29CB1" wp14:editId="1B321BA7">
          <wp:extent cx="2790825" cy="733425"/>
          <wp:effectExtent l="0" t="0" r="9525" b="9525"/>
          <wp:docPr id="103" name="Picture 103" descr="print_islogo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print_islogo_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0825" cy="7334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847" w:rsidRDefault="00564847" w:rsidP="001A4E50">
    <w:pPr>
      <w:pStyle w:val="Header"/>
      <w:pBdr>
        <w:bottom w:val="none" w:sz="0" w:space="0" w:color="auto"/>
      </w:pBdr>
      <w:tabs>
        <w:tab w:val="clear" w:pos="4153"/>
        <w:tab w:val="clear" w:pos="8306"/>
        <w:tab w:val="center" w:pos="4500"/>
        <w:tab w:val="right" w:pos="9000"/>
      </w:tabs>
    </w:pPr>
    <w:r>
      <w:tab/>
    </w:r>
    <w:r>
      <w:rPr>
        <w:noProof/>
      </w:rPr>
      <w:drawing>
        <wp:inline distT="0" distB="0" distL="0" distR="0" wp14:anchorId="6C9690E2" wp14:editId="67410D42">
          <wp:extent cx="3990975" cy="647700"/>
          <wp:effectExtent l="0" t="0" r="9525" b="0"/>
          <wp:docPr id="88" name="Picture 88" descr="1Line2ColSpot_C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1Line2ColSpot_CS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90975" cy="647700"/>
                  </a:xfrm>
                  <a:prstGeom prst="rect">
                    <a:avLst/>
                  </a:prstGeom>
                  <a:noFill/>
                  <a:ln>
                    <a:noFill/>
                  </a:ln>
                </pic:spPr>
              </pic:pic>
            </a:graphicData>
          </a:graphic>
        </wp:inline>
      </w:drawing>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3B4AF74"/>
    <w:lvl w:ilvl="0">
      <w:start w:val="1"/>
      <w:numFmt w:val="decimal"/>
      <w:lvlText w:val="%1."/>
      <w:lvlJc w:val="left"/>
      <w:pPr>
        <w:tabs>
          <w:tab w:val="num" w:pos="1492"/>
        </w:tabs>
        <w:ind w:left="1492" w:hanging="360"/>
      </w:pPr>
    </w:lvl>
  </w:abstractNum>
  <w:abstractNum w:abstractNumId="1">
    <w:nsid w:val="FFFFFF7D"/>
    <w:multiLevelType w:val="singleLevel"/>
    <w:tmpl w:val="C8AADDD2"/>
    <w:lvl w:ilvl="0">
      <w:start w:val="1"/>
      <w:numFmt w:val="decimal"/>
      <w:lvlText w:val="%1."/>
      <w:lvlJc w:val="left"/>
      <w:pPr>
        <w:tabs>
          <w:tab w:val="num" w:pos="1209"/>
        </w:tabs>
        <w:ind w:left="1209" w:hanging="360"/>
      </w:pPr>
    </w:lvl>
  </w:abstractNum>
  <w:abstractNum w:abstractNumId="2">
    <w:nsid w:val="FFFFFF7E"/>
    <w:multiLevelType w:val="singleLevel"/>
    <w:tmpl w:val="98C41BE8"/>
    <w:lvl w:ilvl="0">
      <w:start w:val="1"/>
      <w:numFmt w:val="decimal"/>
      <w:lvlText w:val="%1."/>
      <w:lvlJc w:val="left"/>
      <w:pPr>
        <w:tabs>
          <w:tab w:val="num" w:pos="926"/>
        </w:tabs>
        <w:ind w:left="926" w:hanging="360"/>
      </w:pPr>
    </w:lvl>
  </w:abstractNum>
  <w:abstractNum w:abstractNumId="3">
    <w:nsid w:val="FFFFFF7F"/>
    <w:multiLevelType w:val="singleLevel"/>
    <w:tmpl w:val="8E1C635C"/>
    <w:lvl w:ilvl="0">
      <w:start w:val="1"/>
      <w:numFmt w:val="decimal"/>
      <w:lvlText w:val="%1."/>
      <w:lvlJc w:val="left"/>
      <w:pPr>
        <w:tabs>
          <w:tab w:val="num" w:pos="643"/>
        </w:tabs>
        <w:ind w:left="643" w:hanging="360"/>
      </w:pPr>
    </w:lvl>
  </w:abstractNum>
  <w:abstractNum w:abstractNumId="4">
    <w:nsid w:val="FFFFFF80"/>
    <w:multiLevelType w:val="singleLevel"/>
    <w:tmpl w:val="C224994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9DC280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834F11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EFE96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B188DBE"/>
    <w:lvl w:ilvl="0">
      <w:start w:val="1"/>
      <w:numFmt w:val="decimal"/>
      <w:lvlText w:val="%1."/>
      <w:lvlJc w:val="left"/>
      <w:pPr>
        <w:tabs>
          <w:tab w:val="num" w:pos="360"/>
        </w:tabs>
        <w:ind w:left="360" w:hanging="360"/>
      </w:pPr>
    </w:lvl>
  </w:abstractNum>
  <w:abstractNum w:abstractNumId="9">
    <w:nsid w:val="FFFFFF89"/>
    <w:multiLevelType w:val="singleLevel"/>
    <w:tmpl w:val="F410C866"/>
    <w:lvl w:ilvl="0">
      <w:start w:val="1"/>
      <w:numFmt w:val="bullet"/>
      <w:lvlText w:val=""/>
      <w:lvlJc w:val="left"/>
      <w:pPr>
        <w:tabs>
          <w:tab w:val="num" w:pos="360"/>
        </w:tabs>
        <w:ind w:left="360" w:hanging="360"/>
      </w:pPr>
      <w:rPr>
        <w:rFonts w:ascii="Symbol" w:hAnsi="Symbol" w:hint="default"/>
      </w:rPr>
    </w:lvl>
  </w:abstractNum>
  <w:abstractNum w:abstractNumId="10">
    <w:nsid w:val="02D7298D"/>
    <w:multiLevelType w:val="hybridMultilevel"/>
    <w:tmpl w:val="780CF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6504AFD"/>
    <w:multiLevelType w:val="hybridMultilevel"/>
    <w:tmpl w:val="771838E0"/>
    <w:lvl w:ilvl="0" w:tplc="24343A7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09C61780"/>
    <w:multiLevelType w:val="hybridMultilevel"/>
    <w:tmpl w:val="946C5F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0DC03F1C"/>
    <w:multiLevelType w:val="multilevel"/>
    <w:tmpl w:val="3D2C3FE4"/>
    <w:numStyleLink w:val="StyleBulleted"/>
  </w:abstractNum>
  <w:abstractNum w:abstractNumId="14">
    <w:nsid w:val="10960B9F"/>
    <w:multiLevelType w:val="hybridMultilevel"/>
    <w:tmpl w:val="EB024C6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12FF79EC"/>
    <w:multiLevelType w:val="hybridMultilevel"/>
    <w:tmpl w:val="6F44D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71C4605"/>
    <w:multiLevelType w:val="multilevel"/>
    <w:tmpl w:val="6206D5D4"/>
    <w:styleLink w:val="Appendices"/>
    <w:lvl w:ilvl="0">
      <w:start w:val="1"/>
      <w:numFmt w:val="upperLetter"/>
      <w:lvlText w:val="Appendix %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7">
    <w:nsid w:val="1BFB2425"/>
    <w:multiLevelType w:val="hybridMultilevel"/>
    <w:tmpl w:val="560EBA8E"/>
    <w:lvl w:ilvl="0" w:tplc="7CD46B10">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20121688"/>
    <w:multiLevelType w:val="hybridMultilevel"/>
    <w:tmpl w:val="41B8B0FA"/>
    <w:lvl w:ilvl="0" w:tplc="08090001">
      <w:start w:val="1"/>
      <w:numFmt w:val="bullet"/>
      <w:lvlText w:val=""/>
      <w:lvlJc w:val="left"/>
      <w:pPr>
        <w:tabs>
          <w:tab w:val="num" w:pos="840"/>
        </w:tabs>
        <w:ind w:left="840" w:hanging="360"/>
      </w:pPr>
      <w:rPr>
        <w:rFonts w:ascii="Symbol" w:hAnsi="Symbol" w:hint="default"/>
      </w:rPr>
    </w:lvl>
    <w:lvl w:ilvl="1" w:tplc="08090003" w:tentative="1">
      <w:start w:val="1"/>
      <w:numFmt w:val="bullet"/>
      <w:lvlText w:val="o"/>
      <w:lvlJc w:val="left"/>
      <w:pPr>
        <w:tabs>
          <w:tab w:val="num" w:pos="1560"/>
        </w:tabs>
        <w:ind w:left="1560" w:hanging="360"/>
      </w:pPr>
      <w:rPr>
        <w:rFonts w:ascii="Courier New" w:hAnsi="Courier New" w:cs="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cs="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cs="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19">
    <w:nsid w:val="24D65265"/>
    <w:multiLevelType w:val="hybridMultilevel"/>
    <w:tmpl w:val="436881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2A431970"/>
    <w:multiLevelType w:val="hybridMultilevel"/>
    <w:tmpl w:val="33ACD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E4E2260"/>
    <w:multiLevelType w:val="hybridMultilevel"/>
    <w:tmpl w:val="EDD005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34892E2C"/>
    <w:multiLevelType w:val="hybridMultilevel"/>
    <w:tmpl w:val="26AE36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396F146F"/>
    <w:multiLevelType w:val="multilevel"/>
    <w:tmpl w:val="9ADA1B38"/>
    <w:styleLink w:val="StyleNumbered"/>
    <w:lvl w:ilvl="0">
      <w:start w:val="1"/>
      <w:numFmt w:val="decimal"/>
      <w:lvlText w:val="%1."/>
      <w:lvlJc w:val="left"/>
      <w:pPr>
        <w:tabs>
          <w:tab w:val="num" w:pos="720"/>
        </w:tabs>
        <w:ind w:left="720" w:hanging="360"/>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90D3B6E"/>
    <w:multiLevelType w:val="hybridMultilevel"/>
    <w:tmpl w:val="EC0ACE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49712D44"/>
    <w:multiLevelType w:val="multilevel"/>
    <w:tmpl w:val="3D2C3FE4"/>
    <w:styleLink w:val="StyleBulleted"/>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4A363A11"/>
    <w:multiLevelType w:val="hybridMultilevel"/>
    <w:tmpl w:val="A69C4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2D502A6"/>
    <w:multiLevelType w:val="multilevel"/>
    <w:tmpl w:val="B170A358"/>
    <w:lvl w:ilvl="0">
      <w:start w:val="1"/>
      <w:numFmt w:val="upperLetter"/>
      <w:pStyle w:val="Appendix1"/>
      <w:lvlText w:val="Appendix %1"/>
      <w:lvlJc w:val="left"/>
      <w:pPr>
        <w:ind w:left="851" w:hanging="851"/>
      </w:pPr>
      <w:rPr>
        <w:rFonts w:hint="default"/>
      </w:rPr>
    </w:lvl>
    <w:lvl w:ilvl="1">
      <w:start w:val="1"/>
      <w:numFmt w:val="decimal"/>
      <w:pStyle w:val="Appendix2"/>
      <w:lvlText w:val="%1.%2"/>
      <w:lvlJc w:val="left"/>
      <w:pPr>
        <w:ind w:left="851" w:hanging="851"/>
      </w:pPr>
      <w:rPr>
        <w:rFonts w:hint="default"/>
      </w:rPr>
    </w:lvl>
    <w:lvl w:ilvl="2">
      <w:start w:val="1"/>
      <w:numFmt w:val="decimal"/>
      <w:pStyle w:val="Appendix3"/>
      <w:lvlText w:val="%1.%2.%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8">
    <w:nsid w:val="56500D5C"/>
    <w:multiLevelType w:val="hybridMultilevel"/>
    <w:tmpl w:val="83A61E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56D56DD4"/>
    <w:multiLevelType w:val="hybridMultilevel"/>
    <w:tmpl w:val="7CF650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592E7CCC"/>
    <w:multiLevelType w:val="hybridMultilevel"/>
    <w:tmpl w:val="8B4EB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BC50976"/>
    <w:multiLevelType w:val="hybridMultilevel"/>
    <w:tmpl w:val="15E8A3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7D335D05"/>
    <w:multiLevelType w:val="hybridMultilevel"/>
    <w:tmpl w:val="A656C7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7FC736B8"/>
    <w:multiLevelType w:val="hybridMultilevel"/>
    <w:tmpl w:val="AAA03D7C"/>
    <w:lvl w:ilvl="0" w:tplc="C2945F4E">
      <w:start w:val="1"/>
      <w:numFmt w:val="decimal"/>
      <w:lvlText w:val="%1."/>
      <w:lvlJc w:val="left"/>
      <w:pPr>
        <w:ind w:left="600" w:hanging="42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34">
    <w:nsid w:val="7FE54C13"/>
    <w:multiLevelType w:val="multilevel"/>
    <w:tmpl w:val="85C08702"/>
    <w:lvl w:ilvl="0">
      <w:start w:val="1"/>
      <w:numFmt w:val="decimal"/>
      <w:pStyle w:val="Heading1"/>
      <w:lvlText w:val="%1"/>
      <w:lvlJc w:val="left"/>
      <w:pPr>
        <w:tabs>
          <w:tab w:val="num" w:pos="1134"/>
        </w:tabs>
        <w:ind w:left="851" w:hanging="851"/>
      </w:pPr>
      <w:rPr>
        <w:rFonts w:hint="default"/>
      </w:rPr>
    </w:lvl>
    <w:lvl w:ilvl="1">
      <w:start w:val="1"/>
      <w:numFmt w:val="decimal"/>
      <w:pStyle w:val="Heading2"/>
      <w:lvlText w:val="%1.%2"/>
      <w:lvlJc w:val="left"/>
      <w:pPr>
        <w:tabs>
          <w:tab w:val="num" w:pos="1134"/>
        </w:tabs>
        <w:ind w:left="851" w:hanging="851"/>
      </w:pPr>
      <w:rPr>
        <w:rFonts w:hint="default"/>
      </w:rPr>
    </w:lvl>
    <w:lvl w:ilvl="2">
      <w:start w:val="1"/>
      <w:numFmt w:val="decimal"/>
      <w:pStyle w:val="Heading3"/>
      <w:lvlText w:val="%1.%2.%3"/>
      <w:lvlJc w:val="left"/>
      <w:pPr>
        <w:tabs>
          <w:tab w:val="num" w:pos="1134"/>
        </w:tabs>
        <w:ind w:left="851" w:hanging="851"/>
      </w:pPr>
      <w:rPr>
        <w:rFonts w:hint="default"/>
      </w:rPr>
    </w:lvl>
    <w:lvl w:ilvl="3">
      <w:start w:val="1"/>
      <w:numFmt w:val="decimal"/>
      <w:lvlText w:val="%1.%2.%3.%4"/>
      <w:lvlJc w:val="left"/>
      <w:pPr>
        <w:tabs>
          <w:tab w:val="num" w:pos="1134"/>
        </w:tabs>
        <w:ind w:left="851" w:hanging="851"/>
      </w:pPr>
      <w:rPr>
        <w:rFonts w:hint="default"/>
      </w:rPr>
    </w:lvl>
    <w:lvl w:ilvl="4">
      <w:start w:val="1"/>
      <w:numFmt w:val="decimal"/>
      <w:lvlText w:val="%1.%2.%3.%4.%5"/>
      <w:lvlJc w:val="left"/>
      <w:pPr>
        <w:tabs>
          <w:tab w:val="num" w:pos="1134"/>
        </w:tabs>
        <w:ind w:left="851" w:hanging="851"/>
      </w:pPr>
      <w:rPr>
        <w:rFonts w:hint="default"/>
      </w:rPr>
    </w:lvl>
    <w:lvl w:ilvl="5">
      <w:start w:val="1"/>
      <w:numFmt w:val="decimal"/>
      <w:lvlText w:val="%1.%2.%3.%4.%5.%6"/>
      <w:lvlJc w:val="left"/>
      <w:pPr>
        <w:tabs>
          <w:tab w:val="num" w:pos="1134"/>
        </w:tabs>
        <w:ind w:left="851" w:hanging="851"/>
      </w:pPr>
      <w:rPr>
        <w:rFonts w:hint="default"/>
      </w:rPr>
    </w:lvl>
    <w:lvl w:ilvl="6">
      <w:start w:val="1"/>
      <w:numFmt w:val="decimal"/>
      <w:lvlText w:val="%1.%2.%3.%4.%5.%6.%7"/>
      <w:lvlJc w:val="left"/>
      <w:pPr>
        <w:tabs>
          <w:tab w:val="num" w:pos="1134"/>
        </w:tabs>
        <w:ind w:left="851" w:hanging="851"/>
      </w:pPr>
      <w:rPr>
        <w:rFonts w:hint="default"/>
      </w:rPr>
    </w:lvl>
    <w:lvl w:ilvl="7">
      <w:start w:val="1"/>
      <w:numFmt w:val="decimal"/>
      <w:lvlText w:val="%1.%2.%3.%4.%5.%6.%7.%8"/>
      <w:lvlJc w:val="left"/>
      <w:pPr>
        <w:tabs>
          <w:tab w:val="num" w:pos="1134"/>
        </w:tabs>
        <w:ind w:left="851" w:hanging="851"/>
      </w:pPr>
      <w:rPr>
        <w:rFonts w:hint="default"/>
      </w:rPr>
    </w:lvl>
    <w:lvl w:ilvl="8">
      <w:start w:val="1"/>
      <w:numFmt w:val="decimal"/>
      <w:lvlText w:val="%1.%2.%3.%4.%5.%6.%7.%8.%9"/>
      <w:lvlJc w:val="left"/>
      <w:pPr>
        <w:tabs>
          <w:tab w:val="num" w:pos="1134"/>
        </w:tabs>
        <w:ind w:left="851" w:hanging="851"/>
      </w:pPr>
      <w:rPr>
        <w:rFonts w:hint="default"/>
      </w:rPr>
    </w:lvl>
  </w:abstractNum>
  <w:num w:numId="1">
    <w:abstractNumId w:val="34"/>
  </w:num>
  <w:num w:numId="2">
    <w:abstractNumId w:val="25"/>
  </w:num>
  <w:num w:numId="3">
    <w:abstractNumId w:val="23"/>
  </w:num>
  <w:num w:numId="4">
    <w:abstractNumId w:val="31"/>
  </w:num>
  <w:num w:numId="5">
    <w:abstractNumId w:val="32"/>
  </w:num>
  <w:num w:numId="6">
    <w:abstractNumId w:val="12"/>
  </w:num>
  <w:num w:numId="7">
    <w:abstractNumId w:val="29"/>
  </w:num>
  <w:num w:numId="8">
    <w:abstractNumId w:val="21"/>
  </w:num>
  <w:num w:numId="9">
    <w:abstractNumId w:val="14"/>
  </w:num>
  <w:num w:numId="10">
    <w:abstractNumId w:val="18"/>
  </w:num>
  <w:num w:numId="11">
    <w:abstractNumId w:val="22"/>
  </w:num>
  <w:num w:numId="12">
    <w:abstractNumId w:val="24"/>
  </w:num>
  <w:num w:numId="13">
    <w:abstractNumId w:val="19"/>
  </w:num>
  <w:num w:numId="14">
    <w:abstractNumId w:val="28"/>
  </w:num>
  <w:num w:numId="15">
    <w:abstractNumId w:val="16"/>
  </w:num>
  <w:num w:numId="16">
    <w:abstractNumId w:val="27"/>
  </w:num>
  <w:num w:numId="17">
    <w:abstractNumId w:val="15"/>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3"/>
  </w:num>
  <w:num w:numId="29">
    <w:abstractNumId w:val="33"/>
  </w:num>
  <w:num w:numId="30">
    <w:abstractNumId w:val="34"/>
  </w:num>
  <w:num w:numId="31">
    <w:abstractNumId w:val="20"/>
  </w:num>
  <w:num w:numId="32">
    <w:abstractNumId w:val="34"/>
  </w:num>
  <w:num w:numId="33">
    <w:abstractNumId w:val="34"/>
  </w:num>
  <w:num w:numId="34">
    <w:abstractNumId w:val="10"/>
  </w:num>
  <w:num w:numId="35">
    <w:abstractNumId w:val="17"/>
  </w:num>
  <w:num w:numId="36">
    <w:abstractNumId w:val="26"/>
  </w:num>
  <w:num w:numId="37">
    <w:abstractNumId w:val="11"/>
  </w:num>
  <w:num w:numId="38">
    <w:abstractNumId w:val="3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1"/>
  <w:activeWritingStyle w:appName="MSWord" w:lang="en-US" w:vendorID="64" w:dllVersion="131078" w:nlCheck="1"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defaultTableStyle w:val="TableHeadings"/>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B1F"/>
    <w:rsid w:val="00000864"/>
    <w:rsid w:val="000059E1"/>
    <w:rsid w:val="000078FB"/>
    <w:rsid w:val="00012556"/>
    <w:rsid w:val="00012650"/>
    <w:rsid w:val="00015206"/>
    <w:rsid w:val="000226F6"/>
    <w:rsid w:val="00023277"/>
    <w:rsid w:val="00027A83"/>
    <w:rsid w:val="000316EB"/>
    <w:rsid w:val="00032961"/>
    <w:rsid w:val="00034169"/>
    <w:rsid w:val="0003737E"/>
    <w:rsid w:val="000377C1"/>
    <w:rsid w:val="00044431"/>
    <w:rsid w:val="00046AE9"/>
    <w:rsid w:val="00047E89"/>
    <w:rsid w:val="00047EB5"/>
    <w:rsid w:val="0005015C"/>
    <w:rsid w:val="00053034"/>
    <w:rsid w:val="00053179"/>
    <w:rsid w:val="00053574"/>
    <w:rsid w:val="0005680D"/>
    <w:rsid w:val="00057909"/>
    <w:rsid w:val="00062212"/>
    <w:rsid w:val="00064558"/>
    <w:rsid w:val="0006586E"/>
    <w:rsid w:val="00075A0A"/>
    <w:rsid w:val="0007724E"/>
    <w:rsid w:val="00077947"/>
    <w:rsid w:val="00081BC3"/>
    <w:rsid w:val="00083387"/>
    <w:rsid w:val="00084C0D"/>
    <w:rsid w:val="00086597"/>
    <w:rsid w:val="00087220"/>
    <w:rsid w:val="00087784"/>
    <w:rsid w:val="00093E1D"/>
    <w:rsid w:val="00097763"/>
    <w:rsid w:val="000A5A5C"/>
    <w:rsid w:val="000A65F6"/>
    <w:rsid w:val="000A7EA6"/>
    <w:rsid w:val="000B162C"/>
    <w:rsid w:val="000B28C4"/>
    <w:rsid w:val="000B3ADF"/>
    <w:rsid w:val="000B60C4"/>
    <w:rsid w:val="000B6895"/>
    <w:rsid w:val="000B78EC"/>
    <w:rsid w:val="000C0DAB"/>
    <w:rsid w:val="000C2698"/>
    <w:rsid w:val="000C346E"/>
    <w:rsid w:val="000C4C80"/>
    <w:rsid w:val="000D10BD"/>
    <w:rsid w:val="000D224B"/>
    <w:rsid w:val="000D3F7C"/>
    <w:rsid w:val="000E3857"/>
    <w:rsid w:val="000E73F8"/>
    <w:rsid w:val="000F068E"/>
    <w:rsid w:val="000F0F86"/>
    <w:rsid w:val="000F2F77"/>
    <w:rsid w:val="000F42B8"/>
    <w:rsid w:val="00102495"/>
    <w:rsid w:val="001027ED"/>
    <w:rsid w:val="0010305A"/>
    <w:rsid w:val="00103307"/>
    <w:rsid w:val="001039B7"/>
    <w:rsid w:val="00106CD3"/>
    <w:rsid w:val="00110E91"/>
    <w:rsid w:val="00111ACE"/>
    <w:rsid w:val="00114CD3"/>
    <w:rsid w:val="00114D89"/>
    <w:rsid w:val="0012083F"/>
    <w:rsid w:val="00122B6A"/>
    <w:rsid w:val="00123EEA"/>
    <w:rsid w:val="00125D10"/>
    <w:rsid w:val="0013020E"/>
    <w:rsid w:val="0013097D"/>
    <w:rsid w:val="001340FC"/>
    <w:rsid w:val="001344CA"/>
    <w:rsid w:val="001409C4"/>
    <w:rsid w:val="00141079"/>
    <w:rsid w:val="00141EC4"/>
    <w:rsid w:val="00143100"/>
    <w:rsid w:val="0014489C"/>
    <w:rsid w:val="00144A61"/>
    <w:rsid w:val="0015009A"/>
    <w:rsid w:val="0015162F"/>
    <w:rsid w:val="00153D3E"/>
    <w:rsid w:val="00156186"/>
    <w:rsid w:val="001710DE"/>
    <w:rsid w:val="00172F61"/>
    <w:rsid w:val="00173FAE"/>
    <w:rsid w:val="00176ABE"/>
    <w:rsid w:val="00177DF6"/>
    <w:rsid w:val="00180F46"/>
    <w:rsid w:val="00181A8F"/>
    <w:rsid w:val="00182EDA"/>
    <w:rsid w:val="00184ED5"/>
    <w:rsid w:val="0019366A"/>
    <w:rsid w:val="001939E1"/>
    <w:rsid w:val="0019612C"/>
    <w:rsid w:val="001A0473"/>
    <w:rsid w:val="001A0713"/>
    <w:rsid w:val="001A0BA5"/>
    <w:rsid w:val="001A1A8E"/>
    <w:rsid w:val="001A20B6"/>
    <w:rsid w:val="001A24D3"/>
    <w:rsid w:val="001A27E2"/>
    <w:rsid w:val="001A4E50"/>
    <w:rsid w:val="001B371F"/>
    <w:rsid w:val="001B5170"/>
    <w:rsid w:val="001B623C"/>
    <w:rsid w:val="001B7777"/>
    <w:rsid w:val="001C0A9F"/>
    <w:rsid w:val="001C1228"/>
    <w:rsid w:val="001C224D"/>
    <w:rsid w:val="001C26B2"/>
    <w:rsid w:val="001C2D90"/>
    <w:rsid w:val="001C4C92"/>
    <w:rsid w:val="001C661D"/>
    <w:rsid w:val="001C7B50"/>
    <w:rsid w:val="001D2670"/>
    <w:rsid w:val="001D32F0"/>
    <w:rsid w:val="001D69DE"/>
    <w:rsid w:val="001D7537"/>
    <w:rsid w:val="001D7ACC"/>
    <w:rsid w:val="001D7E59"/>
    <w:rsid w:val="001E1727"/>
    <w:rsid w:val="001E250D"/>
    <w:rsid w:val="001E2A04"/>
    <w:rsid w:val="001E4BDF"/>
    <w:rsid w:val="001E75EE"/>
    <w:rsid w:val="001F0EDE"/>
    <w:rsid w:val="001F2034"/>
    <w:rsid w:val="001F3EEA"/>
    <w:rsid w:val="001F4B7D"/>
    <w:rsid w:val="001F7E96"/>
    <w:rsid w:val="00204C34"/>
    <w:rsid w:val="0020513E"/>
    <w:rsid w:val="002055ED"/>
    <w:rsid w:val="00206E9A"/>
    <w:rsid w:val="00207B2A"/>
    <w:rsid w:val="00213AAB"/>
    <w:rsid w:val="002146AB"/>
    <w:rsid w:val="0021624A"/>
    <w:rsid w:val="00216AE7"/>
    <w:rsid w:val="00223587"/>
    <w:rsid w:val="0022395E"/>
    <w:rsid w:val="002259A9"/>
    <w:rsid w:val="0022643D"/>
    <w:rsid w:val="002305DD"/>
    <w:rsid w:val="00235C8F"/>
    <w:rsid w:val="00236465"/>
    <w:rsid w:val="00245DD1"/>
    <w:rsid w:val="0025412A"/>
    <w:rsid w:val="002552A0"/>
    <w:rsid w:val="00255355"/>
    <w:rsid w:val="00256229"/>
    <w:rsid w:val="00256536"/>
    <w:rsid w:val="00261705"/>
    <w:rsid w:val="002639E5"/>
    <w:rsid w:val="00265E39"/>
    <w:rsid w:val="00265FA2"/>
    <w:rsid w:val="00270950"/>
    <w:rsid w:val="002710FF"/>
    <w:rsid w:val="00272747"/>
    <w:rsid w:val="002742AE"/>
    <w:rsid w:val="00285CD0"/>
    <w:rsid w:val="0029267E"/>
    <w:rsid w:val="00294CB6"/>
    <w:rsid w:val="002973F4"/>
    <w:rsid w:val="002A05CE"/>
    <w:rsid w:val="002A0E57"/>
    <w:rsid w:val="002A5F1D"/>
    <w:rsid w:val="002A790A"/>
    <w:rsid w:val="002B31EA"/>
    <w:rsid w:val="002B4051"/>
    <w:rsid w:val="002B5D98"/>
    <w:rsid w:val="002B7634"/>
    <w:rsid w:val="002C18B6"/>
    <w:rsid w:val="002C22C7"/>
    <w:rsid w:val="002C24AE"/>
    <w:rsid w:val="002C295F"/>
    <w:rsid w:val="002D1899"/>
    <w:rsid w:val="002D2BB2"/>
    <w:rsid w:val="002D2FDA"/>
    <w:rsid w:val="002D6D1D"/>
    <w:rsid w:val="002D7D3B"/>
    <w:rsid w:val="002E0939"/>
    <w:rsid w:val="002E0AD5"/>
    <w:rsid w:val="002E66A8"/>
    <w:rsid w:val="002F167D"/>
    <w:rsid w:val="00302398"/>
    <w:rsid w:val="00303FFC"/>
    <w:rsid w:val="0030488D"/>
    <w:rsid w:val="00305022"/>
    <w:rsid w:val="003054AC"/>
    <w:rsid w:val="00311847"/>
    <w:rsid w:val="00315606"/>
    <w:rsid w:val="00316C98"/>
    <w:rsid w:val="00322339"/>
    <w:rsid w:val="0032342F"/>
    <w:rsid w:val="003254C2"/>
    <w:rsid w:val="0032662C"/>
    <w:rsid w:val="003266BC"/>
    <w:rsid w:val="00327565"/>
    <w:rsid w:val="00327E48"/>
    <w:rsid w:val="00330F14"/>
    <w:rsid w:val="00334257"/>
    <w:rsid w:val="00337CD0"/>
    <w:rsid w:val="0034117B"/>
    <w:rsid w:val="003425A4"/>
    <w:rsid w:val="003450EF"/>
    <w:rsid w:val="00345BA0"/>
    <w:rsid w:val="003479DC"/>
    <w:rsid w:val="00350B00"/>
    <w:rsid w:val="00352CFF"/>
    <w:rsid w:val="00360AC2"/>
    <w:rsid w:val="0036254C"/>
    <w:rsid w:val="003625A9"/>
    <w:rsid w:val="00364C25"/>
    <w:rsid w:val="00365549"/>
    <w:rsid w:val="00366E40"/>
    <w:rsid w:val="00370AA2"/>
    <w:rsid w:val="00371002"/>
    <w:rsid w:val="0037229C"/>
    <w:rsid w:val="00374840"/>
    <w:rsid w:val="00377262"/>
    <w:rsid w:val="00377443"/>
    <w:rsid w:val="003802C9"/>
    <w:rsid w:val="003820E8"/>
    <w:rsid w:val="0038492A"/>
    <w:rsid w:val="00387C71"/>
    <w:rsid w:val="00391447"/>
    <w:rsid w:val="003915EB"/>
    <w:rsid w:val="00393341"/>
    <w:rsid w:val="003958D2"/>
    <w:rsid w:val="00396080"/>
    <w:rsid w:val="0039707C"/>
    <w:rsid w:val="003A2F13"/>
    <w:rsid w:val="003A328C"/>
    <w:rsid w:val="003A667A"/>
    <w:rsid w:val="003A7EC8"/>
    <w:rsid w:val="003B0150"/>
    <w:rsid w:val="003B17A5"/>
    <w:rsid w:val="003B33C1"/>
    <w:rsid w:val="003B39C7"/>
    <w:rsid w:val="003C0609"/>
    <w:rsid w:val="003C1D1F"/>
    <w:rsid w:val="003C2960"/>
    <w:rsid w:val="003C42E5"/>
    <w:rsid w:val="003C45E4"/>
    <w:rsid w:val="003C4DC9"/>
    <w:rsid w:val="003D2949"/>
    <w:rsid w:val="003D4705"/>
    <w:rsid w:val="003D51C5"/>
    <w:rsid w:val="003E0731"/>
    <w:rsid w:val="003E1106"/>
    <w:rsid w:val="003E1A0A"/>
    <w:rsid w:val="003E1D03"/>
    <w:rsid w:val="003E5067"/>
    <w:rsid w:val="003E5998"/>
    <w:rsid w:val="003F086D"/>
    <w:rsid w:val="003F12E3"/>
    <w:rsid w:val="003F1DD0"/>
    <w:rsid w:val="003F37E4"/>
    <w:rsid w:val="003F46BA"/>
    <w:rsid w:val="003F4B9B"/>
    <w:rsid w:val="00401E4C"/>
    <w:rsid w:val="00401FB6"/>
    <w:rsid w:val="00404406"/>
    <w:rsid w:val="00406AC7"/>
    <w:rsid w:val="00410499"/>
    <w:rsid w:val="00422BB7"/>
    <w:rsid w:val="00423EF3"/>
    <w:rsid w:val="00424467"/>
    <w:rsid w:val="0042478A"/>
    <w:rsid w:val="00424E43"/>
    <w:rsid w:val="0043161A"/>
    <w:rsid w:val="004330FC"/>
    <w:rsid w:val="00434C0F"/>
    <w:rsid w:val="00435AB3"/>
    <w:rsid w:val="00440FFC"/>
    <w:rsid w:val="0044280D"/>
    <w:rsid w:val="004474B9"/>
    <w:rsid w:val="004502A3"/>
    <w:rsid w:val="00451C8E"/>
    <w:rsid w:val="00454A71"/>
    <w:rsid w:val="00455F79"/>
    <w:rsid w:val="004571FD"/>
    <w:rsid w:val="00457368"/>
    <w:rsid w:val="00462A49"/>
    <w:rsid w:val="00464070"/>
    <w:rsid w:val="00467068"/>
    <w:rsid w:val="00470032"/>
    <w:rsid w:val="00473768"/>
    <w:rsid w:val="0047612A"/>
    <w:rsid w:val="004769F3"/>
    <w:rsid w:val="00482278"/>
    <w:rsid w:val="004849C2"/>
    <w:rsid w:val="0048613E"/>
    <w:rsid w:val="00486B63"/>
    <w:rsid w:val="004917A0"/>
    <w:rsid w:val="00494A76"/>
    <w:rsid w:val="00494D7F"/>
    <w:rsid w:val="004A0020"/>
    <w:rsid w:val="004A0C6D"/>
    <w:rsid w:val="004A1682"/>
    <w:rsid w:val="004A464E"/>
    <w:rsid w:val="004A5E0B"/>
    <w:rsid w:val="004B07CB"/>
    <w:rsid w:val="004C06A7"/>
    <w:rsid w:val="004C0E6B"/>
    <w:rsid w:val="004C1B4B"/>
    <w:rsid w:val="004C307E"/>
    <w:rsid w:val="004C73B6"/>
    <w:rsid w:val="004D032E"/>
    <w:rsid w:val="004D081D"/>
    <w:rsid w:val="004D1B87"/>
    <w:rsid w:val="004E0182"/>
    <w:rsid w:val="004E0F7D"/>
    <w:rsid w:val="004E312F"/>
    <w:rsid w:val="004E412A"/>
    <w:rsid w:val="004F008A"/>
    <w:rsid w:val="004F22BA"/>
    <w:rsid w:val="004F5DBC"/>
    <w:rsid w:val="00501645"/>
    <w:rsid w:val="005031AF"/>
    <w:rsid w:val="00507767"/>
    <w:rsid w:val="00510CCC"/>
    <w:rsid w:val="005114A9"/>
    <w:rsid w:val="00511EBF"/>
    <w:rsid w:val="00513E52"/>
    <w:rsid w:val="00515A56"/>
    <w:rsid w:val="00517BBA"/>
    <w:rsid w:val="00517E2B"/>
    <w:rsid w:val="00517EC8"/>
    <w:rsid w:val="00520D49"/>
    <w:rsid w:val="005216CF"/>
    <w:rsid w:val="00521B2D"/>
    <w:rsid w:val="005222E2"/>
    <w:rsid w:val="00523D38"/>
    <w:rsid w:val="00524EB4"/>
    <w:rsid w:val="005307D8"/>
    <w:rsid w:val="00530944"/>
    <w:rsid w:val="00530B28"/>
    <w:rsid w:val="00530C1A"/>
    <w:rsid w:val="00533D64"/>
    <w:rsid w:val="0053498B"/>
    <w:rsid w:val="005468BA"/>
    <w:rsid w:val="005468C4"/>
    <w:rsid w:val="00560628"/>
    <w:rsid w:val="00561276"/>
    <w:rsid w:val="00561F27"/>
    <w:rsid w:val="005623E8"/>
    <w:rsid w:val="00564847"/>
    <w:rsid w:val="0057361E"/>
    <w:rsid w:val="005738C9"/>
    <w:rsid w:val="00580AF2"/>
    <w:rsid w:val="005815FB"/>
    <w:rsid w:val="00583127"/>
    <w:rsid w:val="00585FDD"/>
    <w:rsid w:val="00590483"/>
    <w:rsid w:val="00591CF8"/>
    <w:rsid w:val="005927AD"/>
    <w:rsid w:val="00592E51"/>
    <w:rsid w:val="00593DCA"/>
    <w:rsid w:val="00594E5A"/>
    <w:rsid w:val="005951F4"/>
    <w:rsid w:val="00597AAE"/>
    <w:rsid w:val="005A0133"/>
    <w:rsid w:val="005A10D1"/>
    <w:rsid w:val="005A4DDE"/>
    <w:rsid w:val="005A7C86"/>
    <w:rsid w:val="005B03D0"/>
    <w:rsid w:val="005B2301"/>
    <w:rsid w:val="005B7B8C"/>
    <w:rsid w:val="005B7BD2"/>
    <w:rsid w:val="005B7D89"/>
    <w:rsid w:val="005C3890"/>
    <w:rsid w:val="005C7F27"/>
    <w:rsid w:val="005D171E"/>
    <w:rsid w:val="005D178C"/>
    <w:rsid w:val="005D2F6E"/>
    <w:rsid w:val="005D60F0"/>
    <w:rsid w:val="005D7F09"/>
    <w:rsid w:val="005E0A2B"/>
    <w:rsid w:val="005E1C44"/>
    <w:rsid w:val="005E32A9"/>
    <w:rsid w:val="005E7DE9"/>
    <w:rsid w:val="005F4C1B"/>
    <w:rsid w:val="005F540D"/>
    <w:rsid w:val="005F54D1"/>
    <w:rsid w:val="005F7283"/>
    <w:rsid w:val="0060126A"/>
    <w:rsid w:val="00601E6C"/>
    <w:rsid w:val="006022A2"/>
    <w:rsid w:val="00603387"/>
    <w:rsid w:val="00606CC3"/>
    <w:rsid w:val="0061031D"/>
    <w:rsid w:val="00611814"/>
    <w:rsid w:val="00616E75"/>
    <w:rsid w:val="006170EA"/>
    <w:rsid w:val="0061786A"/>
    <w:rsid w:val="00622E4C"/>
    <w:rsid w:val="00626257"/>
    <w:rsid w:val="00627283"/>
    <w:rsid w:val="0062772F"/>
    <w:rsid w:val="0063069C"/>
    <w:rsid w:val="006346E8"/>
    <w:rsid w:val="00643438"/>
    <w:rsid w:val="00644CA8"/>
    <w:rsid w:val="006469E4"/>
    <w:rsid w:val="00650AAF"/>
    <w:rsid w:val="00655506"/>
    <w:rsid w:val="00655704"/>
    <w:rsid w:val="006574FE"/>
    <w:rsid w:val="00657EE5"/>
    <w:rsid w:val="00663041"/>
    <w:rsid w:val="0066331A"/>
    <w:rsid w:val="0066599E"/>
    <w:rsid w:val="00666712"/>
    <w:rsid w:val="00667B50"/>
    <w:rsid w:val="00672A7C"/>
    <w:rsid w:val="0067665B"/>
    <w:rsid w:val="00680BC6"/>
    <w:rsid w:val="00681481"/>
    <w:rsid w:val="0068776A"/>
    <w:rsid w:val="00693699"/>
    <w:rsid w:val="00695ABF"/>
    <w:rsid w:val="00695DF1"/>
    <w:rsid w:val="0069719B"/>
    <w:rsid w:val="00697DE4"/>
    <w:rsid w:val="006A194A"/>
    <w:rsid w:val="006A29CB"/>
    <w:rsid w:val="006A42ED"/>
    <w:rsid w:val="006A5268"/>
    <w:rsid w:val="006A5F51"/>
    <w:rsid w:val="006B095E"/>
    <w:rsid w:val="006B5288"/>
    <w:rsid w:val="006B68B4"/>
    <w:rsid w:val="006B7067"/>
    <w:rsid w:val="006C5864"/>
    <w:rsid w:val="006D0595"/>
    <w:rsid w:val="006D104E"/>
    <w:rsid w:val="006D2A46"/>
    <w:rsid w:val="006E09E3"/>
    <w:rsid w:val="006E0E4F"/>
    <w:rsid w:val="006E180C"/>
    <w:rsid w:val="006E2A13"/>
    <w:rsid w:val="006E6B87"/>
    <w:rsid w:val="006E6C0A"/>
    <w:rsid w:val="006E75D9"/>
    <w:rsid w:val="006E7EC2"/>
    <w:rsid w:val="006F1169"/>
    <w:rsid w:val="006F14EB"/>
    <w:rsid w:val="006F4A76"/>
    <w:rsid w:val="006F5F34"/>
    <w:rsid w:val="00702E51"/>
    <w:rsid w:val="007034FB"/>
    <w:rsid w:val="00703633"/>
    <w:rsid w:val="00703667"/>
    <w:rsid w:val="00703A49"/>
    <w:rsid w:val="007040A8"/>
    <w:rsid w:val="00704D05"/>
    <w:rsid w:val="00704D8F"/>
    <w:rsid w:val="0070551A"/>
    <w:rsid w:val="0070637B"/>
    <w:rsid w:val="007074E9"/>
    <w:rsid w:val="007079B8"/>
    <w:rsid w:val="00707B62"/>
    <w:rsid w:val="0071042E"/>
    <w:rsid w:val="00716E22"/>
    <w:rsid w:val="00717D4C"/>
    <w:rsid w:val="00720A87"/>
    <w:rsid w:val="00721BCD"/>
    <w:rsid w:val="00723BCA"/>
    <w:rsid w:val="00724088"/>
    <w:rsid w:val="00724691"/>
    <w:rsid w:val="00724CBF"/>
    <w:rsid w:val="00726401"/>
    <w:rsid w:val="007265BC"/>
    <w:rsid w:val="00727F95"/>
    <w:rsid w:val="007304E7"/>
    <w:rsid w:val="00733B57"/>
    <w:rsid w:val="0073403F"/>
    <w:rsid w:val="00737BF9"/>
    <w:rsid w:val="007401AB"/>
    <w:rsid w:val="007419F5"/>
    <w:rsid w:val="00745CE7"/>
    <w:rsid w:val="00747897"/>
    <w:rsid w:val="0075299F"/>
    <w:rsid w:val="00752B2D"/>
    <w:rsid w:val="00753BC9"/>
    <w:rsid w:val="00755D6B"/>
    <w:rsid w:val="00755EE6"/>
    <w:rsid w:val="007601FD"/>
    <w:rsid w:val="007608F2"/>
    <w:rsid w:val="00761AF4"/>
    <w:rsid w:val="00762C09"/>
    <w:rsid w:val="0076379D"/>
    <w:rsid w:val="00763F70"/>
    <w:rsid w:val="007673DD"/>
    <w:rsid w:val="0077361E"/>
    <w:rsid w:val="007773CD"/>
    <w:rsid w:val="00783513"/>
    <w:rsid w:val="00786BA2"/>
    <w:rsid w:val="0078792E"/>
    <w:rsid w:val="0079187C"/>
    <w:rsid w:val="00792175"/>
    <w:rsid w:val="007922F7"/>
    <w:rsid w:val="007960C1"/>
    <w:rsid w:val="007A19EC"/>
    <w:rsid w:val="007B0F14"/>
    <w:rsid w:val="007B4890"/>
    <w:rsid w:val="007B568D"/>
    <w:rsid w:val="007C3186"/>
    <w:rsid w:val="007C680C"/>
    <w:rsid w:val="007C7177"/>
    <w:rsid w:val="007C7B60"/>
    <w:rsid w:val="007D5093"/>
    <w:rsid w:val="007D79DC"/>
    <w:rsid w:val="007E4010"/>
    <w:rsid w:val="007F1204"/>
    <w:rsid w:val="007F16C5"/>
    <w:rsid w:val="007F174C"/>
    <w:rsid w:val="007F4589"/>
    <w:rsid w:val="007F4FAB"/>
    <w:rsid w:val="007F7158"/>
    <w:rsid w:val="007F7522"/>
    <w:rsid w:val="008011AE"/>
    <w:rsid w:val="00802ECE"/>
    <w:rsid w:val="00805DD5"/>
    <w:rsid w:val="00806B3E"/>
    <w:rsid w:val="00812497"/>
    <w:rsid w:val="0081373A"/>
    <w:rsid w:val="008149D0"/>
    <w:rsid w:val="00816657"/>
    <w:rsid w:val="00820A0D"/>
    <w:rsid w:val="00821A7E"/>
    <w:rsid w:val="00832244"/>
    <w:rsid w:val="00832EC2"/>
    <w:rsid w:val="0083582A"/>
    <w:rsid w:val="00837D3E"/>
    <w:rsid w:val="00840468"/>
    <w:rsid w:val="00845C28"/>
    <w:rsid w:val="00845DCA"/>
    <w:rsid w:val="00847ADD"/>
    <w:rsid w:val="00852916"/>
    <w:rsid w:val="008551A8"/>
    <w:rsid w:val="00856DA7"/>
    <w:rsid w:val="00860B2E"/>
    <w:rsid w:val="00862895"/>
    <w:rsid w:val="00865AA7"/>
    <w:rsid w:val="00866402"/>
    <w:rsid w:val="00866995"/>
    <w:rsid w:val="00870548"/>
    <w:rsid w:val="00870F9B"/>
    <w:rsid w:val="00872241"/>
    <w:rsid w:val="00873A9A"/>
    <w:rsid w:val="00875727"/>
    <w:rsid w:val="00875DE1"/>
    <w:rsid w:val="00881D0E"/>
    <w:rsid w:val="008820B6"/>
    <w:rsid w:val="00884223"/>
    <w:rsid w:val="00884D60"/>
    <w:rsid w:val="00885B1E"/>
    <w:rsid w:val="00885F78"/>
    <w:rsid w:val="008925F7"/>
    <w:rsid w:val="00892684"/>
    <w:rsid w:val="008950D5"/>
    <w:rsid w:val="0089512E"/>
    <w:rsid w:val="00896780"/>
    <w:rsid w:val="0089686A"/>
    <w:rsid w:val="00897909"/>
    <w:rsid w:val="00897A41"/>
    <w:rsid w:val="008A0F02"/>
    <w:rsid w:val="008A1406"/>
    <w:rsid w:val="008A301A"/>
    <w:rsid w:val="008A3741"/>
    <w:rsid w:val="008A3DA6"/>
    <w:rsid w:val="008B21E2"/>
    <w:rsid w:val="008B2C49"/>
    <w:rsid w:val="008B2F58"/>
    <w:rsid w:val="008B5A89"/>
    <w:rsid w:val="008B7982"/>
    <w:rsid w:val="008C6DD7"/>
    <w:rsid w:val="008C7752"/>
    <w:rsid w:val="008D0AC1"/>
    <w:rsid w:val="008D11FC"/>
    <w:rsid w:val="008D4285"/>
    <w:rsid w:val="008D4B0F"/>
    <w:rsid w:val="008D78F9"/>
    <w:rsid w:val="008E0EF5"/>
    <w:rsid w:val="008E157E"/>
    <w:rsid w:val="008E6815"/>
    <w:rsid w:val="008F09CE"/>
    <w:rsid w:val="008F1DE3"/>
    <w:rsid w:val="008F369D"/>
    <w:rsid w:val="008F557F"/>
    <w:rsid w:val="008F5937"/>
    <w:rsid w:val="00900DA5"/>
    <w:rsid w:val="00900F9A"/>
    <w:rsid w:val="00906E2F"/>
    <w:rsid w:val="00910202"/>
    <w:rsid w:val="009139FC"/>
    <w:rsid w:val="00914912"/>
    <w:rsid w:val="00915008"/>
    <w:rsid w:val="00916411"/>
    <w:rsid w:val="00916D04"/>
    <w:rsid w:val="00917818"/>
    <w:rsid w:val="00920DC2"/>
    <w:rsid w:val="0092485A"/>
    <w:rsid w:val="00926337"/>
    <w:rsid w:val="00930559"/>
    <w:rsid w:val="009332F9"/>
    <w:rsid w:val="009333EC"/>
    <w:rsid w:val="00933C48"/>
    <w:rsid w:val="00934D5D"/>
    <w:rsid w:val="00935A11"/>
    <w:rsid w:val="00937941"/>
    <w:rsid w:val="0094097B"/>
    <w:rsid w:val="00942602"/>
    <w:rsid w:val="00943417"/>
    <w:rsid w:val="00944D4E"/>
    <w:rsid w:val="0094501A"/>
    <w:rsid w:val="009523C2"/>
    <w:rsid w:val="00954D27"/>
    <w:rsid w:val="00957D22"/>
    <w:rsid w:val="0096122F"/>
    <w:rsid w:val="00962F5D"/>
    <w:rsid w:val="00962F5E"/>
    <w:rsid w:val="0096330C"/>
    <w:rsid w:val="00964A2C"/>
    <w:rsid w:val="009669EC"/>
    <w:rsid w:val="00966A39"/>
    <w:rsid w:val="00966BDE"/>
    <w:rsid w:val="00975A68"/>
    <w:rsid w:val="00976939"/>
    <w:rsid w:val="009831B7"/>
    <w:rsid w:val="00984208"/>
    <w:rsid w:val="0098491F"/>
    <w:rsid w:val="00985876"/>
    <w:rsid w:val="009859A3"/>
    <w:rsid w:val="00986DE4"/>
    <w:rsid w:val="009909A6"/>
    <w:rsid w:val="009A0679"/>
    <w:rsid w:val="009A5FA2"/>
    <w:rsid w:val="009A6D37"/>
    <w:rsid w:val="009A721E"/>
    <w:rsid w:val="009B3C46"/>
    <w:rsid w:val="009B60AA"/>
    <w:rsid w:val="009B60C5"/>
    <w:rsid w:val="009C055A"/>
    <w:rsid w:val="009C4715"/>
    <w:rsid w:val="009C4C7F"/>
    <w:rsid w:val="009C5B56"/>
    <w:rsid w:val="009D3CE2"/>
    <w:rsid w:val="009D6C83"/>
    <w:rsid w:val="009E0634"/>
    <w:rsid w:val="009E0DEF"/>
    <w:rsid w:val="009E1CB3"/>
    <w:rsid w:val="009E3112"/>
    <w:rsid w:val="009E53EF"/>
    <w:rsid w:val="009F3654"/>
    <w:rsid w:val="009F4986"/>
    <w:rsid w:val="009F7552"/>
    <w:rsid w:val="00A010E9"/>
    <w:rsid w:val="00A0209F"/>
    <w:rsid w:val="00A02706"/>
    <w:rsid w:val="00A028F8"/>
    <w:rsid w:val="00A03B1F"/>
    <w:rsid w:val="00A06911"/>
    <w:rsid w:val="00A06EA6"/>
    <w:rsid w:val="00A071D4"/>
    <w:rsid w:val="00A11808"/>
    <w:rsid w:val="00A15B51"/>
    <w:rsid w:val="00A21690"/>
    <w:rsid w:val="00A24CA7"/>
    <w:rsid w:val="00A27A4A"/>
    <w:rsid w:val="00A300CC"/>
    <w:rsid w:val="00A3066E"/>
    <w:rsid w:val="00A30D0F"/>
    <w:rsid w:val="00A324F4"/>
    <w:rsid w:val="00A33461"/>
    <w:rsid w:val="00A40363"/>
    <w:rsid w:val="00A423AF"/>
    <w:rsid w:val="00A43E83"/>
    <w:rsid w:val="00A446B0"/>
    <w:rsid w:val="00A44E16"/>
    <w:rsid w:val="00A5074D"/>
    <w:rsid w:val="00A50F4F"/>
    <w:rsid w:val="00A52BD8"/>
    <w:rsid w:val="00A52C3C"/>
    <w:rsid w:val="00A55874"/>
    <w:rsid w:val="00A62599"/>
    <w:rsid w:val="00A642CD"/>
    <w:rsid w:val="00A659BC"/>
    <w:rsid w:val="00A7102C"/>
    <w:rsid w:val="00A71034"/>
    <w:rsid w:val="00A7266A"/>
    <w:rsid w:val="00A7425B"/>
    <w:rsid w:val="00A77466"/>
    <w:rsid w:val="00A77CFA"/>
    <w:rsid w:val="00A80644"/>
    <w:rsid w:val="00A8274E"/>
    <w:rsid w:val="00A835CB"/>
    <w:rsid w:val="00A836DF"/>
    <w:rsid w:val="00A868FD"/>
    <w:rsid w:val="00A91D70"/>
    <w:rsid w:val="00A956F6"/>
    <w:rsid w:val="00A96D00"/>
    <w:rsid w:val="00AA2631"/>
    <w:rsid w:val="00AA2A94"/>
    <w:rsid w:val="00AA301C"/>
    <w:rsid w:val="00AA5EF5"/>
    <w:rsid w:val="00AA74D0"/>
    <w:rsid w:val="00AB02CC"/>
    <w:rsid w:val="00AB0F59"/>
    <w:rsid w:val="00AB10E6"/>
    <w:rsid w:val="00AB520F"/>
    <w:rsid w:val="00AB5FE3"/>
    <w:rsid w:val="00AB61CC"/>
    <w:rsid w:val="00AB685F"/>
    <w:rsid w:val="00AB7409"/>
    <w:rsid w:val="00AC0ED2"/>
    <w:rsid w:val="00AC45EA"/>
    <w:rsid w:val="00AD3658"/>
    <w:rsid w:val="00AD643B"/>
    <w:rsid w:val="00AE4536"/>
    <w:rsid w:val="00AE7D2B"/>
    <w:rsid w:val="00AF4410"/>
    <w:rsid w:val="00AF5594"/>
    <w:rsid w:val="00B003D2"/>
    <w:rsid w:val="00B052F9"/>
    <w:rsid w:val="00B07021"/>
    <w:rsid w:val="00B1402D"/>
    <w:rsid w:val="00B140AC"/>
    <w:rsid w:val="00B144DC"/>
    <w:rsid w:val="00B20EA7"/>
    <w:rsid w:val="00B24644"/>
    <w:rsid w:val="00B271FC"/>
    <w:rsid w:val="00B31857"/>
    <w:rsid w:val="00B33841"/>
    <w:rsid w:val="00B3527F"/>
    <w:rsid w:val="00B359A4"/>
    <w:rsid w:val="00B3611D"/>
    <w:rsid w:val="00B37BA5"/>
    <w:rsid w:val="00B42731"/>
    <w:rsid w:val="00B479A7"/>
    <w:rsid w:val="00B50E4E"/>
    <w:rsid w:val="00B51D30"/>
    <w:rsid w:val="00B53AFD"/>
    <w:rsid w:val="00B549CA"/>
    <w:rsid w:val="00B54C4C"/>
    <w:rsid w:val="00B54DFF"/>
    <w:rsid w:val="00B55DDF"/>
    <w:rsid w:val="00B6185D"/>
    <w:rsid w:val="00B66F26"/>
    <w:rsid w:val="00B70C8D"/>
    <w:rsid w:val="00B71799"/>
    <w:rsid w:val="00B72CF9"/>
    <w:rsid w:val="00B75558"/>
    <w:rsid w:val="00B77862"/>
    <w:rsid w:val="00B8349D"/>
    <w:rsid w:val="00B83D17"/>
    <w:rsid w:val="00B8446E"/>
    <w:rsid w:val="00B927DF"/>
    <w:rsid w:val="00B93F39"/>
    <w:rsid w:val="00B94458"/>
    <w:rsid w:val="00B94EF4"/>
    <w:rsid w:val="00B957CD"/>
    <w:rsid w:val="00B95828"/>
    <w:rsid w:val="00B95CAB"/>
    <w:rsid w:val="00B95DA9"/>
    <w:rsid w:val="00B960EF"/>
    <w:rsid w:val="00B96384"/>
    <w:rsid w:val="00BA21D1"/>
    <w:rsid w:val="00BA5E28"/>
    <w:rsid w:val="00BA628E"/>
    <w:rsid w:val="00BB1D9D"/>
    <w:rsid w:val="00BB21CA"/>
    <w:rsid w:val="00BB29A5"/>
    <w:rsid w:val="00BB3F57"/>
    <w:rsid w:val="00BB5E91"/>
    <w:rsid w:val="00BB67FA"/>
    <w:rsid w:val="00BB706E"/>
    <w:rsid w:val="00BC01E0"/>
    <w:rsid w:val="00BC0C63"/>
    <w:rsid w:val="00BC1F83"/>
    <w:rsid w:val="00BC2E27"/>
    <w:rsid w:val="00BC38B1"/>
    <w:rsid w:val="00BC42B7"/>
    <w:rsid w:val="00BC4F9B"/>
    <w:rsid w:val="00BC57B6"/>
    <w:rsid w:val="00BC65C9"/>
    <w:rsid w:val="00BC7E4E"/>
    <w:rsid w:val="00BD1C72"/>
    <w:rsid w:val="00BD2BF2"/>
    <w:rsid w:val="00BD3996"/>
    <w:rsid w:val="00BD5785"/>
    <w:rsid w:val="00BD59A2"/>
    <w:rsid w:val="00BD635F"/>
    <w:rsid w:val="00BE2F6B"/>
    <w:rsid w:val="00BE558A"/>
    <w:rsid w:val="00BE665C"/>
    <w:rsid w:val="00BE7BB1"/>
    <w:rsid w:val="00BF43C7"/>
    <w:rsid w:val="00BF476B"/>
    <w:rsid w:val="00BF6EF6"/>
    <w:rsid w:val="00C02659"/>
    <w:rsid w:val="00C040C3"/>
    <w:rsid w:val="00C04DC8"/>
    <w:rsid w:val="00C07064"/>
    <w:rsid w:val="00C1024B"/>
    <w:rsid w:val="00C12CB9"/>
    <w:rsid w:val="00C14C97"/>
    <w:rsid w:val="00C15E96"/>
    <w:rsid w:val="00C20E25"/>
    <w:rsid w:val="00C21BD6"/>
    <w:rsid w:val="00C265A6"/>
    <w:rsid w:val="00C266B8"/>
    <w:rsid w:val="00C27408"/>
    <w:rsid w:val="00C35187"/>
    <w:rsid w:val="00C359FD"/>
    <w:rsid w:val="00C36337"/>
    <w:rsid w:val="00C3708E"/>
    <w:rsid w:val="00C40A80"/>
    <w:rsid w:val="00C46603"/>
    <w:rsid w:val="00C52E90"/>
    <w:rsid w:val="00C534E7"/>
    <w:rsid w:val="00C55EFF"/>
    <w:rsid w:val="00C60C3E"/>
    <w:rsid w:val="00C627F9"/>
    <w:rsid w:val="00C6605F"/>
    <w:rsid w:val="00C678D2"/>
    <w:rsid w:val="00C71C39"/>
    <w:rsid w:val="00C736BF"/>
    <w:rsid w:val="00C76043"/>
    <w:rsid w:val="00C76C6D"/>
    <w:rsid w:val="00C76F40"/>
    <w:rsid w:val="00C8138F"/>
    <w:rsid w:val="00C82022"/>
    <w:rsid w:val="00C853A3"/>
    <w:rsid w:val="00C85C4F"/>
    <w:rsid w:val="00C92E9C"/>
    <w:rsid w:val="00C92EAF"/>
    <w:rsid w:val="00C933E5"/>
    <w:rsid w:val="00C94265"/>
    <w:rsid w:val="00C954B6"/>
    <w:rsid w:val="00C96CA7"/>
    <w:rsid w:val="00CA0360"/>
    <w:rsid w:val="00CA0E39"/>
    <w:rsid w:val="00CA595E"/>
    <w:rsid w:val="00CA6C0D"/>
    <w:rsid w:val="00CB1582"/>
    <w:rsid w:val="00CB376E"/>
    <w:rsid w:val="00CB4F1A"/>
    <w:rsid w:val="00CB626B"/>
    <w:rsid w:val="00CB651B"/>
    <w:rsid w:val="00CC2AA9"/>
    <w:rsid w:val="00CC43A6"/>
    <w:rsid w:val="00CC6C8F"/>
    <w:rsid w:val="00CD30DA"/>
    <w:rsid w:val="00CD46C1"/>
    <w:rsid w:val="00CD6A38"/>
    <w:rsid w:val="00CE3730"/>
    <w:rsid w:val="00CE468E"/>
    <w:rsid w:val="00CE511C"/>
    <w:rsid w:val="00CE686C"/>
    <w:rsid w:val="00CE7AB4"/>
    <w:rsid w:val="00CE7FDD"/>
    <w:rsid w:val="00CF073A"/>
    <w:rsid w:val="00CF0C0A"/>
    <w:rsid w:val="00CF2C23"/>
    <w:rsid w:val="00CF3267"/>
    <w:rsid w:val="00CF4400"/>
    <w:rsid w:val="00CF6202"/>
    <w:rsid w:val="00CF6E2E"/>
    <w:rsid w:val="00D00BC0"/>
    <w:rsid w:val="00D025A3"/>
    <w:rsid w:val="00D1178E"/>
    <w:rsid w:val="00D14C07"/>
    <w:rsid w:val="00D178C8"/>
    <w:rsid w:val="00D27B1C"/>
    <w:rsid w:val="00D30749"/>
    <w:rsid w:val="00D3236E"/>
    <w:rsid w:val="00D340FD"/>
    <w:rsid w:val="00D34499"/>
    <w:rsid w:val="00D35E10"/>
    <w:rsid w:val="00D36FC2"/>
    <w:rsid w:val="00D40400"/>
    <w:rsid w:val="00D40988"/>
    <w:rsid w:val="00D422C2"/>
    <w:rsid w:val="00D4277E"/>
    <w:rsid w:val="00D42A7D"/>
    <w:rsid w:val="00D44E7F"/>
    <w:rsid w:val="00D457AC"/>
    <w:rsid w:val="00D459D4"/>
    <w:rsid w:val="00D460B1"/>
    <w:rsid w:val="00D4728F"/>
    <w:rsid w:val="00D47522"/>
    <w:rsid w:val="00D52BD3"/>
    <w:rsid w:val="00D542C1"/>
    <w:rsid w:val="00D5447E"/>
    <w:rsid w:val="00D54887"/>
    <w:rsid w:val="00D55D98"/>
    <w:rsid w:val="00D56D93"/>
    <w:rsid w:val="00D6007D"/>
    <w:rsid w:val="00D63884"/>
    <w:rsid w:val="00D646CD"/>
    <w:rsid w:val="00D65B1E"/>
    <w:rsid w:val="00D675EC"/>
    <w:rsid w:val="00D67CAF"/>
    <w:rsid w:val="00D740ED"/>
    <w:rsid w:val="00D743B2"/>
    <w:rsid w:val="00D74B53"/>
    <w:rsid w:val="00D7570B"/>
    <w:rsid w:val="00D75C15"/>
    <w:rsid w:val="00D7719E"/>
    <w:rsid w:val="00D84A29"/>
    <w:rsid w:val="00D94253"/>
    <w:rsid w:val="00D958FD"/>
    <w:rsid w:val="00D95AAD"/>
    <w:rsid w:val="00D9741B"/>
    <w:rsid w:val="00D97E0D"/>
    <w:rsid w:val="00DA37B8"/>
    <w:rsid w:val="00DA514F"/>
    <w:rsid w:val="00DA6EDC"/>
    <w:rsid w:val="00DB0DED"/>
    <w:rsid w:val="00DB6846"/>
    <w:rsid w:val="00DC190B"/>
    <w:rsid w:val="00DC1FD4"/>
    <w:rsid w:val="00DC29B3"/>
    <w:rsid w:val="00DC4DD5"/>
    <w:rsid w:val="00DC5E3B"/>
    <w:rsid w:val="00DC6040"/>
    <w:rsid w:val="00DD0622"/>
    <w:rsid w:val="00DD24A2"/>
    <w:rsid w:val="00DD52BE"/>
    <w:rsid w:val="00DE3F47"/>
    <w:rsid w:val="00DE50B0"/>
    <w:rsid w:val="00DE585A"/>
    <w:rsid w:val="00DF21A9"/>
    <w:rsid w:val="00DF26DB"/>
    <w:rsid w:val="00DF511C"/>
    <w:rsid w:val="00DF72E5"/>
    <w:rsid w:val="00E065B5"/>
    <w:rsid w:val="00E065C9"/>
    <w:rsid w:val="00E06D40"/>
    <w:rsid w:val="00E10D54"/>
    <w:rsid w:val="00E20050"/>
    <w:rsid w:val="00E21695"/>
    <w:rsid w:val="00E240DC"/>
    <w:rsid w:val="00E251BB"/>
    <w:rsid w:val="00E41747"/>
    <w:rsid w:val="00E474FA"/>
    <w:rsid w:val="00E518D8"/>
    <w:rsid w:val="00E5281E"/>
    <w:rsid w:val="00E562FE"/>
    <w:rsid w:val="00E56933"/>
    <w:rsid w:val="00E623D4"/>
    <w:rsid w:val="00E63E6C"/>
    <w:rsid w:val="00E64B47"/>
    <w:rsid w:val="00E670A9"/>
    <w:rsid w:val="00E70200"/>
    <w:rsid w:val="00E71227"/>
    <w:rsid w:val="00E71573"/>
    <w:rsid w:val="00E72CED"/>
    <w:rsid w:val="00E77A88"/>
    <w:rsid w:val="00E77FDE"/>
    <w:rsid w:val="00E8301D"/>
    <w:rsid w:val="00E8469F"/>
    <w:rsid w:val="00E851EA"/>
    <w:rsid w:val="00E934B4"/>
    <w:rsid w:val="00E94A1F"/>
    <w:rsid w:val="00E958FE"/>
    <w:rsid w:val="00E95CE7"/>
    <w:rsid w:val="00EA0AF2"/>
    <w:rsid w:val="00EA1EA0"/>
    <w:rsid w:val="00EA34D7"/>
    <w:rsid w:val="00EA3BA6"/>
    <w:rsid w:val="00EA6CDB"/>
    <w:rsid w:val="00EB06F3"/>
    <w:rsid w:val="00EB2D43"/>
    <w:rsid w:val="00EB53A4"/>
    <w:rsid w:val="00EB732B"/>
    <w:rsid w:val="00EC4C36"/>
    <w:rsid w:val="00EC66AC"/>
    <w:rsid w:val="00EC6EB2"/>
    <w:rsid w:val="00EC6EB4"/>
    <w:rsid w:val="00ED0937"/>
    <w:rsid w:val="00ED2931"/>
    <w:rsid w:val="00ED520E"/>
    <w:rsid w:val="00EE198D"/>
    <w:rsid w:val="00EE2098"/>
    <w:rsid w:val="00EE2C9F"/>
    <w:rsid w:val="00EE433F"/>
    <w:rsid w:val="00EE5549"/>
    <w:rsid w:val="00EE6BC2"/>
    <w:rsid w:val="00EF473A"/>
    <w:rsid w:val="00EF48F0"/>
    <w:rsid w:val="00EF4F4D"/>
    <w:rsid w:val="00F00198"/>
    <w:rsid w:val="00F02BFB"/>
    <w:rsid w:val="00F03E17"/>
    <w:rsid w:val="00F077E7"/>
    <w:rsid w:val="00F07D04"/>
    <w:rsid w:val="00F11CE7"/>
    <w:rsid w:val="00F12FFA"/>
    <w:rsid w:val="00F16A16"/>
    <w:rsid w:val="00F2120B"/>
    <w:rsid w:val="00F230E9"/>
    <w:rsid w:val="00F23221"/>
    <w:rsid w:val="00F236FC"/>
    <w:rsid w:val="00F244DD"/>
    <w:rsid w:val="00F2661F"/>
    <w:rsid w:val="00F33C81"/>
    <w:rsid w:val="00F400A4"/>
    <w:rsid w:val="00F431E9"/>
    <w:rsid w:val="00F47300"/>
    <w:rsid w:val="00F47F66"/>
    <w:rsid w:val="00F648D0"/>
    <w:rsid w:val="00F7115C"/>
    <w:rsid w:val="00F71507"/>
    <w:rsid w:val="00F807C2"/>
    <w:rsid w:val="00F842D7"/>
    <w:rsid w:val="00F84425"/>
    <w:rsid w:val="00F85CE5"/>
    <w:rsid w:val="00F90706"/>
    <w:rsid w:val="00F93978"/>
    <w:rsid w:val="00F94CAA"/>
    <w:rsid w:val="00F94D5C"/>
    <w:rsid w:val="00F9564D"/>
    <w:rsid w:val="00F97AA4"/>
    <w:rsid w:val="00FA0F6B"/>
    <w:rsid w:val="00FA1031"/>
    <w:rsid w:val="00FA28F8"/>
    <w:rsid w:val="00FA517D"/>
    <w:rsid w:val="00FA6475"/>
    <w:rsid w:val="00FA66C4"/>
    <w:rsid w:val="00FB2A06"/>
    <w:rsid w:val="00FB527A"/>
    <w:rsid w:val="00FB547A"/>
    <w:rsid w:val="00FB5DF1"/>
    <w:rsid w:val="00FC21C6"/>
    <w:rsid w:val="00FC314E"/>
    <w:rsid w:val="00FD2E99"/>
    <w:rsid w:val="00FD3BB6"/>
    <w:rsid w:val="00FD6B37"/>
    <w:rsid w:val="00FD7604"/>
    <w:rsid w:val="00FE1708"/>
    <w:rsid w:val="00FE1A4F"/>
    <w:rsid w:val="00FE2228"/>
    <w:rsid w:val="00FE5992"/>
    <w:rsid w:val="00FE649E"/>
    <w:rsid w:val="00FE7EE9"/>
    <w:rsid w:val="00FF3A54"/>
    <w:rsid w:val="00FF3C65"/>
    <w:rsid w:val="00FF46F8"/>
    <w:rsid w:val="00FF60E3"/>
    <w:rsid w:val="00FF69C7"/>
    <w:rsid w:val="00FF6BE9"/>
    <w:rsid w:val="00FF7B1F"/>
  </w:rsids>
  <m:mathPr>
    <m:mathFont m:val="Cambria Math"/>
    <m:brkBin m:val="before"/>
    <m:brkBinSub m:val="--"/>
    <m:smallFrac m:val="0"/>
    <m:dispDef/>
    <m:lMargin m:val="0"/>
    <m:rMargin m:val="0"/>
    <m:defJc m:val="centerGroup"/>
    <m:wrapIndent m:val="1440"/>
    <m:intLim m:val="subSup"/>
    <m:naryLim m:val="undOvr"/>
  </m:mathPr>
  <w:attachedSchema w:val="urn:mace:shibboleth:2.0:native:sp:config"/>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 w:defSemiHidden="0" w:defUnhideWhenUsed="0" w:defQFormat="0" w:count="267">
    <w:lsdException w:name="Normal" w:uiPriority="0" w:qFormat="1"/>
    <w:lsdException w:name="heading 1" w:uiPriority="0" w:qFormat="1"/>
    <w:lsdException w:name="heading 2" w:uiPriority="4" w:qFormat="1"/>
    <w:lsdException w:name="heading 3" w:uiPriority="4" w:qFormat="1"/>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1" w:uiPriority="0" w:unhideWhenUsed="1" w:qFormat="1"/>
    <w:lsdException w:name="Default Paragraph Font" w:uiPriority="0"/>
    <w:lsdException w:name="Hyperlink" w:uiPriority="99"/>
    <w:lsdException w:name="FollowedHyperlink" w:uiPriority="0"/>
    <w:lsdException w:name="Plain Text" w:uiPriority="99"/>
    <w:lsdException w:name="HTML Top of Form" w:uiPriority="0"/>
    <w:lsdException w:name="HTML Bottom of Form" w:uiPriority="0"/>
    <w:lsdException w:name="Normal Table" w:uiPriority="0"/>
    <w:lsdException w:name="No List" w:uiPriority="99"/>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99"/>
    <w:lsdException w:name="Table Grid" w:uiPriority="0"/>
    <w:lsdException w:name="Table Theme" w:uiPriority="0"/>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atentStyles>
  <w:style w:type="paragraph" w:default="1" w:styleId="Normal">
    <w:name w:val="Normal"/>
    <w:uiPriority w:val="1"/>
    <w:qFormat/>
    <w:rsid w:val="001039B7"/>
    <w:rPr>
      <w:sz w:val="22"/>
      <w:szCs w:val="24"/>
    </w:rPr>
  </w:style>
  <w:style w:type="paragraph" w:styleId="Heading1">
    <w:name w:val="heading 1"/>
    <w:basedOn w:val="Normal"/>
    <w:next w:val="Paragraph"/>
    <w:uiPriority w:val="4"/>
    <w:qFormat/>
    <w:rsid w:val="00034169"/>
    <w:pPr>
      <w:keepNext/>
      <w:numPr>
        <w:numId w:val="1"/>
      </w:numPr>
      <w:spacing w:before="360" w:after="240" w:line="288" w:lineRule="auto"/>
      <w:outlineLvl w:val="0"/>
    </w:pPr>
    <w:rPr>
      <w:rFonts w:ascii="Arial" w:hAnsi="Arial" w:cs="Arial"/>
      <w:b/>
      <w:bCs/>
      <w:kern w:val="32"/>
      <w:sz w:val="36"/>
      <w:szCs w:val="36"/>
    </w:rPr>
  </w:style>
  <w:style w:type="paragraph" w:styleId="Heading2">
    <w:name w:val="heading 2"/>
    <w:basedOn w:val="Normal"/>
    <w:next w:val="Paragraph"/>
    <w:link w:val="Heading2Char"/>
    <w:uiPriority w:val="4"/>
    <w:qFormat/>
    <w:rsid w:val="00E41747"/>
    <w:pPr>
      <w:keepNext/>
      <w:numPr>
        <w:ilvl w:val="1"/>
        <w:numId w:val="1"/>
      </w:numPr>
      <w:spacing w:before="240" w:after="240" w:line="288" w:lineRule="auto"/>
      <w:outlineLvl w:val="1"/>
    </w:pPr>
    <w:rPr>
      <w:rFonts w:ascii="Arial" w:hAnsi="Arial" w:cs="Arial"/>
      <w:b/>
      <w:bCs/>
      <w:iCs/>
      <w:sz w:val="28"/>
      <w:szCs w:val="28"/>
    </w:rPr>
  </w:style>
  <w:style w:type="paragraph" w:styleId="Heading3">
    <w:name w:val="heading 3"/>
    <w:basedOn w:val="Normal"/>
    <w:next w:val="Paragraph"/>
    <w:link w:val="Heading3Char"/>
    <w:uiPriority w:val="4"/>
    <w:qFormat/>
    <w:rsid w:val="001039B7"/>
    <w:pPr>
      <w:keepNext/>
      <w:numPr>
        <w:ilvl w:val="2"/>
        <w:numId w:val="1"/>
      </w:numPr>
      <w:spacing w:before="240" w:after="240" w:line="288" w:lineRule="auto"/>
      <w:outlineLvl w:val="2"/>
    </w:pPr>
    <w:rPr>
      <w:rFonts w:ascii="Arial" w:hAnsi="Arial" w:cs="Arial"/>
      <w:b/>
      <w:bCs/>
      <w:sz w:val="24"/>
      <w:szCs w:val="26"/>
    </w:rPr>
  </w:style>
  <w:style w:type="paragraph" w:styleId="Heading4">
    <w:name w:val="heading 4"/>
    <w:basedOn w:val="Normal"/>
    <w:next w:val="Paragraph"/>
    <w:uiPriority w:val="9"/>
    <w:rsid w:val="00520D49"/>
    <w:pPr>
      <w:keepNext/>
      <w:spacing w:before="240" w:after="240"/>
      <w:outlineLvl w:val="3"/>
    </w:pPr>
    <w:rPr>
      <w:rFonts w:ascii="Arial" w:hAnsi="Arial"/>
      <w:b/>
      <w:bCs/>
      <w:szCs w:val="28"/>
    </w:rPr>
  </w:style>
  <w:style w:type="paragraph" w:styleId="Heading5">
    <w:name w:val="heading 5"/>
    <w:basedOn w:val="Normal"/>
    <w:next w:val="Normal"/>
    <w:uiPriority w:val="9"/>
    <w:rsid w:val="00B1402D"/>
    <w:pPr>
      <w:spacing w:before="240" w:after="60"/>
      <w:outlineLvl w:val="4"/>
    </w:pPr>
    <w:rPr>
      <w:b/>
      <w:bCs/>
      <w:i/>
      <w:iCs/>
      <w:sz w:val="26"/>
      <w:szCs w:val="26"/>
    </w:rPr>
  </w:style>
  <w:style w:type="paragraph" w:styleId="Heading6">
    <w:name w:val="heading 6"/>
    <w:basedOn w:val="Normal"/>
    <w:next w:val="Normal"/>
    <w:uiPriority w:val="9"/>
    <w:rsid w:val="00B1402D"/>
    <w:pPr>
      <w:spacing w:before="240" w:after="60"/>
      <w:outlineLvl w:val="5"/>
    </w:pPr>
    <w:rPr>
      <w:b/>
      <w:bCs/>
      <w:szCs w:val="22"/>
    </w:rPr>
  </w:style>
  <w:style w:type="paragraph" w:styleId="Heading7">
    <w:name w:val="heading 7"/>
    <w:basedOn w:val="Normal"/>
    <w:next w:val="Normal"/>
    <w:uiPriority w:val="9"/>
    <w:rsid w:val="00B1402D"/>
    <w:pPr>
      <w:spacing w:before="240" w:after="60"/>
      <w:outlineLvl w:val="6"/>
    </w:pPr>
  </w:style>
  <w:style w:type="paragraph" w:styleId="Heading8">
    <w:name w:val="heading 8"/>
    <w:basedOn w:val="Normal"/>
    <w:next w:val="Normal"/>
    <w:uiPriority w:val="9"/>
    <w:rsid w:val="00B1402D"/>
    <w:pPr>
      <w:spacing w:before="240" w:after="60"/>
      <w:outlineLvl w:val="7"/>
    </w:pPr>
    <w:rPr>
      <w:i/>
      <w:iCs/>
    </w:rPr>
  </w:style>
  <w:style w:type="paragraph" w:styleId="Heading9">
    <w:name w:val="heading 9"/>
    <w:basedOn w:val="Normal"/>
    <w:next w:val="Normal"/>
    <w:uiPriority w:val="9"/>
    <w:rsid w:val="00B1402D"/>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link w:val="ParagraphChar"/>
    <w:uiPriority w:val="1"/>
    <w:qFormat/>
    <w:rsid w:val="001039B7"/>
    <w:pPr>
      <w:spacing w:before="240" w:after="240" w:line="300" w:lineRule="auto"/>
      <w:jc w:val="both"/>
    </w:pPr>
    <w:rPr>
      <w:sz w:val="24"/>
    </w:rPr>
  </w:style>
  <w:style w:type="table" w:styleId="TableGrid">
    <w:name w:val="Table Grid"/>
    <w:basedOn w:val="TableNormal"/>
    <w:semiHidden/>
    <w:rsid w:val="00EC6E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Times New Roman" w:hAnsi="Times New Roman"/>
        <w:b w:val="0"/>
        <w:sz w:val="20"/>
      </w:rPr>
    </w:tblStylePr>
  </w:style>
  <w:style w:type="paragraph" w:customStyle="1" w:styleId="Explanation">
    <w:name w:val="Explanation"/>
    <w:basedOn w:val="Normal"/>
    <w:next w:val="Paragraph"/>
    <w:uiPriority w:val="3"/>
    <w:qFormat/>
    <w:rsid w:val="00034169"/>
    <w:pPr>
      <w:spacing w:before="240" w:after="240" w:line="288" w:lineRule="auto"/>
      <w:jc w:val="both"/>
    </w:pPr>
    <w:rPr>
      <w:rFonts w:ascii="Arial" w:hAnsi="Arial"/>
      <w:i/>
      <w:color w:val="808080"/>
      <w:sz w:val="20"/>
    </w:rPr>
  </w:style>
  <w:style w:type="paragraph" w:styleId="Header">
    <w:name w:val="header"/>
    <w:basedOn w:val="Normal"/>
    <w:semiHidden/>
    <w:rsid w:val="00520D49"/>
    <w:pPr>
      <w:pBdr>
        <w:bottom w:val="single" w:sz="4" w:space="1" w:color="auto"/>
      </w:pBdr>
      <w:tabs>
        <w:tab w:val="center" w:pos="4153"/>
        <w:tab w:val="right" w:pos="8306"/>
      </w:tabs>
    </w:pPr>
    <w:rPr>
      <w:sz w:val="16"/>
    </w:rPr>
  </w:style>
  <w:style w:type="paragraph" w:styleId="Footer">
    <w:name w:val="footer"/>
    <w:basedOn w:val="Normal"/>
    <w:semiHidden/>
    <w:rsid w:val="00520D49"/>
    <w:pPr>
      <w:pBdr>
        <w:top w:val="single" w:sz="4" w:space="1" w:color="auto"/>
      </w:pBdr>
      <w:tabs>
        <w:tab w:val="center" w:pos="4153"/>
        <w:tab w:val="right" w:pos="8306"/>
      </w:tabs>
    </w:pPr>
    <w:rPr>
      <w:sz w:val="16"/>
    </w:rPr>
  </w:style>
  <w:style w:type="paragraph" w:customStyle="1" w:styleId="TitlePageSmall">
    <w:name w:val="Title Page Small"/>
    <w:basedOn w:val="Title"/>
    <w:semiHidden/>
    <w:rsid w:val="00EA0AF2"/>
    <w:pPr>
      <w:spacing w:before="120" w:after="120"/>
    </w:pPr>
    <w:rPr>
      <w:b w:val="0"/>
      <w:sz w:val="36"/>
    </w:rPr>
  </w:style>
  <w:style w:type="paragraph" w:styleId="TOC1">
    <w:name w:val="toc 1"/>
    <w:basedOn w:val="Normal"/>
    <w:next w:val="Normal"/>
    <w:autoRedefine/>
    <w:uiPriority w:val="39"/>
    <w:rsid w:val="005E7DE9"/>
    <w:pPr>
      <w:tabs>
        <w:tab w:val="left" w:pos="720"/>
        <w:tab w:val="right" w:leader="dot" w:pos="9060"/>
      </w:tabs>
      <w:spacing w:before="240" w:after="60"/>
    </w:pPr>
    <w:rPr>
      <w:rFonts w:ascii="Arial" w:hAnsi="Arial"/>
      <w:b/>
      <w:bCs/>
      <w:szCs w:val="22"/>
    </w:rPr>
  </w:style>
  <w:style w:type="paragraph" w:styleId="TOC2">
    <w:name w:val="toc 2"/>
    <w:basedOn w:val="Normal"/>
    <w:next w:val="Normal"/>
    <w:autoRedefine/>
    <w:uiPriority w:val="39"/>
    <w:rsid w:val="002A5F1D"/>
    <w:pPr>
      <w:spacing w:before="60" w:after="60"/>
    </w:pPr>
    <w:rPr>
      <w:rFonts w:ascii="Arial" w:hAnsi="Arial"/>
      <w:szCs w:val="20"/>
    </w:rPr>
  </w:style>
  <w:style w:type="paragraph" w:styleId="TOC3">
    <w:name w:val="toc 3"/>
    <w:basedOn w:val="Normal"/>
    <w:next w:val="Normal"/>
    <w:autoRedefine/>
    <w:uiPriority w:val="39"/>
    <w:rsid w:val="002A5F1D"/>
    <w:pPr>
      <w:spacing w:before="60" w:after="60"/>
    </w:pPr>
    <w:rPr>
      <w:rFonts w:ascii="Arial" w:hAnsi="Arial"/>
      <w:iCs/>
      <w:szCs w:val="20"/>
    </w:rPr>
  </w:style>
  <w:style w:type="paragraph" w:styleId="TOC4">
    <w:name w:val="toc 4"/>
    <w:basedOn w:val="Normal"/>
    <w:next w:val="Normal"/>
    <w:autoRedefine/>
    <w:uiPriority w:val="39"/>
    <w:rsid w:val="00F16A16"/>
    <w:pPr>
      <w:ind w:left="720"/>
    </w:pPr>
    <w:rPr>
      <w:sz w:val="18"/>
      <w:szCs w:val="18"/>
    </w:rPr>
  </w:style>
  <w:style w:type="paragraph" w:styleId="TOC5">
    <w:name w:val="toc 5"/>
    <w:basedOn w:val="Normal"/>
    <w:next w:val="Normal"/>
    <w:autoRedefine/>
    <w:uiPriority w:val="39"/>
    <w:rsid w:val="00F16A16"/>
    <w:pPr>
      <w:ind w:left="960"/>
    </w:pPr>
    <w:rPr>
      <w:sz w:val="18"/>
      <w:szCs w:val="18"/>
    </w:rPr>
  </w:style>
  <w:style w:type="paragraph" w:styleId="TOC6">
    <w:name w:val="toc 6"/>
    <w:basedOn w:val="Normal"/>
    <w:next w:val="Normal"/>
    <w:autoRedefine/>
    <w:uiPriority w:val="39"/>
    <w:rsid w:val="00F16A16"/>
    <w:pPr>
      <w:ind w:left="1200"/>
    </w:pPr>
    <w:rPr>
      <w:sz w:val="18"/>
      <w:szCs w:val="18"/>
    </w:rPr>
  </w:style>
  <w:style w:type="paragraph" w:styleId="TOC7">
    <w:name w:val="toc 7"/>
    <w:basedOn w:val="Normal"/>
    <w:next w:val="Normal"/>
    <w:autoRedefine/>
    <w:uiPriority w:val="39"/>
    <w:rsid w:val="00F16A16"/>
    <w:pPr>
      <w:ind w:left="1440"/>
    </w:pPr>
    <w:rPr>
      <w:sz w:val="18"/>
      <w:szCs w:val="18"/>
    </w:rPr>
  </w:style>
  <w:style w:type="paragraph" w:styleId="TOC8">
    <w:name w:val="toc 8"/>
    <w:basedOn w:val="Normal"/>
    <w:next w:val="Normal"/>
    <w:autoRedefine/>
    <w:uiPriority w:val="39"/>
    <w:rsid w:val="00F16A16"/>
    <w:pPr>
      <w:ind w:left="1680"/>
    </w:pPr>
    <w:rPr>
      <w:sz w:val="18"/>
      <w:szCs w:val="18"/>
    </w:rPr>
  </w:style>
  <w:style w:type="paragraph" w:styleId="TOC9">
    <w:name w:val="toc 9"/>
    <w:basedOn w:val="Normal"/>
    <w:next w:val="Normal"/>
    <w:autoRedefine/>
    <w:uiPriority w:val="39"/>
    <w:rsid w:val="00F16A16"/>
    <w:pPr>
      <w:ind w:left="1920"/>
    </w:pPr>
    <w:rPr>
      <w:sz w:val="18"/>
      <w:szCs w:val="18"/>
    </w:rPr>
  </w:style>
  <w:style w:type="character" w:styleId="Hyperlink">
    <w:name w:val="Hyperlink"/>
    <w:uiPriority w:val="99"/>
    <w:rsid w:val="00F16A16"/>
    <w:rPr>
      <w:color w:val="0000FF"/>
      <w:u w:val="single"/>
    </w:rPr>
  </w:style>
  <w:style w:type="character" w:customStyle="1" w:styleId="Code">
    <w:name w:val="Code"/>
    <w:uiPriority w:val="1"/>
    <w:qFormat/>
    <w:rsid w:val="00D67CAF"/>
    <w:rPr>
      <w:rFonts w:ascii="Courier New" w:hAnsi="Courier New"/>
      <w:color w:val="333399"/>
      <w:spacing w:val="0"/>
      <w:w w:val="100"/>
      <w:kern w:val="0"/>
      <w:position w:val="0"/>
      <w:sz w:val="20"/>
      <w:szCs w:val="20"/>
    </w:rPr>
  </w:style>
  <w:style w:type="paragraph" w:customStyle="1" w:styleId="Preformatted">
    <w:name w:val="Preformatted"/>
    <w:basedOn w:val="Paragraph"/>
    <w:uiPriority w:val="1"/>
    <w:qFormat/>
    <w:rsid w:val="006F4A76"/>
    <w:pPr>
      <w:spacing w:line="240" w:lineRule="auto"/>
      <w:contextualSpacing/>
      <w:jc w:val="left"/>
    </w:pPr>
    <w:rPr>
      <w:rFonts w:ascii="Courier New" w:hAnsi="Courier New"/>
      <w:color w:val="333399"/>
      <w:sz w:val="20"/>
      <w:szCs w:val="22"/>
    </w:rPr>
  </w:style>
  <w:style w:type="paragraph" w:customStyle="1" w:styleId="TitlePageLarge">
    <w:name w:val="Title Page Large"/>
    <w:basedOn w:val="Normal"/>
    <w:next w:val="Paragraph"/>
    <w:semiHidden/>
    <w:rsid w:val="00EA0AF2"/>
    <w:pPr>
      <w:spacing w:after="960" w:line="360" w:lineRule="auto"/>
      <w:jc w:val="center"/>
    </w:pPr>
    <w:rPr>
      <w:rFonts w:ascii="Arial" w:hAnsi="Arial"/>
      <w:b/>
      <w:sz w:val="52"/>
      <w:szCs w:val="40"/>
    </w:rPr>
  </w:style>
  <w:style w:type="paragraph" w:customStyle="1" w:styleId="PreambleHeading">
    <w:name w:val="Preamble Heading"/>
    <w:basedOn w:val="Normal"/>
    <w:uiPriority w:val="6"/>
    <w:rsid w:val="005E7DE9"/>
    <w:pPr>
      <w:spacing w:before="240" w:after="240"/>
    </w:pPr>
    <w:rPr>
      <w:rFonts w:ascii="Arial" w:hAnsi="Arial"/>
      <w:b/>
      <w:sz w:val="36"/>
      <w:szCs w:val="36"/>
    </w:rPr>
  </w:style>
  <w:style w:type="table" w:styleId="TableList7">
    <w:name w:val="Table List 7"/>
    <w:basedOn w:val="TableNormal"/>
    <w:semiHidden/>
    <w:rsid w:val="00560628"/>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Grid1">
    <w:name w:val="Table Grid 1"/>
    <w:basedOn w:val="TableNormal"/>
    <w:semiHidden/>
    <w:rsid w:val="0056062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rFonts w:ascii="Arial" w:hAnsi="Arial"/>
        <w:b/>
        <w:sz w:val="20"/>
      </w:rPr>
      <w:tblPr/>
      <w:tcPr>
        <w:shd w:val="clear" w:color="auto" w:fill="E0E0E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BothHeadings">
    <w:name w:val="Table Both Headings"/>
    <w:basedOn w:val="TableNormal"/>
    <w:rsid w:val="007C7177"/>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108" w:type="dxa"/>
        <w:bottom w:w="28" w:type="dxa"/>
        <w:right w:w="108" w:type="dxa"/>
      </w:tblCellMar>
    </w:tblPr>
    <w:trPr>
      <w:cantSplit/>
    </w:trPr>
    <w:tblStylePr w:type="firstRow">
      <w:rPr>
        <w:rFonts w:ascii="Arial" w:hAnsi="Arial"/>
        <w:b/>
        <w:sz w:val="22"/>
      </w:rPr>
      <w:tblPr/>
      <w:tcPr>
        <w:shd w:val="clear" w:color="auto" w:fill="E0E0E0"/>
      </w:tcPr>
    </w:tblStylePr>
    <w:tblStylePr w:type="firstCol">
      <w:rPr>
        <w:rFonts w:ascii="Arial" w:hAnsi="Arial"/>
        <w:b/>
        <w:sz w:val="22"/>
      </w:rPr>
      <w:tblPr/>
      <w:tcPr>
        <w:shd w:val="clear" w:color="auto" w:fill="E0E0E0"/>
      </w:tcPr>
    </w:tblStylePr>
  </w:style>
  <w:style w:type="table" w:customStyle="1" w:styleId="TableHeadings">
    <w:name w:val="Table Headings"/>
    <w:basedOn w:val="TableNormal"/>
    <w:rsid w:val="00A96D00"/>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108" w:type="dxa"/>
        <w:bottom w:w="28" w:type="dxa"/>
        <w:right w:w="108" w:type="dxa"/>
      </w:tblCellMar>
    </w:tblPr>
    <w:trPr>
      <w:cantSplit/>
    </w:trPr>
    <w:tblStylePr w:type="firstRow">
      <w:rPr>
        <w:rFonts w:ascii="Arial" w:hAnsi="Arial"/>
        <w:b/>
        <w:sz w:val="22"/>
      </w:rPr>
      <w:tblPr/>
      <w:tcPr>
        <w:shd w:val="clear" w:color="auto" w:fill="E0E0E0"/>
      </w:tcPr>
    </w:tblStylePr>
  </w:style>
  <w:style w:type="table" w:customStyle="1" w:styleId="TableRowHeadings">
    <w:name w:val="Table Row Headings"/>
    <w:basedOn w:val="TableNormal"/>
    <w:rsid w:val="00A96D00"/>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108" w:type="dxa"/>
        <w:bottom w:w="28" w:type="dxa"/>
        <w:right w:w="108" w:type="dxa"/>
      </w:tblCellMar>
    </w:tblPr>
    <w:trPr>
      <w:cantSplit/>
    </w:trPr>
    <w:tblStylePr w:type="firstCol">
      <w:rPr>
        <w:rFonts w:ascii="Arial" w:hAnsi="Arial"/>
        <w:b/>
        <w:sz w:val="22"/>
      </w:rPr>
      <w:tblPr/>
      <w:tcPr>
        <w:shd w:val="clear" w:color="auto" w:fill="E0E0E0"/>
      </w:tcPr>
    </w:tblStylePr>
  </w:style>
  <w:style w:type="character" w:customStyle="1" w:styleId="Heading3Char">
    <w:name w:val="Heading 3 Char"/>
    <w:link w:val="Heading3"/>
    <w:uiPriority w:val="4"/>
    <w:rsid w:val="001039B7"/>
    <w:rPr>
      <w:rFonts w:ascii="Arial" w:hAnsi="Arial" w:cs="Arial"/>
      <w:b/>
      <w:bCs/>
      <w:sz w:val="24"/>
      <w:szCs w:val="26"/>
    </w:rPr>
  </w:style>
  <w:style w:type="character" w:customStyle="1" w:styleId="Heading2Char">
    <w:name w:val="Heading 2 Char"/>
    <w:link w:val="Heading2"/>
    <w:uiPriority w:val="4"/>
    <w:rsid w:val="001344CA"/>
    <w:rPr>
      <w:rFonts w:ascii="Arial" w:hAnsi="Arial" w:cs="Arial"/>
      <w:b/>
      <w:bCs/>
      <w:iCs/>
      <w:sz w:val="28"/>
      <w:szCs w:val="28"/>
    </w:rPr>
  </w:style>
  <w:style w:type="paragraph" w:styleId="PlainText">
    <w:name w:val="Plain Text"/>
    <w:basedOn w:val="Normal"/>
    <w:link w:val="PlainTextChar"/>
    <w:uiPriority w:val="99"/>
    <w:semiHidden/>
    <w:rsid w:val="0068776A"/>
    <w:rPr>
      <w:rFonts w:ascii="Courier New" w:hAnsi="Courier New" w:cs="Courier New"/>
      <w:sz w:val="20"/>
      <w:szCs w:val="20"/>
    </w:rPr>
  </w:style>
  <w:style w:type="character" w:styleId="FollowedHyperlink">
    <w:name w:val="FollowedHyperlink"/>
    <w:semiHidden/>
    <w:rsid w:val="00761AF4"/>
    <w:rPr>
      <w:color w:val="800080"/>
      <w:u w:val="single"/>
    </w:rPr>
  </w:style>
  <w:style w:type="numbering" w:customStyle="1" w:styleId="StyleBulleted">
    <w:name w:val="Style Bulleted"/>
    <w:basedOn w:val="NoList"/>
    <w:semiHidden/>
    <w:rsid w:val="00D459D4"/>
    <w:pPr>
      <w:numPr>
        <w:numId w:val="2"/>
      </w:numPr>
    </w:pPr>
  </w:style>
  <w:style w:type="numbering" w:customStyle="1" w:styleId="StyleNumbered">
    <w:name w:val="Style Numbered"/>
    <w:basedOn w:val="NoList"/>
    <w:semiHidden/>
    <w:rsid w:val="00D459D4"/>
    <w:pPr>
      <w:numPr>
        <w:numId w:val="3"/>
      </w:numPr>
    </w:pPr>
  </w:style>
  <w:style w:type="character" w:customStyle="1" w:styleId="ParagraphChar">
    <w:name w:val="Paragraph Char"/>
    <w:link w:val="Paragraph"/>
    <w:uiPriority w:val="1"/>
    <w:rsid w:val="001039B7"/>
    <w:rPr>
      <w:sz w:val="24"/>
      <w:szCs w:val="24"/>
    </w:rPr>
  </w:style>
  <w:style w:type="paragraph" w:styleId="BalloonText">
    <w:name w:val="Balloon Text"/>
    <w:basedOn w:val="Normal"/>
    <w:link w:val="BalloonTextChar"/>
    <w:uiPriority w:val="99"/>
    <w:semiHidden/>
    <w:rsid w:val="005B2301"/>
    <w:rPr>
      <w:rFonts w:ascii="Tahoma" w:hAnsi="Tahoma" w:cs="Tahoma"/>
      <w:sz w:val="16"/>
      <w:szCs w:val="16"/>
    </w:rPr>
  </w:style>
  <w:style w:type="paragraph" w:customStyle="1" w:styleId="Appendix1">
    <w:name w:val="Appendix 1"/>
    <w:basedOn w:val="Heading1"/>
    <w:next w:val="Paragraph"/>
    <w:uiPriority w:val="5"/>
    <w:qFormat/>
    <w:rsid w:val="006B7067"/>
    <w:pPr>
      <w:numPr>
        <w:numId w:val="16"/>
      </w:numPr>
    </w:pPr>
  </w:style>
  <w:style w:type="paragraph" w:customStyle="1" w:styleId="Appendix2">
    <w:name w:val="Appendix 2"/>
    <w:basedOn w:val="Heading2"/>
    <w:next w:val="Paragraph"/>
    <w:uiPriority w:val="5"/>
    <w:qFormat/>
    <w:rsid w:val="006B7067"/>
    <w:pPr>
      <w:numPr>
        <w:numId w:val="16"/>
      </w:numPr>
    </w:pPr>
  </w:style>
  <w:style w:type="numbering" w:customStyle="1" w:styleId="Appendices">
    <w:name w:val="Appendices"/>
    <w:rsid w:val="006B7067"/>
    <w:pPr>
      <w:numPr>
        <w:numId w:val="15"/>
      </w:numPr>
    </w:pPr>
  </w:style>
  <w:style w:type="paragraph" w:customStyle="1" w:styleId="Appendix3">
    <w:name w:val="Appendix 3"/>
    <w:basedOn w:val="Heading3"/>
    <w:next w:val="Paragraph"/>
    <w:uiPriority w:val="5"/>
    <w:qFormat/>
    <w:rsid w:val="006B7067"/>
    <w:pPr>
      <w:numPr>
        <w:numId w:val="16"/>
      </w:numPr>
    </w:pPr>
  </w:style>
  <w:style w:type="paragraph" w:styleId="Title">
    <w:name w:val="Title"/>
    <w:basedOn w:val="Normal"/>
    <w:next w:val="Paragraph"/>
    <w:link w:val="TitleChar"/>
    <w:uiPriority w:val="9"/>
    <w:rsid w:val="00900F9A"/>
    <w:pPr>
      <w:spacing w:after="960" w:line="360" w:lineRule="auto"/>
      <w:jc w:val="center"/>
    </w:pPr>
    <w:rPr>
      <w:rFonts w:ascii="Arial" w:hAnsi="Arial"/>
      <w:b/>
      <w:sz w:val="48"/>
    </w:rPr>
  </w:style>
  <w:style w:type="character" w:customStyle="1" w:styleId="TitleChar">
    <w:name w:val="Title Char"/>
    <w:link w:val="Title"/>
    <w:uiPriority w:val="9"/>
    <w:rsid w:val="00900F9A"/>
    <w:rPr>
      <w:rFonts w:ascii="Arial" w:hAnsi="Arial"/>
      <w:b/>
      <w:sz w:val="48"/>
      <w:szCs w:val="24"/>
    </w:rPr>
  </w:style>
  <w:style w:type="character" w:styleId="PlaceholderText">
    <w:name w:val="Placeholder Text"/>
    <w:basedOn w:val="DefaultParagraphFont"/>
    <w:uiPriority w:val="99"/>
    <w:semiHidden/>
    <w:rsid w:val="00523D38"/>
    <w:rPr>
      <w:color w:val="808080"/>
    </w:rPr>
  </w:style>
  <w:style w:type="paragraph" w:styleId="TOCHeading">
    <w:name w:val="TOC Heading"/>
    <w:basedOn w:val="Heading1"/>
    <w:next w:val="Normal"/>
    <w:uiPriority w:val="39"/>
    <w:semiHidden/>
    <w:unhideWhenUsed/>
    <w:qFormat/>
    <w:rsid w:val="00862895"/>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customStyle="1" w:styleId="Notice">
    <w:name w:val="Notice"/>
    <w:basedOn w:val="Paragraph"/>
    <w:uiPriority w:val="6"/>
    <w:qFormat/>
    <w:rsid w:val="00DE585A"/>
    <w:pPr>
      <w:spacing w:before="720" w:after="720"/>
      <w:jc w:val="center"/>
    </w:pPr>
    <w:rPr>
      <w:b/>
      <w:caps/>
    </w:rPr>
  </w:style>
  <w:style w:type="character" w:customStyle="1" w:styleId="PlainTextChar">
    <w:name w:val="Plain Text Char"/>
    <w:basedOn w:val="DefaultParagraphFont"/>
    <w:link w:val="PlainText"/>
    <w:uiPriority w:val="99"/>
    <w:semiHidden/>
    <w:rsid w:val="001A0713"/>
    <w:rPr>
      <w:rFonts w:ascii="Courier New" w:hAnsi="Courier New" w:cs="Courier New"/>
    </w:rPr>
  </w:style>
  <w:style w:type="character" w:customStyle="1" w:styleId="x2">
    <w:name w:val="x2"/>
    <w:basedOn w:val="DefaultParagraphFont"/>
    <w:rsid w:val="00C52E90"/>
  </w:style>
  <w:style w:type="paragraph" w:styleId="ListParagraph">
    <w:name w:val="List Paragraph"/>
    <w:basedOn w:val="Normal"/>
    <w:uiPriority w:val="34"/>
    <w:qFormat/>
    <w:rsid w:val="00A77466"/>
    <w:pPr>
      <w:spacing w:after="200" w:line="276" w:lineRule="auto"/>
      <w:ind w:left="720"/>
      <w:contextualSpacing/>
    </w:pPr>
    <w:rPr>
      <w:rFonts w:asciiTheme="minorHAnsi" w:eastAsiaTheme="minorHAnsi" w:hAnsiTheme="minorHAnsi" w:cstheme="minorBidi"/>
      <w:szCs w:val="22"/>
      <w:lang w:eastAsia="en-US"/>
    </w:rPr>
  </w:style>
  <w:style w:type="character" w:customStyle="1" w:styleId="BalloonTextChar">
    <w:name w:val="Balloon Text Char"/>
    <w:basedOn w:val="DefaultParagraphFont"/>
    <w:link w:val="BalloonText"/>
    <w:uiPriority w:val="99"/>
    <w:semiHidden/>
    <w:rsid w:val="00A774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 w:defSemiHidden="0" w:defUnhideWhenUsed="0" w:defQFormat="0" w:count="267">
    <w:lsdException w:name="Normal" w:uiPriority="0" w:qFormat="1"/>
    <w:lsdException w:name="heading 1" w:uiPriority="0" w:qFormat="1"/>
    <w:lsdException w:name="heading 2" w:uiPriority="4" w:qFormat="1"/>
    <w:lsdException w:name="heading 3" w:uiPriority="4" w:qFormat="1"/>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1" w:uiPriority="0" w:unhideWhenUsed="1" w:qFormat="1"/>
    <w:lsdException w:name="Default Paragraph Font" w:uiPriority="0"/>
    <w:lsdException w:name="Hyperlink" w:uiPriority="99"/>
    <w:lsdException w:name="FollowedHyperlink" w:uiPriority="0"/>
    <w:lsdException w:name="Plain Text" w:uiPriority="99"/>
    <w:lsdException w:name="HTML Top of Form" w:uiPriority="0"/>
    <w:lsdException w:name="HTML Bottom of Form" w:uiPriority="0"/>
    <w:lsdException w:name="Normal Table" w:uiPriority="0"/>
    <w:lsdException w:name="No List" w:uiPriority="99"/>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99"/>
    <w:lsdException w:name="Table Grid" w:uiPriority="0"/>
    <w:lsdException w:name="Table Theme" w:uiPriority="0"/>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atentStyles>
  <w:style w:type="paragraph" w:default="1" w:styleId="Normal">
    <w:name w:val="Normal"/>
    <w:uiPriority w:val="1"/>
    <w:qFormat/>
    <w:rsid w:val="001039B7"/>
    <w:rPr>
      <w:sz w:val="22"/>
      <w:szCs w:val="24"/>
    </w:rPr>
  </w:style>
  <w:style w:type="paragraph" w:styleId="Heading1">
    <w:name w:val="heading 1"/>
    <w:basedOn w:val="Normal"/>
    <w:next w:val="Paragraph"/>
    <w:uiPriority w:val="4"/>
    <w:qFormat/>
    <w:rsid w:val="00034169"/>
    <w:pPr>
      <w:keepNext/>
      <w:numPr>
        <w:numId w:val="1"/>
      </w:numPr>
      <w:spacing w:before="360" w:after="240" w:line="288" w:lineRule="auto"/>
      <w:outlineLvl w:val="0"/>
    </w:pPr>
    <w:rPr>
      <w:rFonts w:ascii="Arial" w:hAnsi="Arial" w:cs="Arial"/>
      <w:b/>
      <w:bCs/>
      <w:kern w:val="32"/>
      <w:sz w:val="36"/>
      <w:szCs w:val="36"/>
    </w:rPr>
  </w:style>
  <w:style w:type="paragraph" w:styleId="Heading2">
    <w:name w:val="heading 2"/>
    <w:basedOn w:val="Normal"/>
    <w:next w:val="Paragraph"/>
    <w:link w:val="Heading2Char"/>
    <w:uiPriority w:val="4"/>
    <w:qFormat/>
    <w:rsid w:val="00E41747"/>
    <w:pPr>
      <w:keepNext/>
      <w:numPr>
        <w:ilvl w:val="1"/>
        <w:numId w:val="1"/>
      </w:numPr>
      <w:spacing w:before="240" w:after="240" w:line="288" w:lineRule="auto"/>
      <w:outlineLvl w:val="1"/>
    </w:pPr>
    <w:rPr>
      <w:rFonts w:ascii="Arial" w:hAnsi="Arial" w:cs="Arial"/>
      <w:b/>
      <w:bCs/>
      <w:iCs/>
      <w:sz w:val="28"/>
      <w:szCs w:val="28"/>
    </w:rPr>
  </w:style>
  <w:style w:type="paragraph" w:styleId="Heading3">
    <w:name w:val="heading 3"/>
    <w:basedOn w:val="Normal"/>
    <w:next w:val="Paragraph"/>
    <w:link w:val="Heading3Char"/>
    <w:uiPriority w:val="4"/>
    <w:qFormat/>
    <w:rsid w:val="001039B7"/>
    <w:pPr>
      <w:keepNext/>
      <w:numPr>
        <w:ilvl w:val="2"/>
        <w:numId w:val="1"/>
      </w:numPr>
      <w:spacing w:before="240" w:after="240" w:line="288" w:lineRule="auto"/>
      <w:outlineLvl w:val="2"/>
    </w:pPr>
    <w:rPr>
      <w:rFonts w:ascii="Arial" w:hAnsi="Arial" w:cs="Arial"/>
      <w:b/>
      <w:bCs/>
      <w:sz w:val="24"/>
      <w:szCs w:val="26"/>
    </w:rPr>
  </w:style>
  <w:style w:type="paragraph" w:styleId="Heading4">
    <w:name w:val="heading 4"/>
    <w:basedOn w:val="Normal"/>
    <w:next w:val="Paragraph"/>
    <w:uiPriority w:val="9"/>
    <w:rsid w:val="00520D49"/>
    <w:pPr>
      <w:keepNext/>
      <w:spacing w:before="240" w:after="240"/>
      <w:outlineLvl w:val="3"/>
    </w:pPr>
    <w:rPr>
      <w:rFonts w:ascii="Arial" w:hAnsi="Arial"/>
      <w:b/>
      <w:bCs/>
      <w:szCs w:val="28"/>
    </w:rPr>
  </w:style>
  <w:style w:type="paragraph" w:styleId="Heading5">
    <w:name w:val="heading 5"/>
    <w:basedOn w:val="Normal"/>
    <w:next w:val="Normal"/>
    <w:uiPriority w:val="9"/>
    <w:rsid w:val="00B1402D"/>
    <w:pPr>
      <w:spacing w:before="240" w:after="60"/>
      <w:outlineLvl w:val="4"/>
    </w:pPr>
    <w:rPr>
      <w:b/>
      <w:bCs/>
      <w:i/>
      <w:iCs/>
      <w:sz w:val="26"/>
      <w:szCs w:val="26"/>
    </w:rPr>
  </w:style>
  <w:style w:type="paragraph" w:styleId="Heading6">
    <w:name w:val="heading 6"/>
    <w:basedOn w:val="Normal"/>
    <w:next w:val="Normal"/>
    <w:uiPriority w:val="9"/>
    <w:rsid w:val="00B1402D"/>
    <w:pPr>
      <w:spacing w:before="240" w:after="60"/>
      <w:outlineLvl w:val="5"/>
    </w:pPr>
    <w:rPr>
      <w:b/>
      <w:bCs/>
      <w:szCs w:val="22"/>
    </w:rPr>
  </w:style>
  <w:style w:type="paragraph" w:styleId="Heading7">
    <w:name w:val="heading 7"/>
    <w:basedOn w:val="Normal"/>
    <w:next w:val="Normal"/>
    <w:uiPriority w:val="9"/>
    <w:rsid w:val="00B1402D"/>
    <w:pPr>
      <w:spacing w:before="240" w:after="60"/>
      <w:outlineLvl w:val="6"/>
    </w:pPr>
  </w:style>
  <w:style w:type="paragraph" w:styleId="Heading8">
    <w:name w:val="heading 8"/>
    <w:basedOn w:val="Normal"/>
    <w:next w:val="Normal"/>
    <w:uiPriority w:val="9"/>
    <w:rsid w:val="00B1402D"/>
    <w:pPr>
      <w:spacing w:before="240" w:after="60"/>
      <w:outlineLvl w:val="7"/>
    </w:pPr>
    <w:rPr>
      <w:i/>
      <w:iCs/>
    </w:rPr>
  </w:style>
  <w:style w:type="paragraph" w:styleId="Heading9">
    <w:name w:val="heading 9"/>
    <w:basedOn w:val="Normal"/>
    <w:next w:val="Normal"/>
    <w:uiPriority w:val="9"/>
    <w:rsid w:val="00B1402D"/>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link w:val="ParagraphChar"/>
    <w:uiPriority w:val="1"/>
    <w:qFormat/>
    <w:rsid w:val="001039B7"/>
    <w:pPr>
      <w:spacing w:before="240" w:after="240" w:line="300" w:lineRule="auto"/>
      <w:jc w:val="both"/>
    </w:pPr>
    <w:rPr>
      <w:sz w:val="24"/>
    </w:rPr>
  </w:style>
  <w:style w:type="table" w:styleId="TableGrid">
    <w:name w:val="Table Grid"/>
    <w:basedOn w:val="TableNormal"/>
    <w:semiHidden/>
    <w:rsid w:val="00EC6E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Times New Roman" w:hAnsi="Times New Roman"/>
        <w:b w:val="0"/>
        <w:sz w:val="20"/>
      </w:rPr>
    </w:tblStylePr>
  </w:style>
  <w:style w:type="paragraph" w:customStyle="1" w:styleId="Explanation">
    <w:name w:val="Explanation"/>
    <w:basedOn w:val="Normal"/>
    <w:next w:val="Paragraph"/>
    <w:uiPriority w:val="3"/>
    <w:qFormat/>
    <w:rsid w:val="00034169"/>
    <w:pPr>
      <w:spacing w:before="240" w:after="240" w:line="288" w:lineRule="auto"/>
      <w:jc w:val="both"/>
    </w:pPr>
    <w:rPr>
      <w:rFonts w:ascii="Arial" w:hAnsi="Arial"/>
      <w:i/>
      <w:color w:val="808080"/>
      <w:sz w:val="20"/>
    </w:rPr>
  </w:style>
  <w:style w:type="paragraph" w:styleId="Header">
    <w:name w:val="header"/>
    <w:basedOn w:val="Normal"/>
    <w:semiHidden/>
    <w:rsid w:val="00520D49"/>
    <w:pPr>
      <w:pBdr>
        <w:bottom w:val="single" w:sz="4" w:space="1" w:color="auto"/>
      </w:pBdr>
      <w:tabs>
        <w:tab w:val="center" w:pos="4153"/>
        <w:tab w:val="right" w:pos="8306"/>
      </w:tabs>
    </w:pPr>
    <w:rPr>
      <w:sz w:val="16"/>
    </w:rPr>
  </w:style>
  <w:style w:type="paragraph" w:styleId="Footer">
    <w:name w:val="footer"/>
    <w:basedOn w:val="Normal"/>
    <w:semiHidden/>
    <w:rsid w:val="00520D49"/>
    <w:pPr>
      <w:pBdr>
        <w:top w:val="single" w:sz="4" w:space="1" w:color="auto"/>
      </w:pBdr>
      <w:tabs>
        <w:tab w:val="center" w:pos="4153"/>
        <w:tab w:val="right" w:pos="8306"/>
      </w:tabs>
    </w:pPr>
    <w:rPr>
      <w:sz w:val="16"/>
    </w:rPr>
  </w:style>
  <w:style w:type="paragraph" w:customStyle="1" w:styleId="TitlePageSmall">
    <w:name w:val="Title Page Small"/>
    <w:basedOn w:val="Title"/>
    <w:semiHidden/>
    <w:rsid w:val="00EA0AF2"/>
    <w:pPr>
      <w:spacing w:before="120" w:after="120"/>
    </w:pPr>
    <w:rPr>
      <w:b w:val="0"/>
      <w:sz w:val="36"/>
    </w:rPr>
  </w:style>
  <w:style w:type="paragraph" w:styleId="TOC1">
    <w:name w:val="toc 1"/>
    <w:basedOn w:val="Normal"/>
    <w:next w:val="Normal"/>
    <w:autoRedefine/>
    <w:uiPriority w:val="39"/>
    <w:rsid w:val="005E7DE9"/>
    <w:pPr>
      <w:tabs>
        <w:tab w:val="left" w:pos="720"/>
        <w:tab w:val="right" w:leader="dot" w:pos="9060"/>
      </w:tabs>
      <w:spacing w:before="240" w:after="60"/>
    </w:pPr>
    <w:rPr>
      <w:rFonts w:ascii="Arial" w:hAnsi="Arial"/>
      <w:b/>
      <w:bCs/>
      <w:szCs w:val="22"/>
    </w:rPr>
  </w:style>
  <w:style w:type="paragraph" w:styleId="TOC2">
    <w:name w:val="toc 2"/>
    <w:basedOn w:val="Normal"/>
    <w:next w:val="Normal"/>
    <w:autoRedefine/>
    <w:uiPriority w:val="39"/>
    <w:rsid w:val="002A5F1D"/>
    <w:pPr>
      <w:spacing w:before="60" w:after="60"/>
    </w:pPr>
    <w:rPr>
      <w:rFonts w:ascii="Arial" w:hAnsi="Arial"/>
      <w:szCs w:val="20"/>
    </w:rPr>
  </w:style>
  <w:style w:type="paragraph" w:styleId="TOC3">
    <w:name w:val="toc 3"/>
    <w:basedOn w:val="Normal"/>
    <w:next w:val="Normal"/>
    <w:autoRedefine/>
    <w:uiPriority w:val="39"/>
    <w:rsid w:val="002A5F1D"/>
    <w:pPr>
      <w:spacing w:before="60" w:after="60"/>
    </w:pPr>
    <w:rPr>
      <w:rFonts w:ascii="Arial" w:hAnsi="Arial"/>
      <w:iCs/>
      <w:szCs w:val="20"/>
    </w:rPr>
  </w:style>
  <w:style w:type="paragraph" w:styleId="TOC4">
    <w:name w:val="toc 4"/>
    <w:basedOn w:val="Normal"/>
    <w:next w:val="Normal"/>
    <w:autoRedefine/>
    <w:uiPriority w:val="39"/>
    <w:rsid w:val="00F16A16"/>
    <w:pPr>
      <w:ind w:left="720"/>
    </w:pPr>
    <w:rPr>
      <w:sz w:val="18"/>
      <w:szCs w:val="18"/>
    </w:rPr>
  </w:style>
  <w:style w:type="paragraph" w:styleId="TOC5">
    <w:name w:val="toc 5"/>
    <w:basedOn w:val="Normal"/>
    <w:next w:val="Normal"/>
    <w:autoRedefine/>
    <w:uiPriority w:val="39"/>
    <w:rsid w:val="00F16A16"/>
    <w:pPr>
      <w:ind w:left="960"/>
    </w:pPr>
    <w:rPr>
      <w:sz w:val="18"/>
      <w:szCs w:val="18"/>
    </w:rPr>
  </w:style>
  <w:style w:type="paragraph" w:styleId="TOC6">
    <w:name w:val="toc 6"/>
    <w:basedOn w:val="Normal"/>
    <w:next w:val="Normal"/>
    <w:autoRedefine/>
    <w:uiPriority w:val="39"/>
    <w:rsid w:val="00F16A16"/>
    <w:pPr>
      <w:ind w:left="1200"/>
    </w:pPr>
    <w:rPr>
      <w:sz w:val="18"/>
      <w:szCs w:val="18"/>
    </w:rPr>
  </w:style>
  <w:style w:type="paragraph" w:styleId="TOC7">
    <w:name w:val="toc 7"/>
    <w:basedOn w:val="Normal"/>
    <w:next w:val="Normal"/>
    <w:autoRedefine/>
    <w:uiPriority w:val="39"/>
    <w:rsid w:val="00F16A16"/>
    <w:pPr>
      <w:ind w:left="1440"/>
    </w:pPr>
    <w:rPr>
      <w:sz w:val="18"/>
      <w:szCs w:val="18"/>
    </w:rPr>
  </w:style>
  <w:style w:type="paragraph" w:styleId="TOC8">
    <w:name w:val="toc 8"/>
    <w:basedOn w:val="Normal"/>
    <w:next w:val="Normal"/>
    <w:autoRedefine/>
    <w:uiPriority w:val="39"/>
    <w:rsid w:val="00F16A16"/>
    <w:pPr>
      <w:ind w:left="1680"/>
    </w:pPr>
    <w:rPr>
      <w:sz w:val="18"/>
      <w:szCs w:val="18"/>
    </w:rPr>
  </w:style>
  <w:style w:type="paragraph" w:styleId="TOC9">
    <w:name w:val="toc 9"/>
    <w:basedOn w:val="Normal"/>
    <w:next w:val="Normal"/>
    <w:autoRedefine/>
    <w:uiPriority w:val="39"/>
    <w:rsid w:val="00F16A16"/>
    <w:pPr>
      <w:ind w:left="1920"/>
    </w:pPr>
    <w:rPr>
      <w:sz w:val="18"/>
      <w:szCs w:val="18"/>
    </w:rPr>
  </w:style>
  <w:style w:type="character" w:styleId="Hyperlink">
    <w:name w:val="Hyperlink"/>
    <w:uiPriority w:val="99"/>
    <w:rsid w:val="00F16A16"/>
    <w:rPr>
      <w:color w:val="0000FF"/>
      <w:u w:val="single"/>
    </w:rPr>
  </w:style>
  <w:style w:type="character" w:customStyle="1" w:styleId="Code">
    <w:name w:val="Code"/>
    <w:uiPriority w:val="1"/>
    <w:qFormat/>
    <w:rsid w:val="00D67CAF"/>
    <w:rPr>
      <w:rFonts w:ascii="Courier New" w:hAnsi="Courier New"/>
      <w:color w:val="333399"/>
      <w:spacing w:val="0"/>
      <w:w w:val="100"/>
      <w:kern w:val="0"/>
      <w:position w:val="0"/>
      <w:sz w:val="20"/>
      <w:szCs w:val="20"/>
    </w:rPr>
  </w:style>
  <w:style w:type="paragraph" w:customStyle="1" w:styleId="Preformatted">
    <w:name w:val="Preformatted"/>
    <w:basedOn w:val="Paragraph"/>
    <w:uiPriority w:val="1"/>
    <w:qFormat/>
    <w:rsid w:val="006F4A76"/>
    <w:pPr>
      <w:spacing w:line="240" w:lineRule="auto"/>
      <w:contextualSpacing/>
      <w:jc w:val="left"/>
    </w:pPr>
    <w:rPr>
      <w:rFonts w:ascii="Courier New" w:hAnsi="Courier New"/>
      <w:color w:val="333399"/>
      <w:sz w:val="20"/>
      <w:szCs w:val="22"/>
    </w:rPr>
  </w:style>
  <w:style w:type="paragraph" w:customStyle="1" w:styleId="TitlePageLarge">
    <w:name w:val="Title Page Large"/>
    <w:basedOn w:val="Normal"/>
    <w:next w:val="Paragraph"/>
    <w:semiHidden/>
    <w:rsid w:val="00EA0AF2"/>
    <w:pPr>
      <w:spacing w:after="960" w:line="360" w:lineRule="auto"/>
      <w:jc w:val="center"/>
    </w:pPr>
    <w:rPr>
      <w:rFonts w:ascii="Arial" w:hAnsi="Arial"/>
      <w:b/>
      <w:sz w:val="52"/>
      <w:szCs w:val="40"/>
    </w:rPr>
  </w:style>
  <w:style w:type="paragraph" w:customStyle="1" w:styleId="PreambleHeading">
    <w:name w:val="Preamble Heading"/>
    <w:basedOn w:val="Normal"/>
    <w:uiPriority w:val="6"/>
    <w:rsid w:val="005E7DE9"/>
    <w:pPr>
      <w:spacing w:before="240" w:after="240"/>
    </w:pPr>
    <w:rPr>
      <w:rFonts w:ascii="Arial" w:hAnsi="Arial"/>
      <w:b/>
      <w:sz w:val="36"/>
      <w:szCs w:val="36"/>
    </w:rPr>
  </w:style>
  <w:style w:type="table" w:styleId="TableList7">
    <w:name w:val="Table List 7"/>
    <w:basedOn w:val="TableNormal"/>
    <w:semiHidden/>
    <w:rsid w:val="00560628"/>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Grid1">
    <w:name w:val="Table Grid 1"/>
    <w:basedOn w:val="TableNormal"/>
    <w:semiHidden/>
    <w:rsid w:val="0056062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rFonts w:ascii="Arial" w:hAnsi="Arial"/>
        <w:b/>
        <w:sz w:val="20"/>
      </w:rPr>
      <w:tblPr/>
      <w:tcPr>
        <w:shd w:val="clear" w:color="auto" w:fill="E0E0E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BothHeadings">
    <w:name w:val="Table Both Headings"/>
    <w:basedOn w:val="TableNormal"/>
    <w:rsid w:val="007C7177"/>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108" w:type="dxa"/>
        <w:bottom w:w="28" w:type="dxa"/>
        <w:right w:w="108" w:type="dxa"/>
      </w:tblCellMar>
    </w:tblPr>
    <w:trPr>
      <w:cantSplit/>
    </w:trPr>
    <w:tblStylePr w:type="firstRow">
      <w:rPr>
        <w:rFonts w:ascii="Arial" w:hAnsi="Arial"/>
        <w:b/>
        <w:sz w:val="22"/>
      </w:rPr>
      <w:tblPr/>
      <w:tcPr>
        <w:shd w:val="clear" w:color="auto" w:fill="E0E0E0"/>
      </w:tcPr>
    </w:tblStylePr>
    <w:tblStylePr w:type="firstCol">
      <w:rPr>
        <w:rFonts w:ascii="Arial" w:hAnsi="Arial"/>
        <w:b/>
        <w:sz w:val="22"/>
      </w:rPr>
      <w:tblPr/>
      <w:tcPr>
        <w:shd w:val="clear" w:color="auto" w:fill="E0E0E0"/>
      </w:tcPr>
    </w:tblStylePr>
  </w:style>
  <w:style w:type="table" w:customStyle="1" w:styleId="TableHeadings">
    <w:name w:val="Table Headings"/>
    <w:basedOn w:val="TableNormal"/>
    <w:rsid w:val="00A96D00"/>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108" w:type="dxa"/>
        <w:bottom w:w="28" w:type="dxa"/>
        <w:right w:w="108" w:type="dxa"/>
      </w:tblCellMar>
    </w:tblPr>
    <w:trPr>
      <w:cantSplit/>
    </w:trPr>
    <w:tblStylePr w:type="firstRow">
      <w:rPr>
        <w:rFonts w:ascii="Arial" w:hAnsi="Arial"/>
        <w:b/>
        <w:sz w:val="22"/>
      </w:rPr>
      <w:tblPr/>
      <w:tcPr>
        <w:shd w:val="clear" w:color="auto" w:fill="E0E0E0"/>
      </w:tcPr>
    </w:tblStylePr>
  </w:style>
  <w:style w:type="table" w:customStyle="1" w:styleId="TableRowHeadings">
    <w:name w:val="Table Row Headings"/>
    <w:basedOn w:val="TableNormal"/>
    <w:rsid w:val="00A96D00"/>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108" w:type="dxa"/>
        <w:bottom w:w="28" w:type="dxa"/>
        <w:right w:w="108" w:type="dxa"/>
      </w:tblCellMar>
    </w:tblPr>
    <w:trPr>
      <w:cantSplit/>
    </w:trPr>
    <w:tblStylePr w:type="firstCol">
      <w:rPr>
        <w:rFonts w:ascii="Arial" w:hAnsi="Arial"/>
        <w:b/>
        <w:sz w:val="22"/>
      </w:rPr>
      <w:tblPr/>
      <w:tcPr>
        <w:shd w:val="clear" w:color="auto" w:fill="E0E0E0"/>
      </w:tcPr>
    </w:tblStylePr>
  </w:style>
  <w:style w:type="character" w:customStyle="1" w:styleId="Heading3Char">
    <w:name w:val="Heading 3 Char"/>
    <w:link w:val="Heading3"/>
    <w:uiPriority w:val="4"/>
    <w:rsid w:val="001039B7"/>
    <w:rPr>
      <w:rFonts w:ascii="Arial" w:hAnsi="Arial" w:cs="Arial"/>
      <w:b/>
      <w:bCs/>
      <w:sz w:val="24"/>
      <w:szCs w:val="26"/>
    </w:rPr>
  </w:style>
  <w:style w:type="character" w:customStyle="1" w:styleId="Heading2Char">
    <w:name w:val="Heading 2 Char"/>
    <w:link w:val="Heading2"/>
    <w:uiPriority w:val="4"/>
    <w:rsid w:val="001344CA"/>
    <w:rPr>
      <w:rFonts w:ascii="Arial" w:hAnsi="Arial" w:cs="Arial"/>
      <w:b/>
      <w:bCs/>
      <w:iCs/>
      <w:sz w:val="28"/>
      <w:szCs w:val="28"/>
    </w:rPr>
  </w:style>
  <w:style w:type="paragraph" w:styleId="PlainText">
    <w:name w:val="Plain Text"/>
    <w:basedOn w:val="Normal"/>
    <w:link w:val="PlainTextChar"/>
    <w:uiPriority w:val="99"/>
    <w:semiHidden/>
    <w:rsid w:val="0068776A"/>
    <w:rPr>
      <w:rFonts w:ascii="Courier New" w:hAnsi="Courier New" w:cs="Courier New"/>
      <w:sz w:val="20"/>
      <w:szCs w:val="20"/>
    </w:rPr>
  </w:style>
  <w:style w:type="character" w:styleId="FollowedHyperlink">
    <w:name w:val="FollowedHyperlink"/>
    <w:semiHidden/>
    <w:rsid w:val="00761AF4"/>
    <w:rPr>
      <w:color w:val="800080"/>
      <w:u w:val="single"/>
    </w:rPr>
  </w:style>
  <w:style w:type="numbering" w:customStyle="1" w:styleId="StyleBulleted">
    <w:name w:val="Style Bulleted"/>
    <w:basedOn w:val="NoList"/>
    <w:semiHidden/>
    <w:rsid w:val="00D459D4"/>
    <w:pPr>
      <w:numPr>
        <w:numId w:val="2"/>
      </w:numPr>
    </w:pPr>
  </w:style>
  <w:style w:type="numbering" w:customStyle="1" w:styleId="StyleNumbered">
    <w:name w:val="Style Numbered"/>
    <w:basedOn w:val="NoList"/>
    <w:semiHidden/>
    <w:rsid w:val="00D459D4"/>
    <w:pPr>
      <w:numPr>
        <w:numId w:val="3"/>
      </w:numPr>
    </w:pPr>
  </w:style>
  <w:style w:type="character" w:customStyle="1" w:styleId="ParagraphChar">
    <w:name w:val="Paragraph Char"/>
    <w:link w:val="Paragraph"/>
    <w:uiPriority w:val="1"/>
    <w:rsid w:val="001039B7"/>
    <w:rPr>
      <w:sz w:val="24"/>
      <w:szCs w:val="24"/>
    </w:rPr>
  </w:style>
  <w:style w:type="paragraph" w:styleId="BalloonText">
    <w:name w:val="Balloon Text"/>
    <w:basedOn w:val="Normal"/>
    <w:link w:val="BalloonTextChar"/>
    <w:uiPriority w:val="99"/>
    <w:semiHidden/>
    <w:rsid w:val="005B2301"/>
    <w:rPr>
      <w:rFonts w:ascii="Tahoma" w:hAnsi="Tahoma" w:cs="Tahoma"/>
      <w:sz w:val="16"/>
      <w:szCs w:val="16"/>
    </w:rPr>
  </w:style>
  <w:style w:type="paragraph" w:customStyle="1" w:styleId="Appendix1">
    <w:name w:val="Appendix 1"/>
    <w:basedOn w:val="Heading1"/>
    <w:next w:val="Paragraph"/>
    <w:uiPriority w:val="5"/>
    <w:qFormat/>
    <w:rsid w:val="006B7067"/>
    <w:pPr>
      <w:numPr>
        <w:numId w:val="16"/>
      </w:numPr>
    </w:pPr>
  </w:style>
  <w:style w:type="paragraph" w:customStyle="1" w:styleId="Appendix2">
    <w:name w:val="Appendix 2"/>
    <w:basedOn w:val="Heading2"/>
    <w:next w:val="Paragraph"/>
    <w:uiPriority w:val="5"/>
    <w:qFormat/>
    <w:rsid w:val="006B7067"/>
    <w:pPr>
      <w:numPr>
        <w:numId w:val="16"/>
      </w:numPr>
    </w:pPr>
  </w:style>
  <w:style w:type="numbering" w:customStyle="1" w:styleId="Appendices">
    <w:name w:val="Appendices"/>
    <w:rsid w:val="006B7067"/>
    <w:pPr>
      <w:numPr>
        <w:numId w:val="15"/>
      </w:numPr>
    </w:pPr>
  </w:style>
  <w:style w:type="paragraph" w:customStyle="1" w:styleId="Appendix3">
    <w:name w:val="Appendix 3"/>
    <w:basedOn w:val="Heading3"/>
    <w:next w:val="Paragraph"/>
    <w:uiPriority w:val="5"/>
    <w:qFormat/>
    <w:rsid w:val="006B7067"/>
    <w:pPr>
      <w:numPr>
        <w:numId w:val="16"/>
      </w:numPr>
    </w:pPr>
  </w:style>
  <w:style w:type="paragraph" w:styleId="Title">
    <w:name w:val="Title"/>
    <w:basedOn w:val="Normal"/>
    <w:next w:val="Paragraph"/>
    <w:link w:val="TitleChar"/>
    <w:uiPriority w:val="9"/>
    <w:rsid w:val="00900F9A"/>
    <w:pPr>
      <w:spacing w:after="960" w:line="360" w:lineRule="auto"/>
      <w:jc w:val="center"/>
    </w:pPr>
    <w:rPr>
      <w:rFonts w:ascii="Arial" w:hAnsi="Arial"/>
      <w:b/>
      <w:sz w:val="48"/>
    </w:rPr>
  </w:style>
  <w:style w:type="character" w:customStyle="1" w:styleId="TitleChar">
    <w:name w:val="Title Char"/>
    <w:link w:val="Title"/>
    <w:uiPriority w:val="9"/>
    <w:rsid w:val="00900F9A"/>
    <w:rPr>
      <w:rFonts w:ascii="Arial" w:hAnsi="Arial"/>
      <w:b/>
      <w:sz w:val="48"/>
      <w:szCs w:val="24"/>
    </w:rPr>
  </w:style>
  <w:style w:type="character" w:styleId="PlaceholderText">
    <w:name w:val="Placeholder Text"/>
    <w:basedOn w:val="DefaultParagraphFont"/>
    <w:uiPriority w:val="99"/>
    <w:semiHidden/>
    <w:rsid w:val="00523D38"/>
    <w:rPr>
      <w:color w:val="808080"/>
    </w:rPr>
  </w:style>
  <w:style w:type="paragraph" w:styleId="TOCHeading">
    <w:name w:val="TOC Heading"/>
    <w:basedOn w:val="Heading1"/>
    <w:next w:val="Normal"/>
    <w:uiPriority w:val="39"/>
    <w:semiHidden/>
    <w:unhideWhenUsed/>
    <w:qFormat/>
    <w:rsid w:val="00862895"/>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customStyle="1" w:styleId="Notice">
    <w:name w:val="Notice"/>
    <w:basedOn w:val="Paragraph"/>
    <w:uiPriority w:val="6"/>
    <w:qFormat/>
    <w:rsid w:val="00DE585A"/>
    <w:pPr>
      <w:spacing w:before="720" w:after="720"/>
      <w:jc w:val="center"/>
    </w:pPr>
    <w:rPr>
      <w:b/>
      <w:caps/>
    </w:rPr>
  </w:style>
  <w:style w:type="character" w:customStyle="1" w:styleId="PlainTextChar">
    <w:name w:val="Plain Text Char"/>
    <w:basedOn w:val="DefaultParagraphFont"/>
    <w:link w:val="PlainText"/>
    <w:uiPriority w:val="99"/>
    <w:semiHidden/>
    <w:rsid w:val="001A0713"/>
    <w:rPr>
      <w:rFonts w:ascii="Courier New" w:hAnsi="Courier New" w:cs="Courier New"/>
    </w:rPr>
  </w:style>
  <w:style w:type="character" w:customStyle="1" w:styleId="x2">
    <w:name w:val="x2"/>
    <w:basedOn w:val="DefaultParagraphFont"/>
    <w:rsid w:val="00C52E90"/>
  </w:style>
  <w:style w:type="paragraph" w:styleId="ListParagraph">
    <w:name w:val="List Paragraph"/>
    <w:basedOn w:val="Normal"/>
    <w:uiPriority w:val="34"/>
    <w:qFormat/>
    <w:rsid w:val="00A77466"/>
    <w:pPr>
      <w:spacing w:after="200" w:line="276" w:lineRule="auto"/>
      <w:ind w:left="720"/>
      <w:contextualSpacing/>
    </w:pPr>
    <w:rPr>
      <w:rFonts w:asciiTheme="minorHAnsi" w:eastAsiaTheme="minorHAnsi" w:hAnsiTheme="minorHAnsi" w:cstheme="minorBidi"/>
      <w:szCs w:val="22"/>
      <w:lang w:eastAsia="en-US"/>
    </w:rPr>
  </w:style>
  <w:style w:type="character" w:customStyle="1" w:styleId="BalloonTextChar">
    <w:name w:val="Balloon Text Char"/>
    <w:basedOn w:val="DefaultParagraphFont"/>
    <w:link w:val="BalloonText"/>
    <w:uiPriority w:val="99"/>
    <w:semiHidden/>
    <w:rsid w:val="00A774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078855">
      <w:bodyDiv w:val="1"/>
      <w:marLeft w:val="0"/>
      <w:marRight w:val="0"/>
      <w:marTop w:val="0"/>
      <w:marBottom w:val="0"/>
      <w:divBdr>
        <w:top w:val="none" w:sz="0" w:space="0" w:color="auto"/>
        <w:left w:val="none" w:sz="0" w:space="0" w:color="auto"/>
        <w:bottom w:val="none" w:sz="0" w:space="0" w:color="auto"/>
        <w:right w:val="none" w:sz="0" w:space="0" w:color="auto"/>
      </w:divBdr>
    </w:div>
    <w:div w:id="433523077">
      <w:bodyDiv w:val="1"/>
      <w:marLeft w:val="0"/>
      <w:marRight w:val="0"/>
      <w:marTop w:val="0"/>
      <w:marBottom w:val="0"/>
      <w:divBdr>
        <w:top w:val="none" w:sz="0" w:space="0" w:color="auto"/>
        <w:left w:val="none" w:sz="0" w:space="0" w:color="auto"/>
        <w:bottom w:val="none" w:sz="0" w:space="0" w:color="auto"/>
        <w:right w:val="none" w:sz="0" w:space="0" w:color="auto"/>
      </w:divBdr>
    </w:div>
    <w:div w:id="1704014607">
      <w:bodyDiv w:val="1"/>
      <w:marLeft w:val="0"/>
      <w:marRight w:val="0"/>
      <w:marTop w:val="0"/>
      <w:marBottom w:val="0"/>
      <w:divBdr>
        <w:top w:val="none" w:sz="0" w:space="0" w:color="auto"/>
        <w:left w:val="none" w:sz="0" w:space="0" w:color="auto"/>
        <w:bottom w:val="none" w:sz="0" w:space="0" w:color="auto"/>
        <w:right w:val="none" w:sz="0" w:space="0" w:color="auto"/>
      </w:divBdr>
    </w:div>
    <w:div w:id="1805851203">
      <w:bodyDiv w:val="1"/>
      <w:marLeft w:val="0"/>
      <w:marRight w:val="0"/>
      <w:marTop w:val="120"/>
      <w:marBottom w:val="0"/>
      <w:divBdr>
        <w:top w:val="none" w:sz="0" w:space="0" w:color="auto"/>
        <w:left w:val="none" w:sz="0" w:space="0" w:color="auto"/>
        <w:bottom w:val="none" w:sz="0" w:space="0" w:color="auto"/>
        <w:right w:val="none" w:sz="0" w:space="0" w:color="auto"/>
      </w:divBdr>
      <w:divsChild>
        <w:div w:id="1457724697">
          <w:marLeft w:val="0"/>
          <w:marRight w:val="0"/>
          <w:marTop w:val="0"/>
          <w:marBottom w:val="0"/>
          <w:divBdr>
            <w:top w:val="none" w:sz="0" w:space="0" w:color="auto"/>
            <w:left w:val="none" w:sz="0" w:space="0" w:color="auto"/>
            <w:bottom w:val="none" w:sz="0" w:space="0" w:color="auto"/>
            <w:right w:val="none" w:sz="0" w:space="0" w:color="auto"/>
          </w:divBdr>
          <w:divsChild>
            <w:div w:id="2064988356">
              <w:marLeft w:val="0"/>
              <w:marRight w:val="0"/>
              <w:marTop w:val="0"/>
              <w:marBottom w:val="0"/>
              <w:divBdr>
                <w:top w:val="none" w:sz="0" w:space="0" w:color="auto"/>
                <w:left w:val="none" w:sz="0" w:space="0" w:color="auto"/>
                <w:bottom w:val="none" w:sz="0" w:space="0" w:color="auto"/>
                <w:right w:val="none" w:sz="0" w:space="0" w:color="auto"/>
              </w:divBdr>
              <w:divsChild>
                <w:div w:id="267467570">
                  <w:marLeft w:val="0"/>
                  <w:marRight w:val="0"/>
                  <w:marTop w:val="0"/>
                  <w:marBottom w:val="0"/>
                  <w:divBdr>
                    <w:top w:val="single" w:sz="2" w:space="0" w:color="888888"/>
                    <w:left w:val="single" w:sz="2" w:space="0" w:color="888888"/>
                    <w:bottom w:val="single" w:sz="2" w:space="0" w:color="888888"/>
                    <w:right w:val="single" w:sz="2" w:space="0" w:color="888888"/>
                  </w:divBdr>
                  <w:divsChild>
                    <w:div w:id="1385565245">
                      <w:marLeft w:val="0"/>
                      <w:marRight w:val="0"/>
                      <w:marTop w:val="0"/>
                      <w:marBottom w:val="0"/>
                      <w:divBdr>
                        <w:top w:val="none" w:sz="0" w:space="0" w:color="auto"/>
                        <w:left w:val="none" w:sz="0" w:space="0" w:color="auto"/>
                        <w:bottom w:val="none" w:sz="0" w:space="0" w:color="auto"/>
                        <w:right w:val="none" w:sz="0" w:space="0" w:color="auto"/>
                      </w:divBdr>
                      <w:divsChild>
                        <w:div w:id="1913153459">
                          <w:marLeft w:val="0"/>
                          <w:marRight w:val="0"/>
                          <w:marTop w:val="0"/>
                          <w:marBottom w:val="0"/>
                          <w:divBdr>
                            <w:top w:val="none" w:sz="0" w:space="0" w:color="auto"/>
                            <w:left w:val="none" w:sz="0" w:space="0" w:color="auto"/>
                            <w:bottom w:val="none" w:sz="0" w:space="0" w:color="auto"/>
                            <w:right w:val="none" w:sz="0" w:space="0" w:color="auto"/>
                          </w:divBdr>
                          <w:divsChild>
                            <w:div w:id="1797867254">
                              <w:marLeft w:val="0"/>
                              <w:marRight w:val="0"/>
                              <w:marTop w:val="0"/>
                              <w:marBottom w:val="0"/>
                              <w:divBdr>
                                <w:top w:val="none" w:sz="0" w:space="0" w:color="auto"/>
                                <w:left w:val="none" w:sz="0" w:space="0" w:color="auto"/>
                                <w:bottom w:val="none" w:sz="0" w:space="0" w:color="auto"/>
                                <w:right w:val="none" w:sz="0" w:space="0" w:color="auto"/>
                              </w:divBdr>
                              <w:divsChild>
                                <w:div w:id="930746669">
                                  <w:marLeft w:val="0"/>
                                  <w:marRight w:val="0"/>
                                  <w:marTop w:val="0"/>
                                  <w:marBottom w:val="0"/>
                                  <w:divBdr>
                                    <w:top w:val="none" w:sz="0" w:space="0" w:color="auto"/>
                                    <w:left w:val="none" w:sz="0" w:space="0" w:color="auto"/>
                                    <w:bottom w:val="none" w:sz="0" w:space="0" w:color="auto"/>
                                    <w:right w:val="none" w:sz="0" w:space="0" w:color="auto"/>
                                  </w:divBdr>
                                  <w:divsChild>
                                    <w:div w:id="119108037">
                                      <w:marLeft w:val="0"/>
                                      <w:marRight w:val="0"/>
                                      <w:marTop w:val="0"/>
                                      <w:marBottom w:val="0"/>
                                      <w:divBdr>
                                        <w:top w:val="none" w:sz="0" w:space="0" w:color="auto"/>
                                        <w:left w:val="none" w:sz="0" w:space="0" w:color="auto"/>
                                        <w:bottom w:val="none" w:sz="0" w:space="0" w:color="auto"/>
                                        <w:right w:val="none" w:sz="0" w:space="0" w:color="auto"/>
                                      </w:divBdr>
                                      <w:divsChild>
                                        <w:div w:id="1703435471">
                                          <w:marLeft w:val="0"/>
                                          <w:marRight w:val="0"/>
                                          <w:marTop w:val="0"/>
                                          <w:marBottom w:val="0"/>
                                          <w:divBdr>
                                            <w:top w:val="none" w:sz="0" w:space="0" w:color="auto"/>
                                            <w:left w:val="none" w:sz="0" w:space="0" w:color="auto"/>
                                            <w:bottom w:val="none" w:sz="0" w:space="0" w:color="auto"/>
                                            <w:right w:val="none" w:sz="0" w:space="0" w:color="auto"/>
                                          </w:divBdr>
                                          <w:divsChild>
                                            <w:div w:id="1480076777">
                                              <w:marLeft w:val="0"/>
                                              <w:marRight w:val="0"/>
                                              <w:marTop w:val="0"/>
                                              <w:marBottom w:val="0"/>
                                              <w:divBdr>
                                                <w:top w:val="none" w:sz="0" w:space="0" w:color="auto"/>
                                                <w:left w:val="none" w:sz="0" w:space="0" w:color="auto"/>
                                                <w:bottom w:val="none" w:sz="0" w:space="0" w:color="auto"/>
                                                <w:right w:val="none" w:sz="0" w:space="0" w:color="auto"/>
                                              </w:divBdr>
                                              <w:divsChild>
                                                <w:div w:id="996147402">
                                                  <w:marLeft w:val="0"/>
                                                  <w:marRight w:val="0"/>
                                                  <w:marTop w:val="0"/>
                                                  <w:marBottom w:val="180"/>
                                                  <w:divBdr>
                                                    <w:top w:val="none" w:sz="0" w:space="0" w:color="auto"/>
                                                    <w:left w:val="none" w:sz="0" w:space="0" w:color="auto"/>
                                                    <w:bottom w:val="none" w:sz="0" w:space="0" w:color="auto"/>
                                                    <w:right w:val="none" w:sz="0" w:space="0" w:color="auto"/>
                                                  </w:divBdr>
                                                  <w:divsChild>
                                                    <w:div w:id="1374769543">
                                                      <w:marLeft w:val="0"/>
                                                      <w:marRight w:val="0"/>
                                                      <w:marTop w:val="0"/>
                                                      <w:marBottom w:val="0"/>
                                                      <w:divBdr>
                                                        <w:top w:val="none" w:sz="0" w:space="0" w:color="auto"/>
                                                        <w:left w:val="single" w:sz="6" w:space="0" w:color="C2C7D3"/>
                                                        <w:bottom w:val="none" w:sz="0" w:space="0" w:color="auto"/>
                                                        <w:right w:val="none" w:sz="0" w:space="0" w:color="auto"/>
                                                      </w:divBdr>
                                                      <w:divsChild>
                                                        <w:div w:id="1699428288">
                                                          <w:marLeft w:val="0"/>
                                                          <w:marRight w:val="0"/>
                                                          <w:marTop w:val="0"/>
                                                          <w:marBottom w:val="0"/>
                                                          <w:divBdr>
                                                            <w:top w:val="none" w:sz="0" w:space="0" w:color="auto"/>
                                                            <w:left w:val="single" w:sz="6" w:space="4" w:color="BFC6C9"/>
                                                            <w:bottom w:val="single" w:sz="6" w:space="2" w:color="BFC6C9"/>
                                                            <w:right w:val="single" w:sz="6" w:space="4" w:color="BFC6C9"/>
                                                          </w:divBdr>
                                                          <w:divsChild>
                                                            <w:div w:id="1975404615">
                                                              <w:marLeft w:val="0"/>
                                                              <w:marRight w:val="0"/>
                                                              <w:marTop w:val="0"/>
                                                              <w:marBottom w:val="0"/>
                                                              <w:divBdr>
                                                                <w:top w:val="none" w:sz="0" w:space="0" w:color="auto"/>
                                                                <w:left w:val="none" w:sz="0" w:space="0" w:color="auto"/>
                                                                <w:bottom w:val="none" w:sz="0" w:space="0" w:color="auto"/>
                                                                <w:right w:val="none" w:sz="0" w:space="0" w:color="auto"/>
                                                              </w:divBdr>
                                                              <w:divsChild>
                                                                <w:div w:id="3290022">
                                                                  <w:marLeft w:val="0"/>
                                                                  <w:marRight w:val="0"/>
                                                                  <w:marTop w:val="0"/>
                                                                  <w:marBottom w:val="0"/>
                                                                  <w:divBdr>
                                                                    <w:top w:val="none" w:sz="0" w:space="0" w:color="auto"/>
                                                                    <w:left w:val="none" w:sz="0" w:space="0" w:color="auto"/>
                                                                    <w:bottom w:val="none" w:sz="0" w:space="0" w:color="auto"/>
                                                                    <w:right w:val="none" w:sz="0" w:space="0" w:color="auto"/>
                                                                  </w:divBdr>
                                                                  <w:divsChild>
                                                                    <w:div w:id="1516962486">
                                                                      <w:marLeft w:val="0"/>
                                                                      <w:marRight w:val="0"/>
                                                                      <w:marTop w:val="0"/>
                                                                      <w:marBottom w:val="0"/>
                                                                      <w:divBdr>
                                                                        <w:top w:val="none" w:sz="0" w:space="0" w:color="auto"/>
                                                                        <w:left w:val="none" w:sz="0" w:space="0" w:color="auto"/>
                                                                        <w:bottom w:val="none" w:sz="0" w:space="0" w:color="auto"/>
                                                                        <w:right w:val="none" w:sz="0" w:space="0" w:color="auto"/>
                                                                      </w:divBdr>
                                                                      <w:divsChild>
                                                                        <w:div w:id="1793287284">
                                                                          <w:marLeft w:val="0"/>
                                                                          <w:marRight w:val="0"/>
                                                                          <w:marTop w:val="0"/>
                                                                          <w:marBottom w:val="0"/>
                                                                          <w:divBdr>
                                                                            <w:top w:val="none" w:sz="0" w:space="0" w:color="auto"/>
                                                                            <w:left w:val="none" w:sz="0" w:space="0" w:color="auto"/>
                                                                            <w:bottom w:val="none" w:sz="0" w:space="0" w:color="auto"/>
                                                                            <w:right w:val="none" w:sz="0" w:space="0" w:color="auto"/>
                                                                          </w:divBdr>
                                                                          <w:divsChild>
                                                                            <w:div w:id="2139571458">
                                                                              <w:marLeft w:val="0"/>
                                                                              <w:marRight w:val="0"/>
                                                                              <w:marTop w:val="0"/>
                                                                              <w:marBottom w:val="0"/>
                                                                              <w:divBdr>
                                                                                <w:top w:val="none" w:sz="0" w:space="0" w:color="auto"/>
                                                                                <w:left w:val="none" w:sz="0" w:space="0" w:color="auto"/>
                                                                                <w:bottom w:val="none" w:sz="0" w:space="0" w:color="auto"/>
                                                                                <w:right w:val="none" w:sz="0" w:space="0" w:color="auto"/>
                                                                              </w:divBdr>
                                                                              <w:divsChild>
                                                                                <w:div w:id="1718314601">
                                                                                  <w:marLeft w:val="0"/>
                                                                                  <w:marRight w:val="0"/>
                                                                                  <w:marTop w:val="0"/>
                                                                                  <w:marBottom w:val="0"/>
                                                                                  <w:divBdr>
                                                                                    <w:top w:val="none" w:sz="0" w:space="0" w:color="auto"/>
                                                                                    <w:left w:val="none" w:sz="0" w:space="0" w:color="auto"/>
                                                                                    <w:bottom w:val="none" w:sz="0" w:space="0" w:color="auto"/>
                                                                                    <w:right w:val="none" w:sz="0" w:space="0" w:color="auto"/>
                                                                                  </w:divBdr>
                                                                                  <w:divsChild>
                                                                                    <w:div w:id="1434978197">
                                                                                      <w:marLeft w:val="0"/>
                                                                                      <w:marRight w:val="0"/>
                                                                                      <w:marTop w:val="0"/>
                                                                                      <w:marBottom w:val="0"/>
                                                                                      <w:divBdr>
                                                                                        <w:top w:val="none" w:sz="0" w:space="0" w:color="auto"/>
                                                                                        <w:left w:val="none" w:sz="0" w:space="0" w:color="auto"/>
                                                                                        <w:bottom w:val="none" w:sz="0" w:space="0" w:color="auto"/>
                                                                                        <w:right w:val="none" w:sz="0" w:space="0" w:color="auto"/>
                                                                                      </w:divBdr>
                                                                                      <w:divsChild>
                                                                                        <w:div w:id="1551072921">
                                                                                          <w:marLeft w:val="0"/>
                                                                                          <w:marRight w:val="0"/>
                                                                                          <w:marTop w:val="0"/>
                                                                                          <w:marBottom w:val="0"/>
                                                                                          <w:divBdr>
                                                                                            <w:top w:val="none" w:sz="0" w:space="0" w:color="auto"/>
                                                                                            <w:left w:val="none" w:sz="0" w:space="0" w:color="auto"/>
                                                                                            <w:bottom w:val="none" w:sz="0" w:space="0" w:color="auto"/>
                                                                                            <w:right w:val="none" w:sz="0" w:space="0" w:color="auto"/>
                                                                                          </w:divBdr>
                                                                                          <w:divsChild>
                                                                                            <w:div w:id="859775973">
                                                                                              <w:marLeft w:val="0"/>
                                                                                              <w:marRight w:val="0"/>
                                                                                              <w:marTop w:val="0"/>
                                                                                              <w:marBottom w:val="0"/>
                                                                                              <w:divBdr>
                                                                                                <w:top w:val="none" w:sz="0" w:space="0" w:color="auto"/>
                                                                                                <w:left w:val="none" w:sz="0" w:space="0" w:color="auto"/>
                                                                                                <w:bottom w:val="none" w:sz="0" w:space="0" w:color="auto"/>
                                                                                                <w:right w:val="none" w:sz="0" w:space="0" w:color="auto"/>
                                                                                              </w:divBdr>
                                                                                              <w:divsChild>
                                                                                                <w:div w:id="1832791628">
                                                                                                  <w:marLeft w:val="0"/>
                                                                                                  <w:marRight w:val="0"/>
                                                                                                  <w:marTop w:val="0"/>
                                                                                                  <w:marBottom w:val="0"/>
                                                                                                  <w:divBdr>
                                                                                                    <w:top w:val="none" w:sz="0" w:space="0" w:color="auto"/>
                                                                                                    <w:left w:val="none" w:sz="0" w:space="0" w:color="auto"/>
                                                                                                    <w:bottom w:val="none" w:sz="0" w:space="0" w:color="auto"/>
                                                                                                    <w:right w:val="none" w:sz="0" w:space="0" w:color="auto"/>
                                                                                                  </w:divBdr>
                                                                                                  <w:divsChild>
                                                                                                    <w:div w:id="661546481">
                                                                                                      <w:marLeft w:val="0"/>
                                                                                                      <w:marRight w:val="0"/>
                                                                                                      <w:marTop w:val="0"/>
                                                                                                      <w:marBottom w:val="0"/>
                                                                                                      <w:divBdr>
                                                                                                        <w:top w:val="none" w:sz="0" w:space="0" w:color="auto"/>
                                                                                                        <w:left w:val="none" w:sz="0" w:space="0" w:color="auto"/>
                                                                                                        <w:bottom w:val="none" w:sz="0" w:space="0" w:color="auto"/>
                                                                                                        <w:right w:val="none" w:sz="0" w:space="0" w:color="auto"/>
                                                                                                      </w:divBdr>
                                                                                                      <w:divsChild>
                                                                                                        <w:div w:id="2012446633">
                                                                                                          <w:marLeft w:val="0"/>
                                                                                                          <w:marRight w:val="0"/>
                                                                                                          <w:marTop w:val="0"/>
                                                                                                          <w:marBottom w:val="0"/>
                                                                                                          <w:divBdr>
                                                                                                            <w:top w:val="none" w:sz="0" w:space="0" w:color="auto"/>
                                                                                                            <w:left w:val="none" w:sz="0" w:space="0" w:color="auto"/>
                                                                                                            <w:bottom w:val="none" w:sz="0" w:space="0" w:color="auto"/>
                                                                                                            <w:right w:val="none" w:sz="0" w:space="0" w:color="auto"/>
                                                                                                          </w:divBdr>
                                                                                                          <w:divsChild>
                                                                                                            <w:div w:id="2018270967">
                                                                                                              <w:marLeft w:val="0"/>
                                                                                                              <w:marRight w:val="0"/>
                                                                                                              <w:marTop w:val="0"/>
                                                                                                              <w:marBottom w:val="0"/>
                                                                                                              <w:divBdr>
                                                                                                                <w:top w:val="none" w:sz="0" w:space="0" w:color="auto"/>
                                                                                                                <w:left w:val="none" w:sz="0" w:space="0" w:color="auto"/>
                                                                                                                <w:bottom w:val="none" w:sz="0" w:space="0" w:color="auto"/>
                                                                                                                <w:right w:val="none" w:sz="0" w:space="0" w:color="auto"/>
                                                                                                              </w:divBdr>
                                                                                                              <w:divsChild>
                                                                                                                <w:div w:id="316106782">
                                                                                                                  <w:marLeft w:val="0"/>
                                                                                                                  <w:marRight w:val="0"/>
                                                                                                                  <w:marTop w:val="0"/>
                                                                                                                  <w:marBottom w:val="0"/>
                                                                                                                  <w:divBdr>
                                                                                                                    <w:top w:val="none" w:sz="0" w:space="0" w:color="auto"/>
                                                                                                                    <w:left w:val="none" w:sz="0" w:space="0" w:color="auto"/>
                                                                                                                    <w:bottom w:val="none" w:sz="0" w:space="0" w:color="auto"/>
                                                                                                                    <w:right w:val="none" w:sz="0" w:space="0" w:color="auto"/>
                                                                                                                  </w:divBdr>
                                                                                                                </w:div>
                                                                                                                <w:div w:id="162157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4183578">
      <w:bodyDiv w:val="1"/>
      <w:marLeft w:val="0"/>
      <w:marRight w:val="0"/>
      <w:marTop w:val="0"/>
      <w:marBottom w:val="0"/>
      <w:divBdr>
        <w:top w:val="none" w:sz="0" w:space="0" w:color="auto"/>
        <w:left w:val="none" w:sz="0" w:space="0" w:color="auto"/>
        <w:bottom w:val="none" w:sz="0" w:space="0" w:color="auto"/>
        <w:right w:val="none" w:sz="0" w:space="0" w:color="auto"/>
      </w:divBdr>
      <w:divsChild>
        <w:div w:id="1544170592">
          <w:marLeft w:val="0"/>
          <w:marRight w:val="0"/>
          <w:marTop w:val="0"/>
          <w:marBottom w:val="0"/>
          <w:divBdr>
            <w:top w:val="none" w:sz="0" w:space="0" w:color="auto"/>
            <w:left w:val="none" w:sz="0" w:space="0" w:color="auto"/>
            <w:bottom w:val="none" w:sz="0" w:space="0" w:color="auto"/>
            <w:right w:val="none" w:sz="0" w:space="0" w:color="auto"/>
          </w:divBdr>
          <w:divsChild>
            <w:div w:id="1764062919">
              <w:marLeft w:val="0"/>
              <w:marRight w:val="0"/>
              <w:marTop w:val="0"/>
              <w:marBottom w:val="0"/>
              <w:divBdr>
                <w:top w:val="none" w:sz="0" w:space="0" w:color="auto"/>
                <w:left w:val="none" w:sz="0" w:space="0" w:color="auto"/>
                <w:bottom w:val="none" w:sz="0" w:space="0" w:color="auto"/>
                <w:right w:val="none" w:sz="0" w:space="0" w:color="auto"/>
              </w:divBdr>
              <w:divsChild>
                <w:div w:id="1856000429">
                  <w:marLeft w:val="0"/>
                  <w:marRight w:val="0"/>
                  <w:marTop w:val="0"/>
                  <w:marBottom w:val="0"/>
                  <w:divBdr>
                    <w:top w:val="none" w:sz="0" w:space="0" w:color="auto"/>
                    <w:left w:val="none" w:sz="0" w:space="0" w:color="auto"/>
                    <w:bottom w:val="none" w:sz="0" w:space="0" w:color="auto"/>
                    <w:right w:val="none" w:sz="0" w:space="0" w:color="auto"/>
                  </w:divBdr>
                  <w:divsChild>
                    <w:div w:id="981619007">
                      <w:marLeft w:val="0"/>
                      <w:marRight w:val="0"/>
                      <w:marTop w:val="0"/>
                      <w:marBottom w:val="0"/>
                      <w:divBdr>
                        <w:top w:val="none" w:sz="0" w:space="0" w:color="auto"/>
                        <w:left w:val="none" w:sz="0" w:space="0" w:color="auto"/>
                        <w:bottom w:val="none" w:sz="0" w:space="0" w:color="auto"/>
                        <w:right w:val="none" w:sz="0" w:space="0" w:color="auto"/>
                      </w:divBdr>
                      <w:divsChild>
                        <w:div w:id="1493258137">
                          <w:marLeft w:val="0"/>
                          <w:marRight w:val="0"/>
                          <w:marTop w:val="0"/>
                          <w:marBottom w:val="0"/>
                          <w:divBdr>
                            <w:top w:val="none" w:sz="0" w:space="0" w:color="auto"/>
                            <w:left w:val="none" w:sz="0" w:space="0" w:color="auto"/>
                            <w:bottom w:val="none" w:sz="0" w:space="0" w:color="auto"/>
                            <w:right w:val="none" w:sz="0" w:space="0" w:color="auto"/>
                          </w:divBdr>
                          <w:divsChild>
                            <w:div w:id="1318530714">
                              <w:marLeft w:val="0"/>
                              <w:marRight w:val="0"/>
                              <w:marTop w:val="0"/>
                              <w:marBottom w:val="0"/>
                              <w:divBdr>
                                <w:top w:val="none" w:sz="0" w:space="0" w:color="auto"/>
                                <w:left w:val="none" w:sz="0" w:space="0" w:color="auto"/>
                                <w:bottom w:val="none" w:sz="0" w:space="0" w:color="auto"/>
                                <w:right w:val="none" w:sz="0" w:space="0" w:color="auto"/>
                              </w:divBdr>
                              <w:divsChild>
                                <w:div w:id="591623168">
                                  <w:marLeft w:val="0"/>
                                  <w:marRight w:val="-100"/>
                                  <w:marTop w:val="0"/>
                                  <w:marBottom w:val="0"/>
                                  <w:divBdr>
                                    <w:top w:val="none" w:sz="0" w:space="0" w:color="auto"/>
                                    <w:left w:val="none" w:sz="0" w:space="0" w:color="auto"/>
                                    <w:bottom w:val="single" w:sz="48" w:space="0" w:color="EDF2F6"/>
                                    <w:right w:val="none" w:sz="0" w:space="0" w:color="auto"/>
                                  </w:divBdr>
                                  <w:divsChild>
                                    <w:div w:id="585847061">
                                      <w:marLeft w:val="105"/>
                                      <w:marRight w:val="0"/>
                                      <w:marTop w:val="45"/>
                                      <w:marBottom w:val="0"/>
                                      <w:divBdr>
                                        <w:top w:val="none" w:sz="0" w:space="0" w:color="auto"/>
                                        <w:left w:val="none" w:sz="0" w:space="0" w:color="auto"/>
                                        <w:bottom w:val="none" w:sz="0" w:space="0" w:color="auto"/>
                                        <w:right w:val="none" w:sz="0" w:space="0" w:color="auto"/>
                                      </w:divBdr>
                                      <w:divsChild>
                                        <w:div w:id="718162596">
                                          <w:marLeft w:val="0"/>
                                          <w:marRight w:val="0"/>
                                          <w:marTop w:val="0"/>
                                          <w:marBottom w:val="0"/>
                                          <w:divBdr>
                                            <w:top w:val="none" w:sz="0" w:space="0" w:color="auto"/>
                                            <w:left w:val="none" w:sz="0" w:space="0" w:color="auto"/>
                                            <w:bottom w:val="none" w:sz="0" w:space="0" w:color="auto"/>
                                            <w:right w:val="none" w:sz="0" w:space="0" w:color="auto"/>
                                          </w:divBdr>
                                          <w:divsChild>
                                            <w:div w:id="535587275">
                                              <w:marLeft w:val="0"/>
                                              <w:marRight w:val="0"/>
                                              <w:marTop w:val="0"/>
                                              <w:marBottom w:val="0"/>
                                              <w:divBdr>
                                                <w:top w:val="none" w:sz="0" w:space="0" w:color="auto"/>
                                                <w:left w:val="none" w:sz="0" w:space="0" w:color="auto"/>
                                                <w:bottom w:val="none" w:sz="0" w:space="0" w:color="auto"/>
                                                <w:right w:val="none" w:sz="0" w:space="0" w:color="auto"/>
                                              </w:divBdr>
                                              <w:divsChild>
                                                <w:div w:id="565149432">
                                                  <w:marLeft w:val="0"/>
                                                  <w:marRight w:val="0"/>
                                                  <w:marTop w:val="0"/>
                                                  <w:marBottom w:val="0"/>
                                                  <w:divBdr>
                                                    <w:top w:val="none" w:sz="0" w:space="0" w:color="auto"/>
                                                    <w:left w:val="none" w:sz="0" w:space="0" w:color="auto"/>
                                                    <w:bottom w:val="none" w:sz="0" w:space="0" w:color="auto"/>
                                                    <w:right w:val="none" w:sz="0" w:space="0" w:color="auto"/>
                                                  </w:divBdr>
                                                  <w:divsChild>
                                                    <w:div w:id="818612185">
                                                      <w:marLeft w:val="0"/>
                                                      <w:marRight w:val="0"/>
                                                      <w:marTop w:val="0"/>
                                                      <w:marBottom w:val="0"/>
                                                      <w:divBdr>
                                                        <w:top w:val="none" w:sz="0" w:space="0" w:color="auto"/>
                                                        <w:left w:val="none" w:sz="0" w:space="0" w:color="auto"/>
                                                        <w:bottom w:val="none" w:sz="0" w:space="0" w:color="auto"/>
                                                        <w:right w:val="none" w:sz="0" w:space="0" w:color="auto"/>
                                                      </w:divBdr>
                                                      <w:divsChild>
                                                        <w:div w:id="1205214508">
                                                          <w:marLeft w:val="0"/>
                                                          <w:marRight w:val="0"/>
                                                          <w:marTop w:val="0"/>
                                                          <w:marBottom w:val="0"/>
                                                          <w:divBdr>
                                                            <w:top w:val="none" w:sz="0" w:space="0" w:color="auto"/>
                                                            <w:left w:val="none" w:sz="0" w:space="0" w:color="auto"/>
                                                            <w:bottom w:val="none" w:sz="0" w:space="0" w:color="auto"/>
                                                            <w:right w:val="none" w:sz="0" w:space="0" w:color="auto"/>
                                                          </w:divBdr>
                                                          <w:divsChild>
                                                            <w:div w:id="187210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5.png"/><Relationship Id="rId2" Type="http://schemas.openxmlformats.org/officeDocument/2006/relationships/customXml" Target="../customXml/item1.xml"/><Relationship Id="rId16" Type="http://schemas.openxmlformats.org/officeDocument/2006/relationships/image" Target="media/image4.emf"/><Relationship Id="rId20" Type="http://schemas.openxmlformats.org/officeDocument/2006/relationships/glossaryDocument" Target="glossary/document.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wiki.ed.ac.uk/display/insite/Oracle+HR+R12"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E8944967E9E4E46A307EDEA196BE30A"/>
        <w:category>
          <w:name w:val="General"/>
          <w:gallery w:val="placeholder"/>
        </w:category>
        <w:types>
          <w:type w:val="bbPlcHdr"/>
        </w:types>
        <w:behaviors>
          <w:behavior w:val="content"/>
        </w:behaviors>
        <w:guid w:val="{363541B2-B163-4C19-8F00-F5DFDBD19978}"/>
      </w:docPartPr>
      <w:docPartBody>
        <w:p w:rsidR="0041650F" w:rsidRDefault="0041650F">
          <w:r w:rsidRPr="00DF4593">
            <w:rPr>
              <w:rStyle w:val="PlaceholderText"/>
            </w:rPr>
            <w:t>[Status]</w:t>
          </w:r>
        </w:p>
      </w:docPartBody>
    </w:docPart>
    <w:docPart>
      <w:docPartPr>
        <w:name w:val="BE7C3DCE0C3F471EBEB73CEA46A60078"/>
        <w:category>
          <w:name w:val="General"/>
          <w:gallery w:val="placeholder"/>
        </w:category>
        <w:types>
          <w:type w:val="bbPlcHdr"/>
        </w:types>
        <w:behaviors>
          <w:behavior w:val="content"/>
        </w:behaviors>
        <w:guid w:val="{E79CE797-80D8-4295-AF01-9EE16DD65EE7}"/>
      </w:docPartPr>
      <w:docPartBody>
        <w:p w:rsidR="0097365C" w:rsidRDefault="0097365C">
          <w:r w:rsidRPr="00AD0D5F">
            <w:rPr>
              <w:rStyle w:val="PlaceholderText"/>
            </w:rPr>
            <w:t>[Publish Date]</w:t>
          </w:r>
        </w:p>
      </w:docPartBody>
    </w:docPart>
    <w:docPart>
      <w:docPartPr>
        <w:name w:val="D5D49473C4994A4EAC8CB7180DFD870B"/>
        <w:category>
          <w:name w:val="General"/>
          <w:gallery w:val="placeholder"/>
        </w:category>
        <w:types>
          <w:type w:val="bbPlcHdr"/>
        </w:types>
        <w:behaviors>
          <w:behavior w:val="content"/>
        </w:behaviors>
        <w:guid w:val="{B93580B9-D8BE-420A-8676-2AD0F98BC5CF}"/>
      </w:docPartPr>
      <w:docPartBody>
        <w:p w:rsidR="00E516FE" w:rsidRDefault="00E516FE" w:rsidP="00E516FE">
          <w:pPr>
            <w:pStyle w:val="D5D49473C4994A4EAC8CB7180DFD870B"/>
          </w:pPr>
          <w:r w:rsidRPr="00DF459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50F"/>
    <w:rsid w:val="0012084D"/>
    <w:rsid w:val="0041650F"/>
    <w:rsid w:val="00673FAD"/>
    <w:rsid w:val="00906AEC"/>
    <w:rsid w:val="0097365C"/>
    <w:rsid w:val="00A63E39"/>
    <w:rsid w:val="00D21A22"/>
    <w:rsid w:val="00E516FE"/>
    <w:rsid w:val="00E95B9A"/>
    <w:rsid w:val="00F444B3"/>
    <w:rsid w:val="00F506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16FE"/>
    <w:rPr>
      <w:color w:val="808080"/>
    </w:rPr>
  </w:style>
  <w:style w:type="paragraph" w:customStyle="1" w:styleId="36F95D4B45074F08BA17036A20133A97">
    <w:name w:val="36F95D4B45074F08BA17036A20133A97"/>
    <w:rsid w:val="00E516FE"/>
  </w:style>
  <w:style w:type="paragraph" w:customStyle="1" w:styleId="483E1140F4234CC0AE220C01239D0B0E">
    <w:name w:val="483E1140F4234CC0AE220C01239D0B0E"/>
    <w:rsid w:val="00E516FE"/>
  </w:style>
  <w:style w:type="paragraph" w:customStyle="1" w:styleId="1EEFA21A27CE4132A2C3DE279402ACCD">
    <w:name w:val="1EEFA21A27CE4132A2C3DE279402ACCD"/>
    <w:rsid w:val="00E516FE"/>
  </w:style>
  <w:style w:type="paragraph" w:customStyle="1" w:styleId="4233B03EAEBB482C998D6A52DC1F114C">
    <w:name w:val="4233B03EAEBB482C998D6A52DC1F114C"/>
    <w:rsid w:val="00E516FE"/>
  </w:style>
  <w:style w:type="paragraph" w:customStyle="1" w:styleId="82C38C963F2B484BBA0B96ACB25D3F11">
    <w:name w:val="82C38C963F2B484BBA0B96ACB25D3F11"/>
    <w:rsid w:val="00E516FE"/>
  </w:style>
  <w:style w:type="paragraph" w:customStyle="1" w:styleId="9F9F86B1FA314BC8887F23298C586DAA">
    <w:name w:val="9F9F86B1FA314BC8887F23298C586DAA"/>
    <w:rsid w:val="00E516FE"/>
  </w:style>
  <w:style w:type="paragraph" w:customStyle="1" w:styleId="B30EBC8D36A74A1FB11DC214983369EF">
    <w:name w:val="B30EBC8D36A74A1FB11DC214983369EF"/>
    <w:rsid w:val="00E516FE"/>
  </w:style>
  <w:style w:type="paragraph" w:customStyle="1" w:styleId="E9B4C4907493435CAD65E003C4628F74">
    <w:name w:val="E9B4C4907493435CAD65E003C4628F74"/>
    <w:rsid w:val="00E516FE"/>
  </w:style>
  <w:style w:type="paragraph" w:customStyle="1" w:styleId="D5D49473C4994A4EAC8CB7180DFD870B">
    <w:name w:val="D5D49473C4994A4EAC8CB7180DFD870B"/>
    <w:rsid w:val="00E516F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16FE"/>
    <w:rPr>
      <w:color w:val="808080"/>
    </w:rPr>
  </w:style>
  <w:style w:type="paragraph" w:customStyle="1" w:styleId="36F95D4B45074F08BA17036A20133A97">
    <w:name w:val="36F95D4B45074F08BA17036A20133A97"/>
    <w:rsid w:val="00E516FE"/>
  </w:style>
  <w:style w:type="paragraph" w:customStyle="1" w:styleId="483E1140F4234CC0AE220C01239D0B0E">
    <w:name w:val="483E1140F4234CC0AE220C01239D0B0E"/>
    <w:rsid w:val="00E516FE"/>
  </w:style>
  <w:style w:type="paragraph" w:customStyle="1" w:styleId="1EEFA21A27CE4132A2C3DE279402ACCD">
    <w:name w:val="1EEFA21A27CE4132A2C3DE279402ACCD"/>
    <w:rsid w:val="00E516FE"/>
  </w:style>
  <w:style w:type="paragraph" w:customStyle="1" w:styleId="4233B03EAEBB482C998D6A52DC1F114C">
    <w:name w:val="4233B03EAEBB482C998D6A52DC1F114C"/>
    <w:rsid w:val="00E516FE"/>
  </w:style>
  <w:style w:type="paragraph" w:customStyle="1" w:styleId="82C38C963F2B484BBA0B96ACB25D3F11">
    <w:name w:val="82C38C963F2B484BBA0B96ACB25D3F11"/>
    <w:rsid w:val="00E516FE"/>
  </w:style>
  <w:style w:type="paragraph" w:customStyle="1" w:styleId="9F9F86B1FA314BC8887F23298C586DAA">
    <w:name w:val="9F9F86B1FA314BC8887F23298C586DAA"/>
    <w:rsid w:val="00E516FE"/>
  </w:style>
  <w:style w:type="paragraph" w:customStyle="1" w:styleId="B30EBC8D36A74A1FB11DC214983369EF">
    <w:name w:val="B30EBC8D36A74A1FB11DC214983369EF"/>
    <w:rsid w:val="00E516FE"/>
  </w:style>
  <w:style w:type="paragraph" w:customStyle="1" w:styleId="E9B4C4907493435CAD65E003C4628F74">
    <w:name w:val="E9B4C4907493435CAD65E003C4628F74"/>
    <w:rsid w:val="00E516FE"/>
  </w:style>
  <w:style w:type="paragraph" w:customStyle="1" w:styleId="D5D49473C4994A4EAC8CB7180DFD870B">
    <w:name w:val="D5D49473C4994A4EAC8CB7180DFD870B"/>
    <w:rsid w:val="00E516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2013-04-29T00:00:00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3B01E54-BA18-4E40-A402-961AC9C5A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32</Pages>
  <Words>4447</Words>
  <Characters>32893</Characters>
  <Application>Microsoft Office Word</Application>
  <DocSecurity>0</DocSecurity>
  <Lines>274</Lines>
  <Paragraphs>74</Paragraphs>
  <ScaleCrop>false</ScaleCrop>
  <HeadingPairs>
    <vt:vector size="2" baseType="variant">
      <vt:variant>
        <vt:lpstr>Title</vt:lpstr>
      </vt:variant>
      <vt:variant>
        <vt:i4>1</vt:i4>
      </vt:variant>
    </vt:vector>
  </HeadingPairs>
  <TitlesOfParts>
    <vt:vector size="1" baseType="lpstr">
      <vt:lpstr>Operations Document</vt:lpstr>
    </vt:vector>
  </TitlesOfParts>
  <Company>Desktop Services</Company>
  <LinksUpToDate>false</LinksUpToDate>
  <CharactersWithSpaces>37266</CharactersWithSpaces>
  <SharedDoc>false</SharedDoc>
  <HLinks>
    <vt:vector size="1242" baseType="variant">
      <vt:variant>
        <vt:i4>1769522</vt:i4>
      </vt:variant>
      <vt:variant>
        <vt:i4>1238</vt:i4>
      </vt:variant>
      <vt:variant>
        <vt:i4>0</vt:i4>
      </vt:variant>
      <vt:variant>
        <vt:i4>5</vt:i4>
      </vt:variant>
      <vt:variant>
        <vt:lpwstr/>
      </vt:variant>
      <vt:variant>
        <vt:lpwstr>_Toc326852247</vt:lpwstr>
      </vt:variant>
      <vt:variant>
        <vt:i4>1769522</vt:i4>
      </vt:variant>
      <vt:variant>
        <vt:i4>1232</vt:i4>
      </vt:variant>
      <vt:variant>
        <vt:i4>0</vt:i4>
      </vt:variant>
      <vt:variant>
        <vt:i4>5</vt:i4>
      </vt:variant>
      <vt:variant>
        <vt:lpwstr/>
      </vt:variant>
      <vt:variant>
        <vt:lpwstr>_Toc326852246</vt:lpwstr>
      </vt:variant>
      <vt:variant>
        <vt:i4>1769522</vt:i4>
      </vt:variant>
      <vt:variant>
        <vt:i4>1226</vt:i4>
      </vt:variant>
      <vt:variant>
        <vt:i4>0</vt:i4>
      </vt:variant>
      <vt:variant>
        <vt:i4>5</vt:i4>
      </vt:variant>
      <vt:variant>
        <vt:lpwstr/>
      </vt:variant>
      <vt:variant>
        <vt:lpwstr>_Toc326852245</vt:lpwstr>
      </vt:variant>
      <vt:variant>
        <vt:i4>1769522</vt:i4>
      </vt:variant>
      <vt:variant>
        <vt:i4>1220</vt:i4>
      </vt:variant>
      <vt:variant>
        <vt:i4>0</vt:i4>
      </vt:variant>
      <vt:variant>
        <vt:i4>5</vt:i4>
      </vt:variant>
      <vt:variant>
        <vt:lpwstr/>
      </vt:variant>
      <vt:variant>
        <vt:lpwstr>_Toc326852244</vt:lpwstr>
      </vt:variant>
      <vt:variant>
        <vt:i4>1769522</vt:i4>
      </vt:variant>
      <vt:variant>
        <vt:i4>1214</vt:i4>
      </vt:variant>
      <vt:variant>
        <vt:i4>0</vt:i4>
      </vt:variant>
      <vt:variant>
        <vt:i4>5</vt:i4>
      </vt:variant>
      <vt:variant>
        <vt:lpwstr/>
      </vt:variant>
      <vt:variant>
        <vt:lpwstr>_Toc326852243</vt:lpwstr>
      </vt:variant>
      <vt:variant>
        <vt:i4>1769522</vt:i4>
      </vt:variant>
      <vt:variant>
        <vt:i4>1208</vt:i4>
      </vt:variant>
      <vt:variant>
        <vt:i4>0</vt:i4>
      </vt:variant>
      <vt:variant>
        <vt:i4>5</vt:i4>
      </vt:variant>
      <vt:variant>
        <vt:lpwstr/>
      </vt:variant>
      <vt:variant>
        <vt:lpwstr>_Toc326852242</vt:lpwstr>
      </vt:variant>
      <vt:variant>
        <vt:i4>1769522</vt:i4>
      </vt:variant>
      <vt:variant>
        <vt:i4>1202</vt:i4>
      </vt:variant>
      <vt:variant>
        <vt:i4>0</vt:i4>
      </vt:variant>
      <vt:variant>
        <vt:i4>5</vt:i4>
      </vt:variant>
      <vt:variant>
        <vt:lpwstr/>
      </vt:variant>
      <vt:variant>
        <vt:lpwstr>_Toc326852241</vt:lpwstr>
      </vt:variant>
      <vt:variant>
        <vt:i4>1769522</vt:i4>
      </vt:variant>
      <vt:variant>
        <vt:i4>1196</vt:i4>
      </vt:variant>
      <vt:variant>
        <vt:i4>0</vt:i4>
      </vt:variant>
      <vt:variant>
        <vt:i4>5</vt:i4>
      </vt:variant>
      <vt:variant>
        <vt:lpwstr/>
      </vt:variant>
      <vt:variant>
        <vt:lpwstr>_Toc326852240</vt:lpwstr>
      </vt:variant>
      <vt:variant>
        <vt:i4>1835058</vt:i4>
      </vt:variant>
      <vt:variant>
        <vt:i4>1190</vt:i4>
      </vt:variant>
      <vt:variant>
        <vt:i4>0</vt:i4>
      </vt:variant>
      <vt:variant>
        <vt:i4>5</vt:i4>
      </vt:variant>
      <vt:variant>
        <vt:lpwstr/>
      </vt:variant>
      <vt:variant>
        <vt:lpwstr>_Toc326852239</vt:lpwstr>
      </vt:variant>
      <vt:variant>
        <vt:i4>1835058</vt:i4>
      </vt:variant>
      <vt:variant>
        <vt:i4>1184</vt:i4>
      </vt:variant>
      <vt:variant>
        <vt:i4>0</vt:i4>
      </vt:variant>
      <vt:variant>
        <vt:i4>5</vt:i4>
      </vt:variant>
      <vt:variant>
        <vt:lpwstr/>
      </vt:variant>
      <vt:variant>
        <vt:lpwstr>_Toc326852238</vt:lpwstr>
      </vt:variant>
      <vt:variant>
        <vt:i4>1835058</vt:i4>
      </vt:variant>
      <vt:variant>
        <vt:i4>1178</vt:i4>
      </vt:variant>
      <vt:variant>
        <vt:i4>0</vt:i4>
      </vt:variant>
      <vt:variant>
        <vt:i4>5</vt:i4>
      </vt:variant>
      <vt:variant>
        <vt:lpwstr/>
      </vt:variant>
      <vt:variant>
        <vt:lpwstr>_Toc326852237</vt:lpwstr>
      </vt:variant>
      <vt:variant>
        <vt:i4>1835058</vt:i4>
      </vt:variant>
      <vt:variant>
        <vt:i4>1172</vt:i4>
      </vt:variant>
      <vt:variant>
        <vt:i4>0</vt:i4>
      </vt:variant>
      <vt:variant>
        <vt:i4>5</vt:i4>
      </vt:variant>
      <vt:variant>
        <vt:lpwstr/>
      </vt:variant>
      <vt:variant>
        <vt:lpwstr>_Toc326852236</vt:lpwstr>
      </vt:variant>
      <vt:variant>
        <vt:i4>1835058</vt:i4>
      </vt:variant>
      <vt:variant>
        <vt:i4>1166</vt:i4>
      </vt:variant>
      <vt:variant>
        <vt:i4>0</vt:i4>
      </vt:variant>
      <vt:variant>
        <vt:i4>5</vt:i4>
      </vt:variant>
      <vt:variant>
        <vt:lpwstr/>
      </vt:variant>
      <vt:variant>
        <vt:lpwstr>_Toc326852235</vt:lpwstr>
      </vt:variant>
      <vt:variant>
        <vt:i4>1835058</vt:i4>
      </vt:variant>
      <vt:variant>
        <vt:i4>1160</vt:i4>
      </vt:variant>
      <vt:variant>
        <vt:i4>0</vt:i4>
      </vt:variant>
      <vt:variant>
        <vt:i4>5</vt:i4>
      </vt:variant>
      <vt:variant>
        <vt:lpwstr/>
      </vt:variant>
      <vt:variant>
        <vt:lpwstr>_Toc326852234</vt:lpwstr>
      </vt:variant>
      <vt:variant>
        <vt:i4>1835058</vt:i4>
      </vt:variant>
      <vt:variant>
        <vt:i4>1154</vt:i4>
      </vt:variant>
      <vt:variant>
        <vt:i4>0</vt:i4>
      </vt:variant>
      <vt:variant>
        <vt:i4>5</vt:i4>
      </vt:variant>
      <vt:variant>
        <vt:lpwstr/>
      </vt:variant>
      <vt:variant>
        <vt:lpwstr>_Toc326852233</vt:lpwstr>
      </vt:variant>
      <vt:variant>
        <vt:i4>1835058</vt:i4>
      </vt:variant>
      <vt:variant>
        <vt:i4>1148</vt:i4>
      </vt:variant>
      <vt:variant>
        <vt:i4>0</vt:i4>
      </vt:variant>
      <vt:variant>
        <vt:i4>5</vt:i4>
      </vt:variant>
      <vt:variant>
        <vt:lpwstr/>
      </vt:variant>
      <vt:variant>
        <vt:lpwstr>_Toc326852232</vt:lpwstr>
      </vt:variant>
      <vt:variant>
        <vt:i4>1835058</vt:i4>
      </vt:variant>
      <vt:variant>
        <vt:i4>1142</vt:i4>
      </vt:variant>
      <vt:variant>
        <vt:i4>0</vt:i4>
      </vt:variant>
      <vt:variant>
        <vt:i4>5</vt:i4>
      </vt:variant>
      <vt:variant>
        <vt:lpwstr/>
      </vt:variant>
      <vt:variant>
        <vt:lpwstr>_Toc326852231</vt:lpwstr>
      </vt:variant>
      <vt:variant>
        <vt:i4>1835058</vt:i4>
      </vt:variant>
      <vt:variant>
        <vt:i4>1136</vt:i4>
      </vt:variant>
      <vt:variant>
        <vt:i4>0</vt:i4>
      </vt:variant>
      <vt:variant>
        <vt:i4>5</vt:i4>
      </vt:variant>
      <vt:variant>
        <vt:lpwstr/>
      </vt:variant>
      <vt:variant>
        <vt:lpwstr>_Toc326852230</vt:lpwstr>
      </vt:variant>
      <vt:variant>
        <vt:i4>1900594</vt:i4>
      </vt:variant>
      <vt:variant>
        <vt:i4>1130</vt:i4>
      </vt:variant>
      <vt:variant>
        <vt:i4>0</vt:i4>
      </vt:variant>
      <vt:variant>
        <vt:i4>5</vt:i4>
      </vt:variant>
      <vt:variant>
        <vt:lpwstr/>
      </vt:variant>
      <vt:variant>
        <vt:lpwstr>_Toc326852229</vt:lpwstr>
      </vt:variant>
      <vt:variant>
        <vt:i4>1900594</vt:i4>
      </vt:variant>
      <vt:variant>
        <vt:i4>1124</vt:i4>
      </vt:variant>
      <vt:variant>
        <vt:i4>0</vt:i4>
      </vt:variant>
      <vt:variant>
        <vt:i4>5</vt:i4>
      </vt:variant>
      <vt:variant>
        <vt:lpwstr/>
      </vt:variant>
      <vt:variant>
        <vt:lpwstr>_Toc326852228</vt:lpwstr>
      </vt:variant>
      <vt:variant>
        <vt:i4>1900594</vt:i4>
      </vt:variant>
      <vt:variant>
        <vt:i4>1118</vt:i4>
      </vt:variant>
      <vt:variant>
        <vt:i4>0</vt:i4>
      </vt:variant>
      <vt:variant>
        <vt:i4>5</vt:i4>
      </vt:variant>
      <vt:variant>
        <vt:lpwstr/>
      </vt:variant>
      <vt:variant>
        <vt:lpwstr>_Toc326852227</vt:lpwstr>
      </vt:variant>
      <vt:variant>
        <vt:i4>1900594</vt:i4>
      </vt:variant>
      <vt:variant>
        <vt:i4>1112</vt:i4>
      </vt:variant>
      <vt:variant>
        <vt:i4>0</vt:i4>
      </vt:variant>
      <vt:variant>
        <vt:i4>5</vt:i4>
      </vt:variant>
      <vt:variant>
        <vt:lpwstr/>
      </vt:variant>
      <vt:variant>
        <vt:lpwstr>_Toc326852226</vt:lpwstr>
      </vt:variant>
      <vt:variant>
        <vt:i4>1900594</vt:i4>
      </vt:variant>
      <vt:variant>
        <vt:i4>1106</vt:i4>
      </vt:variant>
      <vt:variant>
        <vt:i4>0</vt:i4>
      </vt:variant>
      <vt:variant>
        <vt:i4>5</vt:i4>
      </vt:variant>
      <vt:variant>
        <vt:lpwstr/>
      </vt:variant>
      <vt:variant>
        <vt:lpwstr>_Toc326852225</vt:lpwstr>
      </vt:variant>
      <vt:variant>
        <vt:i4>1900594</vt:i4>
      </vt:variant>
      <vt:variant>
        <vt:i4>1100</vt:i4>
      </vt:variant>
      <vt:variant>
        <vt:i4>0</vt:i4>
      </vt:variant>
      <vt:variant>
        <vt:i4>5</vt:i4>
      </vt:variant>
      <vt:variant>
        <vt:lpwstr/>
      </vt:variant>
      <vt:variant>
        <vt:lpwstr>_Toc326852224</vt:lpwstr>
      </vt:variant>
      <vt:variant>
        <vt:i4>1900594</vt:i4>
      </vt:variant>
      <vt:variant>
        <vt:i4>1094</vt:i4>
      </vt:variant>
      <vt:variant>
        <vt:i4>0</vt:i4>
      </vt:variant>
      <vt:variant>
        <vt:i4>5</vt:i4>
      </vt:variant>
      <vt:variant>
        <vt:lpwstr/>
      </vt:variant>
      <vt:variant>
        <vt:lpwstr>_Toc326852223</vt:lpwstr>
      </vt:variant>
      <vt:variant>
        <vt:i4>1900594</vt:i4>
      </vt:variant>
      <vt:variant>
        <vt:i4>1088</vt:i4>
      </vt:variant>
      <vt:variant>
        <vt:i4>0</vt:i4>
      </vt:variant>
      <vt:variant>
        <vt:i4>5</vt:i4>
      </vt:variant>
      <vt:variant>
        <vt:lpwstr/>
      </vt:variant>
      <vt:variant>
        <vt:lpwstr>_Toc326852222</vt:lpwstr>
      </vt:variant>
      <vt:variant>
        <vt:i4>1900594</vt:i4>
      </vt:variant>
      <vt:variant>
        <vt:i4>1082</vt:i4>
      </vt:variant>
      <vt:variant>
        <vt:i4>0</vt:i4>
      </vt:variant>
      <vt:variant>
        <vt:i4>5</vt:i4>
      </vt:variant>
      <vt:variant>
        <vt:lpwstr/>
      </vt:variant>
      <vt:variant>
        <vt:lpwstr>_Toc326852221</vt:lpwstr>
      </vt:variant>
      <vt:variant>
        <vt:i4>1900594</vt:i4>
      </vt:variant>
      <vt:variant>
        <vt:i4>1076</vt:i4>
      </vt:variant>
      <vt:variant>
        <vt:i4>0</vt:i4>
      </vt:variant>
      <vt:variant>
        <vt:i4>5</vt:i4>
      </vt:variant>
      <vt:variant>
        <vt:lpwstr/>
      </vt:variant>
      <vt:variant>
        <vt:lpwstr>_Toc326852220</vt:lpwstr>
      </vt:variant>
      <vt:variant>
        <vt:i4>1966130</vt:i4>
      </vt:variant>
      <vt:variant>
        <vt:i4>1070</vt:i4>
      </vt:variant>
      <vt:variant>
        <vt:i4>0</vt:i4>
      </vt:variant>
      <vt:variant>
        <vt:i4>5</vt:i4>
      </vt:variant>
      <vt:variant>
        <vt:lpwstr/>
      </vt:variant>
      <vt:variant>
        <vt:lpwstr>_Toc326852219</vt:lpwstr>
      </vt:variant>
      <vt:variant>
        <vt:i4>1966130</vt:i4>
      </vt:variant>
      <vt:variant>
        <vt:i4>1064</vt:i4>
      </vt:variant>
      <vt:variant>
        <vt:i4>0</vt:i4>
      </vt:variant>
      <vt:variant>
        <vt:i4>5</vt:i4>
      </vt:variant>
      <vt:variant>
        <vt:lpwstr/>
      </vt:variant>
      <vt:variant>
        <vt:lpwstr>_Toc326852218</vt:lpwstr>
      </vt:variant>
      <vt:variant>
        <vt:i4>1966130</vt:i4>
      </vt:variant>
      <vt:variant>
        <vt:i4>1058</vt:i4>
      </vt:variant>
      <vt:variant>
        <vt:i4>0</vt:i4>
      </vt:variant>
      <vt:variant>
        <vt:i4>5</vt:i4>
      </vt:variant>
      <vt:variant>
        <vt:lpwstr/>
      </vt:variant>
      <vt:variant>
        <vt:lpwstr>_Toc326852217</vt:lpwstr>
      </vt:variant>
      <vt:variant>
        <vt:i4>1966130</vt:i4>
      </vt:variant>
      <vt:variant>
        <vt:i4>1052</vt:i4>
      </vt:variant>
      <vt:variant>
        <vt:i4>0</vt:i4>
      </vt:variant>
      <vt:variant>
        <vt:i4>5</vt:i4>
      </vt:variant>
      <vt:variant>
        <vt:lpwstr/>
      </vt:variant>
      <vt:variant>
        <vt:lpwstr>_Toc326852216</vt:lpwstr>
      </vt:variant>
      <vt:variant>
        <vt:i4>1966130</vt:i4>
      </vt:variant>
      <vt:variant>
        <vt:i4>1046</vt:i4>
      </vt:variant>
      <vt:variant>
        <vt:i4>0</vt:i4>
      </vt:variant>
      <vt:variant>
        <vt:i4>5</vt:i4>
      </vt:variant>
      <vt:variant>
        <vt:lpwstr/>
      </vt:variant>
      <vt:variant>
        <vt:lpwstr>_Toc326852215</vt:lpwstr>
      </vt:variant>
      <vt:variant>
        <vt:i4>1966130</vt:i4>
      </vt:variant>
      <vt:variant>
        <vt:i4>1040</vt:i4>
      </vt:variant>
      <vt:variant>
        <vt:i4>0</vt:i4>
      </vt:variant>
      <vt:variant>
        <vt:i4>5</vt:i4>
      </vt:variant>
      <vt:variant>
        <vt:lpwstr/>
      </vt:variant>
      <vt:variant>
        <vt:lpwstr>_Toc326852214</vt:lpwstr>
      </vt:variant>
      <vt:variant>
        <vt:i4>1966130</vt:i4>
      </vt:variant>
      <vt:variant>
        <vt:i4>1034</vt:i4>
      </vt:variant>
      <vt:variant>
        <vt:i4>0</vt:i4>
      </vt:variant>
      <vt:variant>
        <vt:i4>5</vt:i4>
      </vt:variant>
      <vt:variant>
        <vt:lpwstr/>
      </vt:variant>
      <vt:variant>
        <vt:lpwstr>_Toc326852213</vt:lpwstr>
      </vt:variant>
      <vt:variant>
        <vt:i4>1966130</vt:i4>
      </vt:variant>
      <vt:variant>
        <vt:i4>1028</vt:i4>
      </vt:variant>
      <vt:variant>
        <vt:i4>0</vt:i4>
      </vt:variant>
      <vt:variant>
        <vt:i4>5</vt:i4>
      </vt:variant>
      <vt:variant>
        <vt:lpwstr/>
      </vt:variant>
      <vt:variant>
        <vt:lpwstr>_Toc326852212</vt:lpwstr>
      </vt:variant>
      <vt:variant>
        <vt:i4>1966130</vt:i4>
      </vt:variant>
      <vt:variant>
        <vt:i4>1022</vt:i4>
      </vt:variant>
      <vt:variant>
        <vt:i4>0</vt:i4>
      </vt:variant>
      <vt:variant>
        <vt:i4>5</vt:i4>
      </vt:variant>
      <vt:variant>
        <vt:lpwstr/>
      </vt:variant>
      <vt:variant>
        <vt:lpwstr>_Toc326852211</vt:lpwstr>
      </vt:variant>
      <vt:variant>
        <vt:i4>1966130</vt:i4>
      </vt:variant>
      <vt:variant>
        <vt:i4>1016</vt:i4>
      </vt:variant>
      <vt:variant>
        <vt:i4>0</vt:i4>
      </vt:variant>
      <vt:variant>
        <vt:i4>5</vt:i4>
      </vt:variant>
      <vt:variant>
        <vt:lpwstr/>
      </vt:variant>
      <vt:variant>
        <vt:lpwstr>_Toc326852210</vt:lpwstr>
      </vt:variant>
      <vt:variant>
        <vt:i4>2031666</vt:i4>
      </vt:variant>
      <vt:variant>
        <vt:i4>1010</vt:i4>
      </vt:variant>
      <vt:variant>
        <vt:i4>0</vt:i4>
      </vt:variant>
      <vt:variant>
        <vt:i4>5</vt:i4>
      </vt:variant>
      <vt:variant>
        <vt:lpwstr/>
      </vt:variant>
      <vt:variant>
        <vt:lpwstr>_Toc326852209</vt:lpwstr>
      </vt:variant>
      <vt:variant>
        <vt:i4>2031666</vt:i4>
      </vt:variant>
      <vt:variant>
        <vt:i4>1004</vt:i4>
      </vt:variant>
      <vt:variant>
        <vt:i4>0</vt:i4>
      </vt:variant>
      <vt:variant>
        <vt:i4>5</vt:i4>
      </vt:variant>
      <vt:variant>
        <vt:lpwstr/>
      </vt:variant>
      <vt:variant>
        <vt:lpwstr>_Toc326852208</vt:lpwstr>
      </vt:variant>
      <vt:variant>
        <vt:i4>2031666</vt:i4>
      </vt:variant>
      <vt:variant>
        <vt:i4>998</vt:i4>
      </vt:variant>
      <vt:variant>
        <vt:i4>0</vt:i4>
      </vt:variant>
      <vt:variant>
        <vt:i4>5</vt:i4>
      </vt:variant>
      <vt:variant>
        <vt:lpwstr/>
      </vt:variant>
      <vt:variant>
        <vt:lpwstr>_Toc326852207</vt:lpwstr>
      </vt:variant>
      <vt:variant>
        <vt:i4>2031666</vt:i4>
      </vt:variant>
      <vt:variant>
        <vt:i4>992</vt:i4>
      </vt:variant>
      <vt:variant>
        <vt:i4>0</vt:i4>
      </vt:variant>
      <vt:variant>
        <vt:i4>5</vt:i4>
      </vt:variant>
      <vt:variant>
        <vt:lpwstr/>
      </vt:variant>
      <vt:variant>
        <vt:lpwstr>_Toc326852206</vt:lpwstr>
      </vt:variant>
      <vt:variant>
        <vt:i4>2031666</vt:i4>
      </vt:variant>
      <vt:variant>
        <vt:i4>986</vt:i4>
      </vt:variant>
      <vt:variant>
        <vt:i4>0</vt:i4>
      </vt:variant>
      <vt:variant>
        <vt:i4>5</vt:i4>
      </vt:variant>
      <vt:variant>
        <vt:lpwstr/>
      </vt:variant>
      <vt:variant>
        <vt:lpwstr>_Toc326852205</vt:lpwstr>
      </vt:variant>
      <vt:variant>
        <vt:i4>2031666</vt:i4>
      </vt:variant>
      <vt:variant>
        <vt:i4>980</vt:i4>
      </vt:variant>
      <vt:variant>
        <vt:i4>0</vt:i4>
      </vt:variant>
      <vt:variant>
        <vt:i4>5</vt:i4>
      </vt:variant>
      <vt:variant>
        <vt:lpwstr/>
      </vt:variant>
      <vt:variant>
        <vt:lpwstr>_Toc326852204</vt:lpwstr>
      </vt:variant>
      <vt:variant>
        <vt:i4>2031666</vt:i4>
      </vt:variant>
      <vt:variant>
        <vt:i4>974</vt:i4>
      </vt:variant>
      <vt:variant>
        <vt:i4>0</vt:i4>
      </vt:variant>
      <vt:variant>
        <vt:i4>5</vt:i4>
      </vt:variant>
      <vt:variant>
        <vt:lpwstr/>
      </vt:variant>
      <vt:variant>
        <vt:lpwstr>_Toc326852203</vt:lpwstr>
      </vt:variant>
      <vt:variant>
        <vt:i4>2031666</vt:i4>
      </vt:variant>
      <vt:variant>
        <vt:i4>968</vt:i4>
      </vt:variant>
      <vt:variant>
        <vt:i4>0</vt:i4>
      </vt:variant>
      <vt:variant>
        <vt:i4>5</vt:i4>
      </vt:variant>
      <vt:variant>
        <vt:lpwstr/>
      </vt:variant>
      <vt:variant>
        <vt:lpwstr>_Toc326852202</vt:lpwstr>
      </vt:variant>
      <vt:variant>
        <vt:i4>2031666</vt:i4>
      </vt:variant>
      <vt:variant>
        <vt:i4>962</vt:i4>
      </vt:variant>
      <vt:variant>
        <vt:i4>0</vt:i4>
      </vt:variant>
      <vt:variant>
        <vt:i4>5</vt:i4>
      </vt:variant>
      <vt:variant>
        <vt:lpwstr/>
      </vt:variant>
      <vt:variant>
        <vt:lpwstr>_Toc326852201</vt:lpwstr>
      </vt:variant>
      <vt:variant>
        <vt:i4>2031666</vt:i4>
      </vt:variant>
      <vt:variant>
        <vt:i4>956</vt:i4>
      </vt:variant>
      <vt:variant>
        <vt:i4>0</vt:i4>
      </vt:variant>
      <vt:variant>
        <vt:i4>5</vt:i4>
      </vt:variant>
      <vt:variant>
        <vt:lpwstr/>
      </vt:variant>
      <vt:variant>
        <vt:lpwstr>_Toc326852200</vt:lpwstr>
      </vt:variant>
      <vt:variant>
        <vt:i4>1441841</vt:i4>
      </vt:variant>
      <vt:variant>
        <vt:i4>950</vt:i4>
      </vt:variant>
      <vt:variant>
        <vt:i4>0</vt:i4>
      </vt:variant>
      <vt:variant>
        <vt:i4>5</vt:i4>
      </vt:variant>
      <vt:variant>
        <vt:lpwstr/>
      </vt:variant>
      <vt:variant>
        <vt:lpwstr>_Toc326852199</vt:lpwstr>
      </vt:variant>
      <vt:variant>
        <vt:i4>1441841</vt:i4>
      </vt:variant>
      <vt:variant>
        <vt:i4>944</vt:i4>
      </vt:variant>
      <vt:variant>
        <vt:i4>0</vt:i4>
      </vt:variant>
      <vt:variant>
        <vt:i4>5</vt:i4>
      </vt:variant>
      <vt:variant>
        <vt:lpwstr/>
      </vt:variant>
      <vt:variant>
        <vt:lpwstr>_Toc326852198</vt:lpwstr>
      </vt:variant>
      <vt:variant>
        <vt:i4>1441841</vt:i4>
      </vt:variant>
      <vt:variant>
        <vt:i4>938</vt:i4>
      </vt:variant>
      <vt:variant>
        <vt:i4>0</vt:i4>
      </vt:variant>
      <vt:variant>
        <vt:i4>5</vt:i4>
      </vt:variant>
      <vt:variant>
        <vt:lpwstr/>
      </vt:variant>
      <vt:variant>
        <vt:lpwstr>_Toc326852197</vt:lpwstr>
      </vt:variant>
      <vt:variant>
        <vt:i4>1441841</vt:i4>
      </vt:variant>
      <vt:variant>
        <vt:i4>932</vt:i4>
      </vt:variant>
      <vt:variant>
        <vt:i4>0</vt:i4>
      </vt:variant>
      <vt:variant>
        <vt:i4>5</vt:i4>
      </vt:variant>
      <vt:variant>
        <vt:lpwstr/>
      </vt:variant>
      <vt:variant>
        <vt:lpwstr>_Toc326852196</vt:lpwstr>
      </vt:variant>
      <vt:variant>
        <vt:i4>1441841</vt:i4>
      </vt:variant>
      <vt:variant>
        <vt:i4>926</vt:i4>
      </vt:variant>
      <vt:variant>
        <vt:i4>0</vt:i4>
      </vt:variant>
      <vt:variant>
        <vt:i4>5</vt:i4>
      </vt:variant>
      <vt:variant>
        <vt:lpwstr/>
      </vt:variant>
      <vt:variant>
        <vt:lpwstr>_Toc326852195</vt:lpwstr>
      </vt:variant>
      <vt:variant>
        <vt:i4>1441841</vt:i4>
      </vt:variant>
      <vt:variant>
        <vt:i4>920</vt:i4>
      </vt:variant>
      <vt:variant>
        <vt:i4>0</vt:i4>
      </vt:variant>
      <vt:variant>
        <vt:i4>5</vt:i4>
      </vt:variant>
      <vt:variant>
        <vt:lpwstr/>
      </vt:variant>
      <vt:variant>
        <vt:lpwstr>_Toc326852194</vt:lpwstr>
      </vt:variant>
      <vt:variant>
        <vt:i4>1441841</vt:i4>
      </vt:variant>
      <vt:variant>
        <vt:i4>914</vt:i4>
      </vt:variant>
      <vt:variant>
        <vt:i4>0</vt:i4>
      </vt:variant>
      <vt:variant>
        <vt:i4>5</vt:i4>
      </vt:variant>
      <vt:variant>
        <vt:lpwstr/>
      </vt:variant>
      <vt:variant>
        <vt:lpwstr>_Toc326852193</vt:lpwstr>
      </vt:variant>
      <vt:variant>
        <vt:i4>1441841</vt:i4>
      </vt:variant>
      <vt:variant>
        <vt:i4>908</vt:i4>
      </vt:variant>
      <vt:variant>
        <vt:i4>0</vt:i4>
      </vt:variant>
      <vt:variant>
        <vt:i4>5</vt:i4>
      </vt:variant>
      <vt:variant>
        <vt:lpwstr/>
      </vt:variant>
      <vt:variant>
        <vt:lpwstr>_Toc326852192</vt:lpwstr>
      </vt:variant>
      <vt:variant>
        <vt:i4>1441841</vt:i4>
      </vt:variant>
      <vt:variant>
        <vt:i4>902</vt:i4>
      </vt:variant>
      <vt:variant>
        <vt:i4>0</vt:i4>
      </vt:variant>
      <vt:variant>
        <vt:i4>5</vt:i4>
      </vt:variant>
      <vt:variant>
        <vt:lpwstr/>
      </vt:variant>
      <vt:variant>
        <vt:lpwstr>_Toc326852191</vt:lpwstr>
      </vt:variant>
      <vt:variant>
        <vt:i4>1441841</vt:i4>
      </vt:variant>
      <vt:variant>
        <vt:i4>896</vt:i4>
      </vt:variant>
      <vt:variant>
        <vt:i4>0</vt:i4>
      </vt:variant>
      <vt:variant>
        <vt:i4>5</vt:i4>
      </vt:variant>
      <vt:variant>
        <vt:lpwstr/>
      </vt:variant>
      <vt:variant>
        <vt:lpwstr>_Toc326852190</vt:lpwstr>
      </vt:variant>
      <vt:variant>
        <vt:i4>1507377</vt:i4>
      </vt:variant>
      <vt:variant>
        <vt:i4>890</vt:i4>
      </vt:variant>
      <vt:variant>
        <vt:i4>0</vt:i4>
      </vt:variant>
      <vt:variant>
        <vt:i4>5</vt:i4>
      </vt:variant>
      <vt:variant>
        <vt:lpwstr/>
      </vt:variant>
      <vt:variant>
        <vt:lpwstr>_Toc326852189</vt:lpwstr>
      </vt:variant>
      <vt:variant>
        <vt:i4>1507377</vt:i4>
      </vt:variant>
      <vt:variant>
        <vt:i4>884</vt:i4>
      </vt:variant>
      <vt:variant>
        <vt:i4>0</vt:i4>
      </vt:variant>
      <vt:variant>
        <vt:i4>5</vt:i4>
      </vt:variant>
      <vt:variant>
        <vt:lpwstr/>
      </vt:variant>
      <vt:variant>
        <vt:lpwstr>_Toc326852188</vt:lpwstr>
      </vt:variant>
      <vt:variant>
        <vt:i4>1507377</vt:i4>
      </vt:variant>
      <vt:variant>
        <vt:i4>878</vt:i4>
      </vt:variant>
      <vt:variant>
        <vt:i4>0</vt:i4>
      </vt:variant>
      <vt:variant>
        <vt:i4>5</vt:i4>
      </vt:variant>
      <vt:variant>
        <vt:lpwstr/>
      </vt:variant>
      <vt:variant>
        <vt:lpwstr>_Toc326852187</vt:lpwstr>
      </vt:variant>
      <vt:variant>
        <vt:i4>1507377</vt:i4>
      </vt:variant>
      <vt:variant>
        <vt:i4>872</vt:i4>
      </vt:variant>
      <vt:variant>
        <vt:i4>0</vt:i4>
      </vt:variant>
      <vt:variant>
        <vt:i4>5</vt:i4>
      </vt:variant>
      <vt:variant>
        <vt:lpwstr/>
      </vt:variant>
      <vt:variant>
        <vt:lpwstr>_Toc326852186</vt:lpwstr>
      </vt:variant>
      <vt:variant>
        <vt:i4>1507377</vt:i4>
      </vt:variant>
      <vt:variant>
        <vt:i4>866</vt:i4>
      </vt:variant>
      <vt:variant>
        <vt:i4>0</vt:i4>
      </vt:variant>
      <vt:variant>
        <vt:i4>5</vt:i4>
      </vt:variant>
      <vt:variant>
        <vt:lpwstr/>
      </vt:variant>
      <vt:variant>
        <vt:lpwstr>_Toc326852185</vt:lpwstr>
      </vt:variant>
      <vt:variant>
        <vt:i4>1507377</vt:i4>
      </vt:variant>
      <vt:variant>
        <vt:i4>860</vt:i4>
      </vt:variant>
      <vt:variant>
        <vt:i4>0</vt:i4>
      </vt:variant>
      <vt:variant>
        <vt:i4>5</vt:i4>
      </vt:variant>
      <vt:variant>
        <vt:lpwstr/>
      </vt:variant>
      <vt:variant>
        <vt:lpwstr>_Toc326852184</vt:lpwstr>
      </vt:variant>
      <vt:variant>
        <vt:i4>1507377</vt:i4>
      </vt:variant>
      <vt:variant>
        <vt:i4>854</vt:i4>
      </vt:variant>
      <vt:variant>
        <vt:i4>0</vt:i4>
      </vt:variant>
      <vt:variant>
        <vt:i4>5</vt:i4>
      </vt:variant>
      <vt:variant>
        <vt:lpwstr/>
      </vt:variant>
      <vt:variant>
        <vt:lpwstr>_Toc326852183</vt:lpwstr>
      </vt:variant>
      <vt:variant>
        <vt:i4>1507377</vt:i4>
      </vt:variant>
      <vt:variant>
        <vt:i4>848</vt:i4>
      </vt:variant>
      <vt:variant>
        <vt:i4>0</vt:i4>
      </vt:variant>
      <vt:variant>
        <vt:i4>5</vt:i4>
      </vt:variant>
      <vt:variant>
        <vt:lpwstr/>
      </vt:variant>
      <vt:variant>
        <vt:lpwstr>_Toc326852182</vt:lpwstr>
      </vt:variant>
      <vt:variant>
        <vt:i4>1507377</vt:i4>
      </vt:variant>
      <vt:variant>
        <vt:i4>842</vt:i4>
      </vt:variant>
      <vt:variant>
        <vt:i4>0</vt:i4>
      </vt:variant>
      <vt:variant>
        <vt:i4>5</vt:i4>
      </vt:variant>
      <vt:variant>
        <vt:lpwstr/>
      </vt:variant>
      <vt:variant>
        <vt:lpwstr>_Toc326852181</vt:lpwstr>
      </vt:variant>
      <vt:variant>
        <vt:i4>1507377</vt:i4>
      </vt:variant>
      <vt:variant>
        <vt:i4>836</vt:i4>
      </vt:variant>
      <vt:variant>
        <vt:i4>0</vt:i4>
      </vt:variant>
      <vt:variant>
        <vt:i4>5</vt:i4>
      </vt:variant>
      <vt:variant>
        <vt:lpwstr/>
      </vt:variant>
      <vt:variant>
        <vt:lpwstr>_Toc326852180</vt:lpwstr>
      </vt:variant>
      <vt:variant>
        <vt:i4>1572913</vt:i4>
      </vt:variant>
      <vt:variant>
        <vt:i4>830</vt:i4>
      </vt:variant>
      <vt:variant>
        <vt:i4>0</vt:i4>
      </vt:variant>
      <vt:variant>
        <vt:i4>5</vt:i4>
      </vt:variant>
      <vt:variant>
        <vt:lpwstr/>
      </vt:variant>
      <vt:variant>
        <vt:lpwstr>_Toc326852179</vt:lpwstr>
      </vt:variant>
      <vt:variant>
        <vt:i4>1572913</vt:i4>
      </vt:variant>
      <vt:variant>
        <vt:i4>824</vt:i4>
      </vt:variant>
      <vt:variant>
        <vt:i4>0</vt:i4>
      </vt:variant>
      <vt:variant>
        <vt:i4>5</vt:i4>
      </vt:variant>
      <vt:variant>
        <vt:lpwstr/>
      </vt:variant>
      <vt:variant>
        <vt:lpwstr>_Toc326852178</vt:lpwstr>
      </vt:variant>
      <vt:variant>
        <vt:i4>1572913</vt:i4>
      </vt:variant>
      <vt:variant>
        <vt:i4>818</vt:i4>
      </vt:variant>
      <vt:variant>
        <vt:i4>0</vt:i4>
      </vt:variant>
      <vt:variant>
        <vt:i4>5</vt:i4>
      </vt:variant>
      <vt:variant>
        <vt:lpwstr/>
      </vt:variant>
      <vt:variant>
        <vt:lpwstr>_Toc326852177</vt:lpwstr>
      </vt:variant>
      <vt:variant>
        <vt:i4>1572913</vt:i4>
      </vt:variant>
      <vt:variant>
        <vt:i4>812</vt:i4>
      </vt:variant>
      <vt:variant>
        <vt:i4>0</vt:i4>
      </vt:variant>
      <vt:variant>
        <vt:i4>5</vt:i4>
      </vt:variant>
      <vt:variant>
        <vt:lpwstr/>
      </vt:variant>
      <vt:variant>
        <vt:lpwstr>_Toc326852176</vt:lpwstr>
      </vt:variant>
      <vt:variant>
        <vt:i4>1572913</vt:i4>
      </vt:variant>
      <vt:variant>
        <vt:i4>806</vt:i4>
      </vt:variant>
      <vt:variant>
        <vt:i4>0</vt:i4>
      </vt:variant>
      <vt:variant>
        <vt:i4>5</vt:i4>
      </vt:variant>
      <vt:variant>
        <vt:lpwstr/>
      </vt:variant>
      <vt:variant>
        <vt:lpwstr>_Toc326852175</vt:lpwstr>
      </vt:variant>
      <vt:variant>
        <vt:i4>1572913</vt:i4>
      </vt:variant>
      <vt:variant>
        <vt:i4>800</vt:i4>
      </vt:variant>
      <vt:variant>
        <vt:i4>0</vt:i4>
      </vt:variant>
      <vt:variant>
        <vt:i4>5</vt:i4>
      </vt:variant>
      <vt:variant>
        <vt:lpwstr/>
      </vt:variant>
      <vt:variant>
        <vt:lpwstr>_Toc326852174</vt:lpwstr>
      </vt:variant>
      <vt:variant>
        <vt:i4>1572913</vt:i4>
      </vt:variant>
      <vt:variant>
        <vt:i4>794</vt:i4>
      </vt:variant>
      <vt:variant>
        <vt:i4>0</vt:i4>
      </vt:variant>
      <vt:variant>
        <vt:i4>5</vt:i4>
      </vt:variant>
      <vt:variant>
        <vt:lpwstr/>
      </vt:variant>
      <vt:variant>
        <vt:lpwstr>_Toc326852173</vt:lpwstr>
      </vt:variant>
      <vt:variant>
        <vt:i4>1572913</vt:i4>
      </vt:variant>
      <vt:variant>
        <vt:i4>788</vt:i4>
      </vt:variant>
      <vt:variant>
        <vt:i4>0</vt:i4>
      </vt:variant>
      <vt:variant>
        <vt:i4>5</vt:i4>
      </vt:variant>
      <vt:variant>
        <vt:lpwstr/>
      </vt:variant>
      <vt:variant>
        <vt:lpwstr>_Toc326852172</vt:lpwstr>
      </vt:variant>
      <vt:variant>
        <vt:i4>1572913</vt:i4>
      </vt:variant>
      <vt:variant>
        <vt:i4>782</vt:i4>
      </vt:variant>
      <vt:variant>
        <vt:i4>0</vt:i4>
      </vt:variant>
      <vt:variant>
        <vt:i4>5</vt:i4>
      </vt:variant>
      <vt:variant>
        <vt:lpwstr/>
      </vt:variant>
      <vt:variant>
        <vt:lpwstr>_Toc326852171</vt:lpwstr>
      </vt:variant>
      <vt:variant>
        <vt:i4>1572913</vt:i4>
      </vt:variant>
      <vt:variant>
        <vt:i4>776</vt:i4>
      </vt:variant>
      <vt:variant>
        <vt:i4>0</vt:i4>
      </vt:variant>
      <vt:variant>
        <vt:i4>5</vt:i4>
      </vt:variant>
      <vt:variant>
        <vt:lpwstr/>
      </vt:variant>
      <vt:variant>
        <vt:lpwstr>_Toc326852170</vt:lpwstr>
      </vt:variant>
      <vt:variant>
        <vt:i4>1638449</vt:i4>
      </vt:variant>
      <vt:variant>
        <vt:i4>770</vt:i4>
      </vt:variant>
      <vt:variant>
        <vt:i4>0</vt:i4>
      </vt:variant>
      <vt:variant>
        <vt:i4>5</vt:i4>
      </vt:variant>
      <vt:variant>
        <vt:lpwstr/>
      </vt:variant>
      <vt:variant>
        <vt:lpwstr>_Toc326852169</vt:lpwstr>
      </vt:variant>
      <vt:variant>
        <vt:i4>1638449</vt:i4>
      </vt:variant>
      <vt:variant>
        <vt:i4>764</vt:i4>
      </vt:variant>
      <vt:variant>
        <vt:i4>0</vt:i4>
      </vt:variant>
      <vt:variant>
        <vt:i4>5</vt:i4>
      </vt:variant>
      <vt:variant>
        <vt:lpwstr/>
      </vt:variant>
      <vt:variant>
        <vt:lpwstr>_Toc326852168</vt:lpwstr>
      </vt:variant>
      <vt:variant>
        <vt:i4>1638449</vt:i4>
      </vt:variant>
      <vt:variant>
        <vt:i4>758</vt:i4>
      </vt:variant>
      <vt:variant>
        <vt:i4>0</vt:i4>
      </vt:variant>
      <vt:variant>
        <vt:i4>5</vt:i4>
      </vt:variant>
      <vt:variant>
        <vt:lpwstr/>
      </vt:variant>
      <vt:variant>
        <vt:lpwstr>_Toc326852167</vt:lpwstr>
      </vt:variant>
      <vt:variant>
        <vt:i4>1638449</vt:i4>
      </vt:variant>
      <vt:variant>
        <vt:i4>752</vt:i4>
      </vt:variant>
      <vt:variant>
        <vt:i4>0</vt:i4>
      </vt:variant>
      <vt:variant>
        <vt:i4>5</vt:i4>
      </vt:variant>
      <vt:variant>
        <vt:lpwstr/>
      </vt:variant>
      <vt:variant>
        <vt:lpwstr>_Toc326852166</vt:lpwstr>
      </vt:variant>
      <vt:variant>
        <vt:i4>1638449</vt:i4>
      </vt:variant>
      <vt:variant>
        <vt:i4>746</vt:i4>
      </vt:variant>
      <vt:variant>
        <vt:i4>0</vt:i4>
      </vt:variant>
      <vt:variant>
        <vt:i4>5</vt:i4>
      </vt:variant>
      <vt:variant>
        <vt:lpwstr/>
      </vt:variant>
      <vt:variant>
        <vt:lpwstr>_Toc326852165</vt:lpwstr>
      </vt:variant>
      <vt:variant>
        <vt:i4>1638449</vt:i4>
      </vt:variant>
      <vt:variant>
        <vt:i4>740</vt:i4>
      </vt:variant>
      <vt:variant>
        <vt:i4>0</vt:i4>
      </vt:variant>
      <vt:variant>
        <vt:i4>5</vt:i4>
      </vt:variant>
      <vt:variant>
        <vt:lpwstr/>
      </vt:variant>
      <vt:variant>
        <vt:lpwstr>_Toc326852164</vt:lpwstr>
      </vt:variant>
      <vt:variant>
        <vt:i4>1638449</vt:i4>
      </vt:variant>
      <vt:variant>
        <vt:i4>734</vt:i4>
      </vt:variant>
      <vt:variant>
        <vt:i4>0</vt:i4>
      </vt:variant>
      <vt:variant>
        <vt:i4>5</vt:i4>
      </vt:variant>
      <vt:variant>
        <vt:lpwstr/>
      </vt:variant>
      <vt:variant>
        <vt:lpwstr>_Toc326852163</vt:lpwstr>
      </vt:variant>
      <vt:variant>
        <vt:i4>1638449</vt:i4>
      </vt:variant>
      <vt:variant>
        <vt:i4>728</vt:i4>
      </vt:variant>
      <vt:variant>
        <vt:i4>0</vt:i4>
      </vt:variant>
      <vt:variant>
        <vt:i4>5</vt:i4>
      </vt:variant>
      <vt:variant>
        <vt:lpwstr/>
      </vt:variant>
      <vt:variant>
        <vt:lpwstr>_Toc326852162</vt:lpwstr>
      </vt:variant>
      <vt:variant>
        <vt:i4>1638449</vt:i4>
      </vt:variant>
      <vt:variant>
        <vt:i4>722</vt:i4>
      </vt:variant>
      <vt:variant>
        <vt:i4>0</vt:i4>
      </vt:variant>
      <vt:variant>
        <vt:i4>5</vt:i4>
      </vt:variant>
      <vt:variant>
        <vt:lpwstr/>
      </vt:variant>
      <vt:variant>
        <vt:lpwstr>_Toc326852161</vt:lpwstr>
      </vt:variant>
      <vt:variant>
        <vt:i4>1638449</vt:i4>
      </vt:variant>
      <vt:variant>
        <vt:i4>716</vt:i4>
      </vt:variant>
      <vt:variant>
        <vt:i4>0</vt:i4>
      </vt:variant>
      <vt:variant>
        <vt:i4>5</vt:i4>
      </vt:variant>
      <vt:variant>
        <vt:lpwstr/>
      </vt:variant>
      <vt:variant>
        <vt:lpwstr>_Toc326852160</vt:lpwstr>
      </vt:variant>
      <vt:variant>
        <vt:i4>1703985</vt:i4>
      </vt:variant>
      <vt:variant>
        <vt:i4>710</vt:i4>
      </vt:variant>
      <vt:variant>
        <vt:i4>0</vt:i4>
      </vt:variant>
      <vt:variant>
        <vt:i4>5</vt:i4>
      </vt:variant>
      <vt:variant>
        <vt:lpwstr/>
      </vt:variant>
      <vt:variant>
        <vt:lpwstr>_Toc326852159</vt:lpwstr>
      </vt:variant>
      <vt:variant>
        <vt:i4>1703985</vt:i4>
      </vt:variant>
      <vt:variant>
        <vt:i4>704</vt:i4>
      </vt:variant>
      <vt:variant>
        <vt:i4>0</vt:i4>
      </vt:variant>
      <vt:variant>
        <vt:i4>5</vt:i4>
      </vt:variant>
      <vt:variant>
        <vt:lpwstr/>
      </vt:variant>
      <vt:variant>
        <vt:lpwstr>_Toc326852158</vt:lpwstr>
      </vt:variant>
      <vt:variant>
        <vt:i4>1703985</vt:i4>
      </vt:variant>
      <vt:variant>
        <vt:i4>698</vt:i4>
      </vt:variant>
      <vt:variant>
        <vt:i4>0</vt:i4>
      </vt:variant>
      <vt:variant>
        <vt:i4>5</vt:i4>
      </vt:variant>
      <vt:variant>
        <vt:lpwstr/>
      </vt:variant>
      <vt:variant>
        <vt:lpwstr>_Toc326852157</vt:lpwstr>
      </vt:variant>
      <vt:variant>
        <vt:i4>1703985</vt:i4>
      </vt:variant>
      <vt:variant>
        <vt:i4>692</vt:i4>
      </vt:variant>
      <vt:variant>
        <vt:i4>0</vt:i4>
      </vt:variant>
      <vt:variant>
        <vt:i4>5</vt:i4>
      </vt:variant>
      <vt:variant>
        <vt:lpwstr/>
      </vt:variant>
      <vt:variant>
        <vt:lpwstr>_Toc326852156</vt:lpwstr>
      </vt:variant>
      <vt:variant>
        <vt:i4>1703985</vt:i4>
      </vt:variant>
      <vt:variant>
        <vt:i4>686</vt:i4>
      </vt:variant>
      <vt:variant>
        <vt:i4>0</vt:i4>
      </vt:variant>
      <vt:variant>
        <vt:i4>5</vt:i4>
      </vt:variant>
      <vt:variant>
        <vt:lpwstr/>
      </vt:variant>
      <vt:variant>
        <vt:lpwstr>_Toc326852155</vt:lpwstr>
      </vt:variant>
      <vt:variant>
        <vt:i4>1703985</vt:i4>
      </vt:variant>
      <vt:variant>
        <vt:i4>680</vt:i4>
      </vt:variant>
      <vt:variant>
        <vt:i4>0</vt:i4>
      </vt:variant>
      <vt:variant>
        <vt:i4>5</vt:i4>
      </vt:variant>
      <vt:variant>
        <vt:lpwstr/>
      </vt:variant>
      <vt:variant>
        <vt:lpwstr>_Toc326852154</vt:lpwstr>
      </vt:variant>
      <vt:variant>
        <vt:i4>1703985</vt:i4>
      </vt:variant>
      <vt:variant>
        <vt:i4>674</vt:i4>
      </vt:variant>
      <vt:variant>
        <vt:i4>0</vt:i4>
      </vt:variant>
      <vt:variant>
        <vt:i4>5</vt:i4>
      </vt:variant>
      <vt:variant>
        <vt:lpwstr/>
      </vt:variant>
      <vt:variant>
        <vt:lpwstr>_Toc326852153</vt:lpwstr>
      </vt:variant>
      <vt:variant>
        <vt:i4>1703985</vt:i4>
      </vt:variant>
      <vt:variant>
        <vt:i4>668</vt:i4>
      </vt:variant>
      <vt:variant>
        <vt:i4>0</vt:i4>
      </vt:variant>
      <vt:variant>
        <vt:i4>5</vt:i4>
      </vt:variant>
      <vt:variant>
        <vt:lpwstr/>
      </vt:variant>
      <vt:variant>
        <vt:lpwstr>_Toc326852152</vt:lpwstr>
      </vt:variant>
      <vt:variant>
        <vt:i4>1703985</vt:i4>
      </vt:variant>
      <vt:variant>
        <vt:i4>662</vt:i4>
      </vt:variant>
      <vt:variant>
        <vt:i4>0</vt:i4>
      </vt:variant>
      <vt:variant>
        <vt:i4>5</vt:i4>
      </vt:variant>
      <vt:variant>
        <vt:lpwstr/>
      </vt:variant>
      <vt:variant>
        <vt:lpwstr>_Toc326852151</vt:lpwstr>
      </vt:variant>
      <vt:variant>
        <vt:i4>1703985</vt:i4>
      </vt:variant>
      <vt:variant>
        <vt:i4>656</vt:i4>
      </vt:variant>
      <vt:variant>
        <vt:i4>0</vt:i4>
      </vt:variant>
      <vt:variant>
        <vt:i4>5</vt:i4>
      </vt:variant>
      <vt:variant>
        <vt:lpwstr/>
      </vt:variant>
      <vt:variant>
        <vt:lpwstr>_Toc326852150</vt:lpwstr>
      </vt:variant>
      <vt:variant>
        <vt:i4>1769521</vt:i4>
      </vt:variant>
      <vt:variant>
        <vt:i4>650</vt:i4>
      </vt:variant>
      <vt:variant>
        <vt:i4>0</vt:i4>
      </vt:variant>
      <vt:variant>
        <vt:i4>5</vt:i4>
      </vt:variant>
      <vt:variant>
        <vt:lpwstr/>
      </vt:variant>
      <vt:variant>
        <vt:lpwstr>_Toc326852149</vt:lpwstr>
      </vt:variant>
      <vt:variant>
        <vt:i4>1769521</vt:i4>
      </vt:variant>
      <vt:variant>
        <vt:i4>644</vt:i4>
      </vt:variant>
      <vt:variant>
        <vt:i4>0</vt:i4>
      </vt:variant>
      <vt:variant>
        <vt:i4>5</vt:i4>
      </vt:variant>
      <vt:variant>
        <vt:lpwstr/>
      </vt:variant>
      <vt:variant>
        <vt:lpwstr>_Toc326852148</vt:lpwstr>
      </vt:variant>
      <vt:variant>
        <vt:i4>1769521</vt:i4>
      </vt:variant>
      <vt:variant>
        <vt:i4>638</vt:i4>
      </vt:variant>
      <vt:variant>
        <vt:i4>0</vt:i4>
      </vt:variant>
      <vt:variant>
        <vt:i4>5</vt:i4>
      </vt:variant>
      <vt:variant>
        <vt:lpwstr/>
      </vt:variant>
      <vt:variant>
        <vt:lpwstr>_Toc326852147</vt:lpwstr>
      </vt:variant>
      <vt:variant>
        <vt:i4>1769521</vt:i4>
      </vt:variant>
      <vt:variant>
        <vt:i4>632</vt:i4>
      </vt:variant>
      <vt:variant>
        <vt:i4>0</vt:i4>
      </vt:variant>
      <vt:variant>
        <vt:i4>5</vt:i4>
      </vt:variant>
      <vt:variant>
        <vt:lpwstr/>
      </vt:variant>
      <vt:variant>
        <vt:lpwstr>_Toc326852146</vt:lpwstr>
      </vt:variant>
      <vt:variant>
        <vt:i4>1769521</vt:i4>
      </vt:variant>
      <vt:variant>
        <vt:i4>626</vt:i4>
      </vt:variant>
      <vt:variant>
        <vt:i4>0</vt:i4>
      </vt:variant>
      <vt:variant>
        <vt:i4>5</vt:i4>
      </vt:variant>
      <vt:variant>
        <vt:lpwstr/>
      </vt:variant>
      <vt:variant>
        <vt:lpwstr>_Toc326852145</vt:lpwstr>
      </vt:variant>
      <vt:variant>
        <vt:i4>1769521</vt:i4>
      </vt:variant>
      <vt:variant>
        <vt:i4>620</vt:i4>
      </vt:variant>
      <vt:variant>
        <vt:i4>0</vt:i4>
      </vt:variant>
      <vt:variant>
        <vt:i4>5</vt:i4>
      </vt:variant>
      <vt:variant>
        <vt:lpwstr/>
      </vt:variant>
      <vt:variant>
        <vt:lpwstr>_Toc326852144</vt:lpwstr>
      </vt:variant>
      <vt:variant>
        <vt:i4>1769521</vt:i4>
      </vt:variant>
      <vt:variant>
        <vt:i4>614</vt:i4>
      </vt:variant>
      <vt:variant>
        <vt:i4>0</vt:i4>
      </vt:variant>
      <vt:variant>
        <vt:i4>5</vt:i4>
      </vt:variant>
      <vt:variant>
        <vt:lpwstr/>
      </vt:variant>
      <vt:variant>
        <vt:lpwstr>_Toc326852143</vt:lpwstr>
      </vt:variant>
      <vt:variant>
        <vt:i4>1769521</vt:i4>
      </vt:variant>
      <vt:variant>
        <vt:i4>608</vt:i4>
      </vt:variant>
      <vt:variant>
        <vt:i4>0</vt:i4>
      </vt:variant>
      <vt:variant>
        <vt:i4>5</vt:i4>
      </vt:variant>
      <vt:variant>
        <vt:lpwstr/>
      </vt:variant>
      <vt:variant>
        <vt:lpwstr>_Toc326852142</vt:lpwstr>
      </vt:variant>
      <vt:variant>
        <vt:i4>1769521</vt:i4>
      </vt:variant>
      <vt:variant>
        <vt:i4>602</vt:i4>
      </vt:variant>
      <vt:variant>
        <vt:i4>0</vt:i4>
      </vt:variant>
      <vt:variant>
        <vt:i4>5</vt:i4>
      </vt:variant>
      <vt:variant>
        <vt:lpwstr/>
      </vt:variant>
      <vt:variant>
        <vt:lpwstr>_Toc326852141</vt:lpwstr>
      </vt:variant>
      <vt:variant>
        <vt:i4>1769521</vt:i4>
      </vt:variant>
      <vt:variant>
        <vt:i4>596</vt:i4>
      </vt:variant>
      <vt:variant>
        <vt:i4>0</vt:i4>
      </vt:variant>
      <vt:variant>
        <vt:i4>5</vt:i4>
      </vt:variant>
      <vt:variant>
        <vt:lpwstr/>
      </vt:variant>
      <vt:variant>
        <vt:lpwstr>_Toc326852140</vt:lpwstr>
      </vt:variant>
      <vt:variant>
        <vt:i4>1835057</vt:i4>
      </vt:variant>
      <vt:variant>
        <vt:i4>590</vt:i4>
      </vt:variant>
      <vt:variant>
        <vt:i4>0</vt:i4>
      </vt:variant>
      <vt:variant>
        <vt:i4>5</vt:i4>
      </vt:variant>
      <vt:variant>
        <vt:lpwstr/>
      </vt:variant>
      <vt:variant>
        <vt:lpwstr>_Toc326852139</vt:lpwstr>
      </vt:variant>
      <vt:variant>
        <vt:i4>1835057</vt:i4>
      </vt:variant>
      <vt:variant>
        <vt:i4>584</vt:i4>
      </vt:variant>
      <vt:variant>
        <vt:i4>0</vt:i4>
      </vt:variant>
      <vt:variant>
        <vt:i4>5</vt:i4>
      </vt:variant>
      <vt:variant>
        <vt:lpwstr/>
      </vt:variant>
      <vt:variant>
        <vt:lpwstr>_Toc326852138</vt:lpwstr>
      </vt:variant>
      <vt:variant>
        <vt:i4>1835057</vt:i4>
      </vt:variant>
      <vt:variant>
        <vt:i4>578</vt:i4>
      </vt:variant>
      <vt:variant>
        <vt:i4>0</vt:i4>
      </vt:variant>
      <vt:variant>
        <vt:i4>5</vt:i4>
      </vt:variant>
      <vt:variant>
        <vt:lpwstr/>
      </vt:variant>
      <vt:variant>
        <vt:lpwstr>_Toc326852137</vt:lpwstr>
      </vt:variant>
      <vt:variant>
        <vt:i4>1835057</vt:i4>
      </vt:variant>
      <vt:variant>
        <vt:i4>572</vt:i4>
      </vt:variant>
      <vt:variant>
        <vt:i4>0</vt:i4>
      </vt:variant>
      <vt:variant>
        <vt:i4>5</vt:i4>
      </vt:variant>
      <vt:variant>
        <vt:lpwstr/>
      </vt:variant>
      <vt:variant>
        <vt:lpwstr>_Toc326852136</vt:lpwstr>
      </vt:variant>
      <vt:variant>
        <vt:i4>1835057</vt:i4>
      </vt:variant>
      <vt:variant>
        <vt:i4>566</vt:i4>
      </vt:variant>
      <vt:variant>
        <vt:i4>0</vt:i4>
      </vt:variant>
      <vt:variant>
        <vt:i4>5</vt:i4>
      </vt:variant>
      <vt:variant>
        <vt:lpwstr/>
      </vt:variant>
      <vt:variant>
        <vt:lpwstr>_Toc326852135</vt:lpwstr>
      </vt:variant>
      <vt:variant>
        <vt:i4>1835057</vt:i4>
      </vt:variant>
      <vt:variant>
        <vt:i4>560</vt:i4>
      </vt:variant>
      <vt:variant>
        <vt:i4>0</vt:i4>
      </vt:variant>
      <vt:variant>
        <vt:i4>5</vt:i4>
      </vt:variant>
      <vt:variant>
        <vt:lpwstr/>
      </vt:variant>
      <vt:variant>
        <vt:lpwstr>_Toc326852134</vt:lpwstr>
      </vt:variant>
      <vt:variant>
        <vt:i4>1835057</vt:i4>
      </vt:variant>
      <vt:variant>
        <vt:i4>554</vt:i4>
      </vt:variant>
      <vt:variant>
        <vt:i4>0</vt:i4>
      </vt:variant>
      <vt:variant>
        <vt:i4>5</vt:i4>
      </vt:variant>
      <vt:variant>
        <vt:lpwstr/>
      </vt:variant>
      <vt:variant>
        <vt:lpwstr>_Toc326852133</vt:lpwstr>
      </vt:variant>
      <vt:variant>
        <vt:i4>1835057</vt:i4>
      </vt:variant>
      <vt:variant>
        <vt:i4>548</vt:i4>
      </vt:variant>
      <vt:variant>
        <vt:i4>0</vt:i4>
      </vt:variant>
      <vt:variant>
        <vt:i4>5</vt:i4>
      </vt:variant>
      <vt:variant>
        <vt:lpwstr/>
      </vt:variant>
      <vt:variant>
        <vt:lpwstr>_Toc326852132</vt:lpwstr>
      </vt:variant>
      <vt:variant>
        <vt:i4>1835057</vt:i4>
      </vt:variant>
      <vt:variant>
        <vt:i4>542</vt:i4>
      </vt:variant>
      <vt:variant>
        <vt:i4>0</vt:i4>
      </vt:variant>
      <vt:variant>
        <vt:i4>5</vt:i4>
      </vt:variant>
      <vt:variant>
        <vt:lpwstr/>
      </vt:variant>
      <vt:variant>
        <vt:lpwstr>_Toc326852131</vt:lpwstr>
      </vt:variant>
      <vt:variant>
        <vt:i4>1835057</vt:i4>
      </vt:variant>
      <vt:variant>
        <vt:i4>536</vt:i4>
      </vt:variant>
      <vt:variant>
        <vt:i4>0</vt:i4>
      </vt:variant>
      <vt:variant>
        <vt:i4>5</vt:i4>
      </vt:variant>
      <vt:variant>
        <vt:lpwstr/>
      </vt:variant>
      <vt:variant>
        <vt:lpwstr>_Toc326852130</vt:lpwstr>
      </vt:variant>
      <vt:variant>
        <vt:i4>1900593</vt:i4>
      </vt:variant>
      <vt:variant>
        <vt:i4>530</vt:i4>
      </vt:variant>
      <vt:variant>
        <vt:i4>0</vt:i4>
      </vt:variant>
      <vt:variant>
        <vt:i4>5</vt:i4>
      </vt:variant>
      <vt:variant>
        <vt:lpwstr/>
      </vt:variant>
      <vt:variant>
        <vt:lpwstr>_Toc326852129</vt:lpwstr>
      </vt:variant>
      <vt:variant>
        <vt:i4>1900593</vt:i4>
      </vt:variant>
      <vt:variant>
        <vt:i4>524</vt:i4>
      </vt:variant>
      <vt:variant>
        <vt:i4>0</vt:i4>
      </vt:variant>
      <vt:variant>
        <vt:i4>5</vt:i4>
      </vt:variant>
      <vt:variant>
        <vt:lpwstr/>
      </vt:variant>
      <vt:variant>
        <vt:lpwstr>_Toc326852128</vt:lpwstr>
      </vt:variant>
      <vt:variant>
        <vt:i4>1900593</vt:i4>
      </vt:variant>
      <vt:variant>
        <vt:i4>518</vt:i4>
      </vt:variant>
      <vt:variant>
        <vt:i4>0</vt:i4>
      </vt:variant>
      <vt:variant>
        <vt:i4>5</vt:i4>
      </vt:variant>
      <vt:variant>
        <vt:lpwstr/>
      </vt:variant>
      <vt:variant>
        <vt:lpwstr>_Toc326852127</vt:lpwstr>
      </vt:variant>
      <vt:variant>
        <vt:i4>1900593</vt:i4>
      </vt:variant>
      <vt:variant>
        <vt:i4>512</vt:i4>
      </vt:variant>
      <vt:variant>
        <vt:i4>0</vt:i4>
      </vt:variant>
      <vt:variant>
        <vt:i4>5</vt:i4>
      </vt:variant>
      <vt:variant>
        <vt:lpwstr/>
      </vt:variant>
      <vt:variant>
        <vt:lpwstr>_Toc326852126</vt:lpwstr>
      </vt:variant>
      <vt:variant>
        <vt:i4>1900593</vt:i4>
      </vt:variant>
      <vt:variant>
        <vt:i4>506</vt:i4>
      </vt:variant>
      <vt:variant>
        <vt:i4>0</vt:i4>
      </vt:variant>
      <vt:variant>
        <vt:i4>5</vt:i4>
      </vt:variant>
      <vt:variant>
        <vt:lpwstr/>
      </vt:variant>
      <vt:variant>
        <vt:lpwstr>_Toc326852125</vt:lpwstr>
      </vt:variant>
      <vt:variant>
        <vt:i4>1900593</vt:i4>
      </vt:variant>
      <vt:variant>
        <vt:i4>500</vt:i4>
      </vt:variant>
      <vt:variant>
        <vt:i4>0</vt:i4>
      </vt:variant>
      <vt:variant>
        <vt:i4>5</vt:i4>
      </vt:variant>
      <vt:variant>
        <vt:lpwstr/>
      </vt:variant>
      <vt:variant>
        <vt:lpwstr>_Toc326852124</vt:lpwstr>
      </vt:variant>
      <vt:variant>
        <vt:i4>1900593</vt:i4>
      </vt:variant>
      <vt:variant>
        <vt:i4>494</vt:i4>
      </vt:variant>
      <vt:variant>
        <vt:i4>0</vt:i4>
      </vt:variant>
      <vt:variant>
        <vt:i4>5</vt:i4>
      </vt:variant>
      <vt:variant>
        <vt:lpwstr/>
      </vt:variant>
      <vt:variant>
        <vt:lpwstr>_Toc326852123</vt:lpwstr>
      </vt:variant>
      <vt:variant>
        <vt:i4>1900593</vt:i4>
      </vt:variant>
      <vt:variant>
        <vt:i4>488</vt:i4>
      </vt:variant>
      <vt:variant>
        <vt:i4>0</vt:i4>
      </vt:variant>
      <vt:variant>
        <vt:i4>5</vt:i4>
      </vt:variant>
      <vt:variant>
        <vt:lpwstr/>
      </vt:variant>
      <vt:variant>
        <vt:lpwstr>_Toc326852122</vt:lpwstr>
      </vt:variant>
      <vt:variant>
        <vt:i4>1900593</vt:i4>
      </vt:variant>
      <vt:variant>
        <vt:i4>482</vt:i4>
      </vt:variant>
      <vt:variant>
        <vt:i4>0</vt:i4>
      </vt:variant>
      <vt:variant>
        <vt:i4>5</vt:i4>
      </vt:variant>
      <vt:variant>
        <vt:lpwstr/>
      </vt:variant>
      <vt:variant>
        <vt:lpwstr>_Toc326852121</vt:lpwstr>
      </vt:variant>
      <vt:variant>
        <vt:i4>1900593</vt:i4>
      </vt:variant>
      <vt:variant>
        <vt:i4>476</vt:i4>
      </vt:variant>
      <vt:variant>
        <vt:i4>0</vt:i4>
      </vt:variant>
      <vt:variant>
        <vt:i4>5</vt:i4>
      </vt:variant>
      <vt:variant>
        <vt:lpwstr/>
      </vt:variant>
      <vt:variant>
        <vt:lpwstr>_Toc326852120</vt:lpwstr>
      </vt:variant>
      <vt:variant>
        <vt:i4>1966129</vt:i4>
      </vt:variant>
      <vt:variant>
        <vt:i4>470</vt:i4>
      </vt:variant>
      <vt:variant>
        <vt:i4>0</vt:i4>
      </vt:variant>
      <vt:variant>
        <vt:i4>5</vt:i4>
      </vt:variant>
      <vt:variant>
        <vt:lpwstr/>
      </vt:variant>
      <vt:variant>
        <vt:lpwstr>_Toc326852119</vt:lpwstr>
      </vt:variant>
      <vt:variant>
        <vt:i4>1966129</vt:i4>
      </vt:variant>
      <vt:variant>
        <vt:i4>464</vt:i4>
      </vt:variant>
      <vt:variant>
        <vt:i4>0</vt:i4>
      </vt:variant>
      <vt:variant>
        <vt:i4>5</vt:i4>
      </vt:variant>
      <vt:variant>
        <vt:lpwstr/>
      </vt:variant>
      <vt:variant>
        <vt:lpwstr>_Toc326852118</vt:lpwstr>
      </vt:variant>
      <vt:variant>
        <vt:i4>1966129</vt:i4>
      </vt:variant>
      <vt:variant>
        <vt:i4>458</vt:i4>
      </vt:variant>
      <vt:variant>
        <vt:i4>0</vt:i4>
      </vt:variant>
      <vt:variant>
        <vt:i4>5</vt:i4>
      </vt:variant>
      <vt:variant>
        <vt:lpwstr/>
      </vt:variant>
      <vt:variant>
        <vt:lpwstr>_Toc326852117</vt:lpwstr>
      </vt:variant>
      <vt:variant>
        <vt:i4>1966129</vt:i4>
      </vt:variant>
      <vt:variant>
        <vt:i4>452</vt:i4>
      </vt:variant>
      <vt:variant>
        <vt:i4>0</vt:i4>
      </vt:variant>
      <vt:variant>
        <vt:i4>5</vt:i4>
      </vt:variant>
      <vt:variant>
        <vt:lpwstr/>
      </vt:variant>
      <vt:variant>
        <vt:lpwstr>_Toc326852116</vt:lpwstr>
      </vt:variant>
      <vt:variant>
        <vt:i4>1966129</vt:i4>
      </vt:variant>
      <vt:variant>
        <vt:i4>446</vt:i4>
      </vt:variant>
      <vt:variant>
        <vt:i4>0</vt:i4>
      </vt:variant>
      <vt:variant>
        <vt:i4>5</vt:i4>
      </vt:variant>
      <vt:variant>
        <vt:lpwstr/>
      </vt:variant>
      <vt:variant>
        <vt:lpwstr>_Toc326852115</vt:lpwstr>
      </vt:variant>
      <vt:variant>
        <vt:i4>1966129</vt:i4>
      </vt:variant>
      <vt:variant>
        <vt:i4>440</vt:i4>
      </vt:variant>
      <vt:variant>
        <vt:i4>0</vt:i4>
      </vt:variant>
      <vt:variant>
        <vt:i4>5</vt:i4>
      </vt:variant>
      <vt:variant>
        <vt:lpwstr/>
      </vt:variant>
      <vt:variant>
        <vt:lpwstr>_Toc326852114</vt:lpwstr>
      </vt:variant>
      <vt:variant>
        <vt:i4>1966129</vt:i4>
      </vt:variant>
      <vt:variant>
        <vt:i4>434</vt:i4>
      </vt:variant>
      <vt:variant>
        <vt:i4>0</vt:i4>
      </vt:variant>
      <vt:variant>
        <vt:i4>5</vt:i4>
      </vt:variant>
      <vt:variant>
        <vt:lpwstr/>
      </vt:variant>
      <vt:variant>
        <vt:lpwstr>_Toc326852113</vt:lpwstr>
      </vt:variant>
      <vt:variant>
        <vt:i4>1966129</vt:i4>
      </vt:variant>
      <vt:variant>
        <vt:i4>428</vt:i4>
      </vt:variant>
      <vt:variant>
        <vt:i4>0</vt:i4>
      </vt:variant>
      <vt:variant>
        <vt:i4>5</vt:i4>
      </vt:variant>
      <vt:variant>
        <vt:lpwstr/>
      </vt:variant>
      <vt:variant>
        <vt:lpwstr>_Toc326852112</vt:lpwstr>
      </vt:variant>
      <vt:variant>
        <vt:i4>1966129</vt:i4>
      </vt:variant>
      <vt:variant>
        <vt:i4>422</vt:i4>
      </vt:variant>
      <vt:variant>
        <vt:i4>0</vt:i4>
      </vt:variant>
      <vt:variant>
        <vt:i4>5</vt:i4>
      </vt:variant>
      <vt:variant>
        <vt:lpwstr/>
      </vt:variant>
      <vt:variant>
        <vt:lpwstr>_Toc326852111</vt:lpwstr>
      </vt:variant>
      <vt:variant>
        <vt:i4>1966129</vt:i4>
      </vt:variant>
      <vt:variant>
        <vt:i4>416</vt:i4>
      </vt:variant>
      <vt:variant>
        <vt:i4>0</vt:i4>
      </vt:variant>
      <vt:variant>
        <vt:i4>5</vt:i4>
      </vt:variant>
      <vt:variant>
        <vt:lpwstr/>
      </vt:variant>
      <vt:variant>
        <vt:lpwstr>_Toc326852110</vt:lpwstr>
      </vt:variant>
      <vt:variant>
        <vt:i4>2031665</vt:i4>
      </vt:variant>
      <vt:variant>
        <vt:i4>410</vt:i4>
      </vt:variant>
      <vt:variant>
        <vt:i4>0</vt:i4>
      </vt:variant>
      <vt:variant>
        <vt:i4>5</vt:i4>
      </vt:variant>
      <vt:variant>
        <vt:lpwstr/>
      </vt:variant>
      <vt:variant>
        <vt:lpwstr>_Toc326852109</vt:lpwstr>
      </vt:variant>
      <vt:variant>
        <vt:i4>2031665</vt:i4>
      </vt:variant>
      <vt:variant>
        <vt:i4>404</vt:i4>
      </vt:variant>
      <vt:variant>
        <vt:i4>0</vt:i4>
      </vt:variant>
      <vt:variant>
        <vt:i4>5</vt:i4>
      </vt:variant>
      <vt:variant>
        <vt:lpwstr/>
      </vt:variant>
      <vt:variant>
        <vt:lpwstr>_Toc326852108</vt:lpwstr>
      </vt:variant>
      <vt:variant>
        <vt:i4>2031665</vt:i4>
      </vt:variant>
      <vt:variant>
        <vt:i4>398</vt:i4>
      </vt:variant>
      <vt:variant>
        <vt:i4>0</vt:i4>
      </vt:variant>
      <vt:variant>
        <vt:i4>5</vt:i4>
      </vt:variant>
      <vt:variant>
        <vt:lpwstr/>
      </vt:variant>
      <vt:variant>
        <vt:lpwstr>_Toc326852107</vt:lpwstr>
      </vt:variant>
      <vt:variant>
        <vt:i4>2031665</vt:i4>
      </vt:variant>
      <vt:variant>
        <vt:i4>392</vt:i4>
      </vt:variant>
      <vt:variant>
        <vt:i4>0</vt:i4>
      </vt:variant>
      <vt:variant>
        <vt:i4>5</vt:i4>
      </vt:variant>
      <vt:variant>
        <vt:lpwstr/>
      </vt:variant>
      <vt:variant>
        <vt:lpwstr>_Toc326852106</vt:lpwstr>
      </vt:variant>
      <vt:variant>
        <vt:i4>2031665</vt:i4>
      </vt:variant>
      <vt:variant>
        <vt:i4>386</vt:i4>
      </vt:variant>
      <vt:variant>
        <vt:i4>0</vt:i4>
      </vt:variant>
      <vt:variant>
        <vt:i4>5</vt:i4>
      </vt:variant>
      <vt:variant>
        <vt:lpwstr/>
      </vt:variant>
      <vt:variant>
        <vt:lpwstr>_Toc326852105</vt:lpwstr>
      </vt:variant>
      <vt:variant>
        <vt:i4>2031665</vt:i4>
      </vt:variant>
      <vt:variant>
        <vt:i4>380</vt:i4>
      </vt:variant>
      <vt:variant>
        <vt:i4>0</vt:i4>
      </vt:variant>
      <vt:variant>
        <vt:i4>5</vt:i4>
      </vt:variant>
      <vt:variant>
        <vt:lpwstr/>
      </vt:variant>
      <vt:variant>
        <vt:lpwstr>_Toc326852104</vt:lpwstr>
      </vt:variant>
      <vt:variant>
        <vt:i4>2031665</vt:i4>
      </vt:variant>
      <vt:variant>
        <vt:i4>374</vt:i4>
      </vt:variant>
      <vt:variant>
        <vt:i4>0</vt:i4>
      </vt:variant>
      <vt:variant>
        <vt:i4>5</vt:i4>
      </vt:variant>
      <vt:variant>
        <vt:lpwstr/>
      </vt:variant>
      <vt:variant>
        <vt:lpwstr>_Toc326852103</vt:lpwstr>
      </vt:variant>
      <vt:variant>
        <vt:i4>2031665</vt:i4>
      </vt:variant>
      <vt:variant>
        <vt:i4>368</vt:i4>
      </vt:variant>
      <vt:variant>
        <vt:i4>0</vt:i4>
      </vt:variant>
      <vt:variant>
        <vt:i4>5</vt:i4>
      </vt:variant>
      <vt:variant>
        <vt:lpwstr/>
      </vt:variant>
      <vt:variant>
        <vt:lpwstr>_Toc326852102</vt:lpwstr>
      </vt:variant>
      <vt:variant>
        <vt:i4>2031665</vt:i4>
      </vt:variant>
      <vt:variant>
        <vt:i4>362</vt:i4>
      </vt:variant>
      <vt:variant>
        <vt:i4>0</vt:i4>
      </vt:variant>
      <vt:variant>
        <vt:i4>5</vt:i4>
      </vt:variant>
      <vt:variant>
        <vt:lpwstr/>
      </vt:variant>
      <vt:variant>
        <vt:lpwstr>_Toc326852101</vt:lpwstr>
      </vt:variant>
      <vt:variant>
        <vt:i4>2031665</vt:i4>
      </vt:variant>
      <vt:variant>
        <vt:i4>356</vt:i4>
      </vt:variant>
      <vt:variant>
        <vt:i4>0</vt:i4>
      </vt:variant>
      <vt:variant>
        <vt:i4>5</vt:i4>
      </vt:variant>
      <vt:variant>
        <vt:lpwstr/>
      </vt:variant>
      <vt:variant>
        <vt:lpwstr>_Toc326852100</vt:lpwstr>
      </vt:variant>
      <vt:variant>
        <vt:i4>1441840</vt:i4>
      </vt:variant>
      <vt:variant>
        <vt:i4>350</vt:i4>
      </vt:variant>
      <vt:variant>
        <vt:i4>0</vt:i4>
      </vt:variant>
      <vt:variant>
        <vt:i4>5</vt:i4>
      </vt:variant>
      <vt:variant>
        <vt:lpwstr/>
      </vt:variant>
      <vt:variant>
        <vt:lpwstr>_Toc326852099</vt:lpwstr>
      </vt:variant>
      <vt:variant>
        <vt:i4>1441840</vt:i4>
      </vt:variant>
      <vt:variant>
        <vt:i4>344</vt:i4>
      </vt:variant>
      <vt:variant>
        <vt:i4>0</vt:i4>
      </vt:variant>
      <vt:variant>
        <vt:i4>5</vt:i4>
      </vt:variant>
      <vt:variant>
        <vt:lpwstr/>
      </vt:variant>
      <vt:variant>
        <vt:lpwstr>_Toc326852098</vt:lpwstr>
      </vt:variant>
      <vt:variant>
        <vt:i4>1441840</vt:i4>
      </vt:variant>
      <vt:variant>
        <vt:i4>338</vt:i4>
      </vt:variant>
      <vt:variant>
        <vt:i4>0</vt:i4>
      </vt:variant>
      <vt:variant>
        <vt:i4>5</vt:i4>
      </vt:variant>
      <vt:variant>
        <vt:lpwstr/>
      </vt:variant>
      <vt:variant>
        <vt:lpwstr>_Toc326852097</vt:lpwstr>
      </vt:variant>
      <vt:variant>
        <vt:i4>1441840</vt:i4>
      </vt:variant>
      <vt:variant>
        <vt:i4>332</vt:i4>
      </vt:variant>
      <vt:variant>
        <vt:i4>0</vt:i4>
      </vt:variant>
      <vt:variant>
        <vt:i4>5</vt:i4>
      </vt:variant>
      <vt:variant>
        <vt:lpwstr/>
      </vt:variant>
      <vt:variant>
        <vt:lpwstr>_Toc326852096</vt:lpwstr>
      </vt:variant>
      <vt:variant>
        <vt:i4>1441840</vt:i4>
      </vt:variant>
      <vt:variant>
        <vt:i4>326</vt:i4>
      </vt:variant>
      <vt:variant>
        <vt:i4>0</vt:i4>
      </vt:variant>
      <vt:variant>
        <vt:i4>5</vt:i4>
      </vt:variant>
      <vt:variant>
        <vt:lpwstr/>
      </vt:variant>
      <vt:variant>
        <vt:lpwstr>_Toc326852095</vt:lpwstr>
      </vt:variant>
      <vt:variant>
        <vt:i4>1441840</vt:i4>
      </vt:variant>
      <vt:variant>
        <vt:i4>320</vt:i4>
      </vt:variant>
      <vt:variant>
        <vt:i4>0</vt:i4>
      </vt:variant>
      <vt:variant>
        <vt:i4>5</vt:i4>
      </vt:variant>
      <vt:variant>
        <vt:lpwstr/>
      </vt:variant>
      <vt:variant>
        <vt:lpwstr>_Toc326852094</vt:lpwstr>
      </vt:variant>
      <vt:variant>
        <vt:i4>1441840</vt:i4>
      </vt:variant>
      <vt:variant>
        <vt:i4>314</vt:i4>
      </vt:variant>
      <vt:variant>
        <vt:i4>0</vt:i4>
      </vt:variant>
      <vt:variant>
        <vt:i4>5</vt:i4>
      </vt:variant>
      <vt:variant>
        <vt:lpwstr/>
      </vt:variant>
      <vt:variant>
        <vt:lpwstr>_Toc326852093</vt:lpwstr>
      </vt:variant>
      <vt:variant>
        <vt:i4>1441840</vt:i4>
      </vt:variant>
      <vt:variant>
        <vt:i4>308</vt:i4>
      </vt:variant>
      <vt:variant>
        <vt:i4>0</vt:i4>
      </vt:variant>
      <vt:variant>
        <vt:i4>5</vt:i4>
      </vt:variant>
      <vt:variant>
        <vt:lpwstr/>
      </vt:variant>
      <vt:variant>
        <vt:lpwstr>_Toc326852092</vt:lpwstr>
      </vt:variant>
      <vt:variant>
        <vt:i4>1441840</vt:i4>
      </vt:variant>
      <vt:variant>
        <vt:i4>302</vt:i4>
      </vt:variant>
      <vt:variant>
        <vt:i4>0</vt:i4>
      </vt:variant>
      <vt:variant>
        <vt:i4>5</vt:i4>
      </vt:variant>
      <vt:variant>
        <vt:lpwstr/>
      </vt:variant>
      <vt:variant>
        <vt:lpwstr>_Toc326852091</vt:lpwstr>
      </vt:variant>
      <vt:variant>
        <vt:i4>1441840</vt:i4>
      </vt:variant>
      <vt:variant>
        <vt:i4>296</vt:i4>
      </vt:variant>
      <vt:variant>
        <vt:i4>0</vt:i4>
      </vt:variant>
      <vt:variant>
        <vt:i4>5</vt:i4>
      </vt:variant>
      <vt:variant>
        <vt:lpwstr/>
      </vt:variant>
      <vt:variant>
        <vt:lpwstr>_Toc326852090</vt:lpwstr>
      </vt:variant>
      <vt:variant>
        <vt:i4>1507376</vt:i4>
      </vt:variant>
      <vt:variant>
        <vt:i4>290</vt:i4>
      </vt:variant>
      <vt:variant>
        <vt:i4>0</vt:i4>
      </vt:variant>
      <vt:variant>
        <vt:i4>5</vt:i4>
      </vt:variant>
      <vt:variant>
        <vt:lpwstr/>
      </vt:variant>
      <vt:variant>
        <vt:lpwstr>_Toc326852089</vt:lpwstr>
      </vt:variant>
      <vt:variant>
        <vt:i4>1507376</vt:i4>
      </vt:variant>
      <vt:variant>
        <vt:i4>284</vt:i4>
      </vt:variant>
      <vt:variant>
        <vt:i4>0</vt:i4>
      </vt:variant>
      <vt:variant>
        <vt:i4>5</vt:i4>
      </vt:variant>
      <vt:variant>
        <vt:lpwstr/>
      </vt:variant>
      <vt:variant>
        <vt:lpwstr>_Toc326852088</vt:lpwstr>
      </vt:variant>
      <vt:variant>
        <vt:i4>1507376</vt:i4>
      </vt:variant>
      <vt:variant>
        <vt:i4>278</vt:i4>
      </vt:variant>
      <vt:variant>
        <vt:i4>0</vt:i4>
      </vt:variant>
      <vt:variant>
        <vt:i4>5</vt:i4>
      </vt:variant>
      <vt:variant>
        <vt:lpwstr/>
      </vt:variant>
      <vt:variant>
        <vt:lpwstr>_Toc326852087</vt:lpwstr>
      </vt:variant>
      <vt:variant>
        <vt:i4>1507376</vt:i4>
      </vt:variant>
      <vt:variant>
        <vt:i4>272</vt:i4>
      </vt:variant>
      <vt:variant>
        <vt:i4>0</vt:i4>
      </vt:variant>
      <vt:variant>
        <vt:i4>5</vt:i4>
      </vt:variant>
      <vt:variant>
        <vt:lpwstr/>
      </vt:variant>
      <vt:variant>
        <vt:lpwstr>_Toc326852086</vt:lpwstr>
      </vt:variant>
      <vt:variant>
        <vt:i4>1507376</vt:i4>
      </vt:variant>
      <vt:variant>
        <vt:i4>266</vt:i4>
      </vt:variant>
      <vt:variant>
        <vt:i4>0</vt:i4>
      </vt:variant>
      <vt:variant>
        <vt:i4>5</vt:i4>
      </vt:variant>
      <vt:variant>
        <vt:lpwstr/>
      </vt:variant>
      <vt:variant>
        <vt:lpwstr>_Toc326852085</vt:lpwstr>
      </vt:variant>
      <vt:variant>
        <vt:i4>1507376</vt:i4>
      </vt:variant>
      <vt:variant>
        <vt:i4>260</vt:i4>
      </vt:variant>
      <vt:variant>
        <vt:i4>0</vt:i4>
      </vt:variant>
      <vt:variant>
        <vt:i4>5</vt:i4>
      </vt:variant>
      <vt:variant>
        <vt:lpwstr/>
      </vt:variant>
      <vt:variant>
        <vt:lpwstr>_Toc326852084</vt:lpwstr>
      </vt:variant>
      <vt:variant>
        <vt:i4>1507376</vt:i4>
      </vt:variant>
      <vt:variant>
        <vt:i4>254</vt:i4>
      </vt:variant>
      <vt:variant>
        <vt:i4>0</vt:i4>
      </vt:variant>
      <vt:variant>
        <vt:i4>5</vt:i4>
      </vt:variant>
      <vt:variant>
        <vt:lpwstr/>
      </vt:variant>
      <vt:variant>
        <vt:lpwstr>_Toc326852083</vt:lpwstr>
      </vt:variant>
      <vt:variant>
        <vt:i4>1507376</vt:i4>
      </vt:variant>
      <vt:variant>
        <vt:i4>248</vt:i4>
      </vt:variant>
      <vt:variant>
        <vt:i4>0</vt:i4>
      </vt:variant>
      <vt:variant>
        <vt:i4>5</vt:i4>
      </vt:variant>
      <vt:variant>
        <vt:lpwstr/>
      </vt:variant>
      <vt:variant>
        <vt:lpwstr>_Toc326852082</vt:lpwstr>
      </vt:variant>
      <vt:variant>
        <vt:i4>1507376</vt:i4>
      </vt:variant>
      <vt:variant>
        <vt:i4>242</vt:i4>
      </vt:variant>
      <vt:variant>
        <vt:i4>0</vt:i4>
      </vt:variant>
      <vt:variant>
        <vt:i4>5</vt:i4>
      </vt:variant>
      <vt:variant>
        <vt:lpwstr/>
      </vt:variant>
      <vt:variant>
        <vt:lpwstr>_Toc326852081</vt:lpwstr>
      </vt:variant>
      <vt:variant>
        <vt:i4>1507376</vt:i4>
      </vt:variant>
      <vt:variant>
        <vt:i4>236</vt:i4>
      </vt:variant>
      <vt:variant>
        <vt:i4>0</vt:i4>
      </vt:variant>
      <vt:variant>
        <vt:i4>5</vt:i4>
      </vt:variant>
      <vt:variant>
        <vt:lpwstr/>
      </vt:variant>
      <vt:variant>
        <vt:lpwstr>_Toc326852080</vt:lpwstr>
      </vt:variant>
      <vt:variant>
        <vt:i4>1572912</vt:i4>
      </vt:variant>
      <vt:variant>
        <vt:i4>230</vt:i4>
      </vt:variant>
      <vt:variant>
        <vt:i4>0</vt:i4>
      </vt:variant>
      <vt:variant>
        <vt:i4>5</vt:i4>
      </vt:variant>
      <vt:variant>
        <vt:lpwstr/>
      </vt:variant>
      <vt:variant>
        <vt:lpwstr>_Toc326852079</vt:lpwstr>
      </vt:variant>
      <vt:variant>
        <vt:i4>1572912</vt:i4>
      </vt:variant>
      <vt:variant>
        <vt:i4>224</vt:i4>
      </vt:variant>
      <vt:variant>
        <vt:i4>0</vt:i4>
      </vt:variant>
      <vt:variant>
        <vt:i4>5</vt:i4>
      </vt:variant>
      <vt:variant>
        <vt:lpwstr/>
      </vt:variant>
      <vt:variant>
        <vt:lpwstr>_Toc326852078</vt:lpwstr>
      </vt:variant>
      <vt:variant>
        <vt:i4>1572912</vt:i4>
      </vt:variant>
      <vt:variant>
        <vt:i4>218</vt:i4>
      </vt:variant>
      <vt:variant>
        <vt:i4>0</vt:i4>
      </vt:variant>
      <vt:variant>
        <vt:i4>5</vt:i4>
      </vt:variant>
      <vt:variant>
        <vt:lpwstr/>
      </vt:variant>
      <vt:variant>
        <vt:lpwstr>_Toc326852077</vt:lpwstr>
      </vt:variant>
      <vt:variant>
        <vt:i4>1572912</vt:i4>
      </vt:variant>
      <vt:variant>
        <vt:i4>212</vt:i4>
      </vt:variant>
      <vt:variant>
        <vt:i4>0</vt:i4>
      </vt:variant>
      <vt:variant>
        <vt:i4>5</vt:i4>
      </vt:variant>
      <vt:variant>
        <vt:lpwstr/>
      </vt:variant>
      <vt:variant>
        <vt:lpwstr>_Toc326852076</vt:lpwstr>
      </vt:variant>
      <vt:variant>
        <vt:i4>1572912</vt:i4>
      </vt:variant>
      <vt:variant>
        <vt:i4>206</vt:i4>
      </vt:variant>
      <vt:variant>
        <vt:i4>0</vt:i4>
      </vt:variant>
      <vt:variant>
        <vt:i4>5</vt:i4>
      </vt:variant>
      <vt:variant>
        <vt:lpwstr/>
      </vt:variant>
      <vt:variant>
        <vt:lpwstr>_Toc326852075</vt:lpwstr>
      </vt:variant>
      <vt:variant>
        <vt:i4>1572912</vt:i4>
      </vt:variant>
      <vt:variant>
        <vt:i4>200</vt:i4>
      </vt:variant>
      <vt:variant>
        <vt:i4>0</vt:i4>
      </vt:variant>
      <vt:variant>
        <vt:i4>5</vt:i4>
      </vt:variant>
      <vt:variant>
        <vt:lpwstr/>
      </vt:variant>
      <vt:variant>
        <vt:lpwstr>_Toc326852074</vt:lpwstr>
      </vt:variant>
      <vt:variant>
        <vt:i4>1572912</vt:i4>
      </vt:variant>
      <vt:variant>
        <vt:i4>194</vt:i4>
      </vt:variant>
      <vt:variant>
        <vt:i4>0</vt:i4>
      </vt:variant>
      <vt:variant>
        <vt:i4>5</vt:i4>
      </vt:variant>
      <vt:variant>
        <vt:lpwstr/>
      </vt:variant>
      <vt:variant>
        <vt:lpwstr>_Toc326852073</vt:lpwstr>
      </vt:variant>
      <vt:variant>
        <vt:i4>1572912</vt:i4>
      </vt:variant>
      <vt:variant>
        <vt:i4>188</vt:i4>
      </vt:variant>
      <vt:variant>
        <vt:i4>0</vt:i4>
      </vt:variant>
      <vt:variant>
        <vt:i4>5</vt:i4>
      </vt:variant>
      <vt:variant>
        <vt:lpwstr/>
      </vt:variant>
      <vt:variant>
        <vt:lpwstr>_Toc326852072</vt:lpwstr>
      </vt:variant>
      <vt:variant>
        <vt:i4>1572912</vt:i4>
      </vt:variant>
      <vt:variant>
        <vt:i4>182</vt:i4>
      </vt:variant>
      <vt:variant>
        <vt:i4>0</vt:i4>
      </vt:variant>
      <vt:variant>
        <vt:i4>5</vt:i4>
      </vt:variant>
      <vt:variant>
        <vt:lpwstr/>
      </vt:variant>
      <vt:variant>
        <vt:lpwstr>_Toc326852071</vt:lpwstr>
      </vt:variant>
      <vt:variant>
        <vt:i4>1572912</vt:i4>
      </vt:variant>
      <vt:variant>
        <vt:i4>176</vt:i4>
      </vt:variant>
      <vt:variant>
        <vt:i4>0</vt:i4>
      </vt:variant>
      <vt:variant>
        <vt:i4>5</vt:i4>
      </vt:variant>
      <vt:variant>
        <vt:lpwstr/>
      </vt:variant>
      <vt:variant>
        <vt:lpwstr>_Toc326852070</vt:lpwstr>
      </vt:variant>
      <vt:variant>
        <vt:i4>1638448</vt:i4>
      </vt:variant>
      <vt:variant>
        <vt:i4>170</vt:i4>
      </vt:variant>
      <vt:variant>
        <vt:i4>0</vt:i4>
      </vt:variant>
      <vt:variant>
        <vt:i4>5</vt:i4>
      </vt:variant>
      <vt:variant>
        <vt:lpwstr/>
      </vt:variant>
      <vt:variant>
        <vt:lpwstr>_Toc326852069</vt:lpwstr>
      </vt:variant>
      <vt:variant>
        <vt:i4>1638448</vt:i4>
      </vt:variant>
      <vt:variant>
        <vt:i4>164</vt:i4>
      </vt:variant>
      <vt:variant>
        <vt:i4>0</vt:i4>
      </vt:variant>
      <vt:variant>
        <vt:i4>5</vt:i4>
      </vt:variant>
      <vt:variant>
        <vt:lpwstr/>
      </vt:variant>
      <vt:variant>
        <vt:lpwstr>_Toc326852068</vt:lpwstr>
      </vt:variant>
      <vt:variant>
        <vt:i4>1638448</vt:i4>
      </vt:variant>
      <vt:variant>
        <vt:i4>158</vt:i4>
      </vt:variant>
      <vt:variant>
        <vt:i4>0</vt:i4>
      </vt:variant>
      <vt:variant>
        <vt:i4>5</vt:i4>
      </vt:variant>
      <vt:variant>
        <vt:lpwstr/>
      </vt:variant>
      <vt:variant>
        <vt:lpwstr>_Toc326852067</vt:lpwstr>
      </vt:variant>
      <vt:variant>
        <vt:i4>1638448</vt:i4>
      </vt:variant>
      <vt:variant>
        <vt:i4>152</vt:i4>
      </vt:variant>
      <vt:variant>
        <vt:i4>0</vt:i4>
      </vt:variant>
      <vt:variant>
        <vt:i4>5</vt:i4>
      </vt:variant>
      <vt:variant>
        <vt:lpwstr/>
      </vt:variant>
      <vt:variant>
        <vt:lpwstr>_Toc326852066</vt:lpwstr>
      </vt:variant>
      <vt:variant>
        <vt:i4>1638448</vt:i4>
      </vt:variant>
      <vt:variant>
        <vt:i4>146</vt:i4>
      </vt:variant>
      <vt:variant>
        <vt:i4>0</vt:i4>
      </vt:variant>
      <vt:variant>
        <vt:i4>5</vt:i4>
      </vt:variant>
      <vt:variant>
        <vt:lpwstr/>
      </vt:variant>
      <vt:variant>
        <vt:lpwstr>_Toc326852065</vt:lpwstr>
      </vt:variant>
      <vt:variant>
        <vt:i4>1638448</vt:i4>
      </vt:variant>
      <vt:variant>
        <vt:i4>140</vt:i4>
      </vt:variant>
      <vt:variant>
        <vt:i4>0</vt:i4>
      </vt:variant>
      <vt:variant>
        <vt:i4>5</vt:i4>
      </vt:variant>
      <vt:variant>
        <vt:lpwstr/>
      </vt:variant>
      <vt:variant>
        <vt:lpwstr>_Toc326852064</vt:lpwstr>
      </vt:variant>
      <vt:variant>
        <vt:i4>1638448</vt:i4>
      </vt:variant>
      <vt:variant>
        <vt:i4>134</vt:i4>
      </vt:variant>
      <vt:variant>
        <vt:i4>0</vt:i4>
      </vt:variant>
      <vt:variant>
        <vt:i4>5</vt:i4>
      </vt:variant>
      <vt:variant>
        <vt:lpwstr/>
      </vt:variant>
      <vt:variant>
        <vt:lpwstr>_Toc326852063</vt:lpwstr>
      </vt:variant>
      <vt:variant>
        <vt:i4>1638448</vt:i4>
      </vt:variant>
      <vt:variant>
        <vt:i4>128</vt:i4>
      </vt:variant>
      <vt:variant>
        <vt:i4>0</vt:i4>
      </vt:variant>
      <vt:variant>
        <vt:i4>5</vt:i4>
      </vt:variant>
      <vt:variant>
        <vt:lpwstr/>
      </vt:variant>
      <vt:variant>
        <vt:lpwstr>_Toc326852062</vt:lpwstr>
      </vt:variant>
      <vt:variant>
        <vt:i4>1638448</vt:i4>
      </vt:variant>
      <vt:variant>
        <vt:i4>122</vt:i4>
      </vt:variant>
      <vt:variant>
        <vt:i4>0</vt:i4>
      </vt:variant>
      <vt:variant>
        <vt:i4>5</vt:i4>
      </vt:variant>
      <vt:variant>
        <vt:lpwstr/>
      </vt:variant>
      <vt:variant>
        <vt:lpwstr>_Toc326852061</vt:lpwstr>
      </vt:variant>
      <vt:variant>
        <vt:i4>1638448</vt:i4>
      </vt:variant>
      <vt:variant>
        <vt:i4>116</vt:i4>
      </vt:variant>
      <vt:variant>
        <vt:i4>0</vt:i4>
      </vt:variant>
      <vt:variant>
        <vt:i4>5</vt:i4>
      </vt:variant>
      <vt:variant>
        <vt:lpwstr/>
      </vt:variant>
      <vt:variant>
        <vt:lpwstr>_Toc326852060</vt:lpwstr>
      </vt:variant>
      <vt:variant>
        <vt:i4>1703984</vt:i4>
      </vt:variant>
      <vt:variant>
        <vt:i4>110</vt:i4>
      </vt:variant>
      <vt:variant>
        <vt:i4>0</vt:i4>
      </vt:variant>
      <vt:variant>
        <vt:i4>5</vt:i4>
      </vt:variant>
      <vt:variant>
        <vt:lpwstr/>
      </vt:variant>
      <vt:variant>
        <vt:lpwstr>_Toc326852059</vt:lpwstr>
      </vt:variant>
      <vt:variant>
        <vt:i4>1703984</vt:i4>
      </vt:variant>
      <vt:variant>
        <vt:i4>104</vt:i4>
      </vt:variant>
      <vt:variant>
        <vt:i4>0</vt:i4>
      </vt:variant>
      <vt:variant>
        <vt:i4>5</vt:i4>
      </vt:variant>
      <vt:variant>
        <vt:lpwstr/>
      </vt:variant>
      <vt:variant>
        <vt:lpwstr>_Toc326852058</vt:lpwstr>
      </vt:variant>
      <vt:variant>
        <vt:i4>1703984</vt:i4>
      </vt:variant>
      <vt:variant>
        <vt:i4>98</vt:i4>
      </vt:variant>
      <vt:variant>
        <vt:i4>0</vt:i4>
      </vt:variant>
      <vt:variant>
        <vt:i4>5</vt:i4>
      </vt:variant>
      <vt:variant>
        <vt:lpwstr/>
      </vt:variant>
      <vt:variant>
        <vt:lpwstr>_Toc326852057</vt:lpwstr>
      </vt:variant>
      <vt:variant>
        <vt:i4>1703984</vt:i4>
      </vt:variant>
      <vt:variant>
        <vt:i4>92</vt:i4>
      </vt:variant>
      <vt:variant>
        <vt:i4>0</vt:i4>
      </vt:variant>
      <vt:variant>
        <vt:i4>5</vt:i4>
      </vt:variant>
      <vt:variant>
        <vt:lpwstr/>
      </vt:variant>
      <vt:variant>
        <vt:lpwstr>_Toc326852056</vt:lpwstr>
      </vt:variant>
      <vt:variant>
        <vt:i4>1703984</vt:i4>
      </vt:variant>
      <vt:variant>
        <vt:i4>86</vt:i4>
      </vt:variant>
      <vt:variant>
        <vt:i4>0</vt:i4>
      </vt:variant>
      <vt:variant>
        <vt:i4>5</vt:i4>
      </vt:variant>
      <vt:variant>
        <vt:lpwstr/>
      </vt:variant>
      <vt:variant>
        <vt:lpwstr>_Toc326852055</vt:lpwstr>
      </vt:variant>
      <vt:variant>
        <vt:i4>1703984</vt:i4>
      </vt:variant>
      <vt:variant>
        <vt:i4>80</vt:i4>
      </vt:variant>
      <vt:variant>
        <vt:i4>0</vt:i4>
      </vt:variant>
      <vt:variant>
        <vt:i4>5</vt:i4>
      </vt:variant>
      <vt:variant>
        <vt:lpwstr/>
      </vt:variant>
      <vt:variant>
        <vt:lpwstr>_Toc326852054</vt:lpwstr>
      </vt:variant>
      <vt:variant>
        <vt:i4>1703984</vt:i4>
      </vt:variant>
      <vt:variant>
        <vt:i4>74</vt:i4>
      </vt:variant>
      <vt:variant>
        <vt:i4>0</vt:i4>
      </vt:variant>
      <vt:variant>
        <vt:i4>5</vt:i4>
      </vt:variant>
      <vt:variant>
        <vt:lpwstr/>
      </vt:variant>
      <vt:variant>
        <vt:lpwstr>_Toc326852053</vt:lpwstr>
      </vt:variant>
      <vt:variant>
        <vt:i4>1703984</vt:i4>
      </vt:variant>
      <vt:variant>
        <vt:i4>68</vt:i4>
      </vt:variant>
      <vt:variant>
        <vt:i4>0</vt:i4>
      </vt:variant>
      <vt:variant>
        <vt:i4>5</vt:i4>
      </vt:variant>
      <vt:variant>
        <vt:lpwstr/>
      </vt:variant>
      <vt:variant>
        <vt:lpwstr>_Toc326852052</vt:lpwstr>
      </vt:variant>
      <vt:variant>
        <vt:i4>1703984</vt:i4>
      </vt:variant>
      <vt:variant>
        <vt:i4>62</vt:i4>
      </vt:variant>
      <vt:variant>
        <vt:i4>0</vt:i4>
      </vt:variant>
      <vt:variant>
        <vt:i4>5</vt:i4>
      </vt:variant>
      <vt:variant>
        <vt:lpwstr/>
      </vt:variant>
      <vt:variant>
        <vt:lpwstr>_Toc326852051</vt:lpwstr>
      </vt:variant>
      <vt:variant>
        <vt:i4>1703984</vt:i4>
      </vt:variant>
      <vt:variant>
        <vt:i4>56</vt:i4>
      </vt:variant>
      <vt:variant>
        <vt:i4>0</vt:i4>
      </vt:variant>
      <vt:variant>
        <vt:i4>5</vt:i4>
      </vt:variant>
      <vt:variant>
        <vt:lpwstr/>
      </vt:variant>
      <vt:variant>
        <vt:lpwstr>_Toc326852050</vt:lpwstr>
      </vt:variant>
      <vt:variant>
        <vt:i4>1769520</vt:i4>
      </vt:variant>
      <vt:variant>
        <vt:i4>50</vt:i4>
      </vt:variant>
      <vt:variant>
        <vt:i4>0</vt:i4>
      </vt:variant>
      <vt:variant>
        <vt:i4>5</vt:i4>
      </vt:variant>
      <vt:variant>
        <vt:lpwstr/>
      </vt:variant>
      <vt:variant>
        <vt:lpwstr>_Toc326852049</vt:lpwstr>
      </vt:variant>
      <vt:variant>
        <vt:i4>1769520</vt:i4>
      </vt:variant>
      <vt:variant>
        <vt:i4>44</vt:i4>
      </vt:variant>
      <vt:variant>
        <vt:i4>0</vt:i4>
      </vt:variant>
      <vt:variant>
        <vt:i4>5</vt:i4>
      </vt:variant>
      <vt:variant>
        <vt:lpwstr/>
      </vt:variant>
      <vt:variant>
        <vt:lpwstr>_Toc326852048</vt:lpwstr>
      </vt:variant>
      <vt:variant>
        <vt:i4>1769520</vt:i4>
      </vt:variant>
      <vt:variant>
        <vt:i4>38</vt:i4>
      </vt:variant>
      <vt:variant>
        <vt:i4>0</vt:i4>
      </vt:variant>
      <vt:variant>
        <vt:i4>5</vt:i4>
      </vt:variant>
      <vt:variant>
        <vt:lpwstr/>
      </vt:variant>
      <vt:variant>
        <vt:lpwstr>_Toc326852047</vt:lpwstr>
      </vt:variant>
      <vt:variant>
        <vt:i4>1769520</vt:i4>
      </vt:variant>
      <vt:variant>
        <vt:i4>32</vt:i4>
      </vt:variant>
      <vt:variant>
        <vt:i4>0</vt:i4>
      </vt:variant>
      <vt:variant>
        <vt:i4>5</vt:i4>
      </vt:variant>
      <vt:variant>
        <vt:lpwstr/>
      </vt:variant>
      <vt:variant>
        <vt:lpwstr>_Toc326852046</vt:lpwstr>
      </vt:variant>
      <vt:variant>
        <vt:i4>1769520</vt:i4>
      </vt:variant>
      <vt:variant>
        <vt:i4>26</vt:i4>
      </vt:variant>
      <vt:variant>
        <vt:i4>0</vt:i4>
      </vt:variant>
      <vt:variant>
        <vt:i4>5</vt:i4>
      </vt:variant>
      <vt:variant>
        <vt:lpwstr/>
      </vt:variant>
      <vt:variant>
        <vt:lpwstr>_Toc326852045</vt:lpwstr>
      </vt:variant>
      <vt:variant>
        <vt:i4>1769520</vt:i4>
      </vt:variant>
      <vt:variant>
        <vt:i4>20</vt:i4>
      </vt:variant>
      <vt:variant>
        <vt:i4>0</vt:i4>
      </vt:variant>
      <vt:variant>
        <vt:i4>5</vt:i4>
      </vt:variant>
      <vt:variant>
        <vt:lpwstr/>
      </vt:variant>
      <vt:variant>
        <vt:lpwstr>_Toc326852044</vt:lpwstr>
      </vt:variant>
      <vt:variant>
        <vt:i4>1769520</vt:i4>
      </vt:variant>
      <vt:variant>
        <vt:i4>14</vt:i4>
      </vt:variant>
      <vt:variant>
        <vt:i4>0</vt:i4>
      </vt:variant>
      <vt:variant>
        <vt:i4>5</vt:i4>
      </vt:variant>
      <vt:variant>
        <vt:lpwstr/>
      </vt:variant>
      <vt:variant>
        <vt:lpwstr>_Toc326852043</vt:lpwstr>
      </vt:variant>
      <vt:variant>
        <vt:i4>1769520</vt:i4>
      </vt:variant>
      <vt:variant>
        <vt:i4>8</vt:i4>
      </vt:variant>
      <vt:variant>
        <vt:i4>0</vt:i4>
      </vt:variant>
      <vt:variant>
        <vt:i4>5</vt:i4>
      </vt:variant>
      <vt:variant>
        <vt:lpwstr/>
      </vt:variant>
      <vt:variant>
        <vt:lpwstr>_Toc326852042</vt:lpwstr>
      </vt:variant>
      <vt:variant>
        <vt:i4>1769520</vt:i4>
      </vt:variant>
      <vt:variant>
        <vt:i4>2</vt:i4>
      </vt:variant>
      <vt:variant>
        <vt:i4>0</vt:i4>
      </vt:variant>
      <vt:variant>
        <vt:i4>5</vt:i4>
      </vt:variant>
      <vt:variant>
        <vt:lpwstr/>
      </vt:variant>
      <vt:variant>
        <vt:lpwstr>_Toc326852041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Operations Document</dc:title>
  <dc:subject>&lt;PROJECT NAME&gt;</dc:subject>
  <dc:creator>David McNicol</dc:creator>
  <cp:lastModifiedBy>MCKENNA Gordon</cp:lastModifiedBy>
  <cp:revision>3</cp:revision>
  <cp:lastPrinted>2012-06-11T12:07:00Z</cp:lastPrinted>
  <dcterms:created xsi:type="dcterms:W3CDTF">2013-04-30T08:14:00Z</dcterms:created>
  <dcterms:modified xsi:type="dcterms:W3CDTF">2013-04-30T09:26:00Z</dcterms:modified>
  <cp:category>eRecruitment</cp:category>
  <cp:contentStatus>2.0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STU215</vt:lpwstr>
  </property>
</Properties>
</file>