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0A8" w:rsidRPr="001D7993" w:rsidRDefault="00E400A8" w:rsidP="00E400A8">
      <w:pPr>
        <w:rPr>
          <w:i/>
        </w:rPr>
      </w:pPr>
      <w:r w:rsidRPr="001D7993">
        <w:rPr>
          <w:i/>
        </w:rPr>
        <w:t xml:space="preserve">Text in italics is provided for guidance - please delete when proposal is complete </w:t>
      </w:r>
    </w:p>
    <w:tbl>
      <w:tblPr>
        <w:tblW w:w="9252"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520"/>
        <w:gridCol w:w="6732"/>
      </w:tblGrid>
      <w:tr w:rsidR="00531E22" w:rsidRPr="0022763A" w:rsidTr="000F175B">
        <w:tc>
          <w:tcPr>
            <w:tcW w:w="2520" w:type="dxa"/>
            <w:shd w:val="clear" w:color="auto" w:fill="E0E0E0"/>
          </w:tcPr>
          <w:p w:rsidR="00531E22" w:rsidRPr="0022763A" w:rsidRDefault="00531E22" w:rsidP="004433D1">
            <w:pPr>
              <w:rPr>
                <w:rFonts w:asciiTheme="minorHAnsi" w:hAnsiTheme="minorHAnsi" w:cstheme="minorHAnsi"/>
                <w:b/>
                <w:bCs/>
              </w:rPr>
            </w:pPr>
            <w:r w:rsidRPr="0022763A">
              <w:rPr>
                <w:rFonts w:asciiTheme="minorHAnsi" w:hAnsiTheme="minorHAnsi" w:cstheme="minorHAnsi"/>
                <w:b/>
                <w:bCs/>
              </w:rPr>
              <w:t>NAME</w:t>
            </w:r>
          </w:p>
        </w:tc>
        <w:tc>
          <w:tcPr>
            <w:tcW w:w="6732" w:type="dxa"/>
            <w:shd w:val="clear" w:color="auto" w:fill="E0E0E0"/>
          </w:tcPr>
          <w:p w:rsidR="00531E22" w:rsidRPr="0022763A" w:rsidRDefault="00292743" w:rsidP="00334623">
            <w:pPr>
              <w:rPr>
                <w:rFonts w:asciiTheme="minorHAnsi" w:hAnsiTheme="minorHAnsi" w:cstheme="minorHAnsi"/>
                <w:b/>
                <w:bCs/>
                <w:color w:val="FF0000"/>
              </w:rPr>
            </w:pPr>
            <w:r>
              <w:rPr>
                <w:rFonts w:asciiTheme="minorHAnsi" w:hAnsiTheme="minorHAnsi" w:cstheme="minorHAnsi"/>
                <w:bCs/>
                <w:i/>
              </w:rPr>
              <w:t>Decommission Obsolete Infrastructure</w:t>
            </w:r>
            <w:r w:rsidR="00531E22" w:rsidRPr="0022763A">
              <w:rPr>
                <w:rFonts w:asciiTheme="minorHAnsi" w:hAnsiTheme="minorHAnsi" w:cstheme="minorHAnsi"/>
                <w:bCs/>
                <w:i/>
              </w:rPr>
              <w:t>.</w:t>
            </w:r>
          </w:p>
        </w:tc>
      </w:tr>
      <w:tr w:rsidR="00292743" w:rsidRPr="0022763A" w:rsidTr="000F175B">
        <w:tc>
          <w:tcPr>
            <w:tcW w:w="2520" w:type="dxa"/>
          </w:tcPr>
          <w:p w:rsidR="00292743" w:rsidRPr="0022763A" w:rsidRDefault="00292743" w:rsidP="00BE6DEE">
            <w:pPr>
              <w:rPr>
                <w:rFonts w:asciiTheme="minorHAnsi" w:hAnsiTheme="minorHAnsi" w:cstheme="minorHAnsi"/>
                <w:b/>
                <w:sz w:val="22"/>
                <w:szCs w:val="22"/>
              </w:rPr>
            </w:pPr>
            <w:r w:rsidRPr="0022763A">
              <w:rPr>
                <w:rFonts w:asciiTheme="minorHAnsi" w:hAnsiTheme="minorHAnsi" w:cstheme="minorHAnsi"/>
                <w:b/>
                <w:sz w:val="22"/>
                <w:szCs w:val="22"/>
              </w:rPr>
              <w:t>Sponsor</w:t>
            </w:r>
          </w:p>
        </w:tc>
        <w:tc>
          <w:tcPr>
            <w:tcW w:w="6732" w:type="dxa"/>
          </w:tcPr>
          <w:p w:rsidR="00292743" w:rsidRPr="002E4105" w:rsidRDefault="00292743" w:rsidP="00BE6DEE">
            <w:pPr>
              <w:rPr>
                <w:rFonts w:asciiTheme="minorHAnsi" w:hAnsiTheme="minorHAnsi" w:cstheme="minorHAnsi"/>
                <w:sz w:val="22"/>
                <w:szCs w:val="22"/>
              </w:rPr>
            </w:pPr>
            <w:r>
              <w:rPr>
                <w:rFonts w:asciiTheme="minorHAnsi" w:hAnsiTheme="minorHAnsi" w:cstheme="minorHAnsi"/>
                <w:sz w:val="22"/>
                <w:szCs w:val="22"/>
              </w:rPr>
              <w:t>Stefan Kaempf</w:t>
            </w:r>
          </w:p>
        </w:tc>
      </w:tr>
      <w:tr w:rsidR="00292743" w:rsidRPr="0022763A" w:rsidTr="000F175B">
        <w:tc>
          <w:tcPr>
            <w:tcW w:w="2520" w:type="dxa"/>
          </w:tcPr>
          <w:p w:rsidR="00292743" w:rsidRPr="0022763A" w:rsidRDefault="00292743" w:rsidP="00BE6DEE">
            <w:pPr>
              <w:rPr>
                <w:rFonts w:asciiTheme="minorHAnsi" w:hAnsiTheme="minorHAnsi" w:cstheme="minorHAnsi"/>
                <w:b/>
                <w:sz w:val="22"/>
                <w:szCs w:val="22"/>
              </w:rPr>
            </w:pPr>
            <w:r w:rsidRPr="0022763A">
              <w:rPr>
                <w:rFonts w:asciiTheme="minorHAnsi" w:hAnsiTheme="minorHAnsi" w:cstheme="minorHAnsi"/>
                <w:b/>
                <w:sz w:val="22"/>
                <w:szCs w:val="22"/>
              </w:rPr>
              <w:t>Portfolio</w:t>
            </w:r>
          </w:p>
        </w:tc>
        <w:tc>
          <w:tcPr>
            <w:tcW w:w="6732" w:type="dxa"/>
          </w:tcPr>
          <w:p w:rsidR="00292743" w:rsidRPr="002E4105" w:rsidRDefault="00292743" w:rsidP="00BE6DEE">
            <w:pPr>
              <w:rPr>
                <w:rFonts w:asciiTheme="minorHAnsi" w:hAnsiTheme="minorHAnsi" w:cstheme="minorHAnsi"/>
                <w:sz w:val="22"/>
                <w:szCs w:val="22"/>
              </w:rPr>
            </w:pPr>
            <w:r w:rsidRPr="002E4105">
              <w:rPr>
                <w:rFonts w:asciiTheme="minorHAnsi" w:hAnsiTheme="minorHAnsi" w:cstheme="minorHAnsi"/>
                <w:sz w:val="22"/>
                <w:szCs w:val="22"/>
              </w:rPr>
              <w:t>ISG</w:t>
            </w:r>
          </w:p>
        </w:tc>
      </w:tr>
      <w:tr w:rsidR="00292743" w:rsidRPr="0022763A" w:rsidTr="000F175B">
        <w:tc>
          <w:tcPr>
            <w:tcW w:w="2520" w:type="dxa"/>
          </w:tcPr>
          <w:p w:rsidR="00292743" w:rsidRPr="0022763A" w:rsidRDefault="00292743" w:rsidP="00BE6DEE">
            <w:pPr>
              <w:rPr>
                <w:rFonts w:asciiTheme="minorHAnsi" w:hAnsiTheme="minorHAnsi" w:cstheme="minorHAnsi"/>
                <w:b/>
                <w:sz w:val="22"/>
                <w:szCs w:val="22"/>
              </w:rPr>
            </w:pPr>
            <w:r w:rsidRPr="0022763A">
              <w:rPr>
                <w:rFonts w:asciiTheme="minorHAnsi" w:hAnsiTheme="minorHAnsi" w:cstheme="minorHAnsi"/>
                <w:b/>
                <w:sz w:val="22"/>
                <w:szCs w:val="22"/>
              </w:rPr>
              <w:t>Programme</w:t>
            </w:r>
          </w:p>
        </w:tc>
        <w:tc>
          <w:tcPr>
            <w:tcW w:w="6732" w:type="dxa"/>
          </w:tcPr>
          <w:p w:rsidR="00292743" w:rsidRPr="002E4105" w:rsidRDefault="00292743" w:rsidP="00BE6DEE">
            <w:pPr>
              <w:rPr>
                <w:rFonts w:asciiTheme="minorHAnsi" w:hAnsiTheme="minorHAnsi" w:cstheme="minorHAnsi"/>
                <w:sz w:val="22"/>
                <w:szCs w:val="22"/>
              </w:rPr>
            </w:pPr>
            <w:r w:rsidRPr="002E4105">
              <w:rPr>
                <w:rFonts w:asciiTheme="minorHAnsi" w:hAnsiTheme="minorHAnsi" w:cstheme="minorHAnsi"/>
                <w:sz w:val="22"/>
                <w:szCs w:val="22"/>
              </w:rPr>
              <w:t>Infrastructure</w:t>
            </w:r>
          </w:p>
        </w:tc>
      </w:tr>
      <w:tr w:rsidR="00292743" w:rsidRPr="0022763A" w:rsidTr="000F175B">
        <w:tc>
          <w:tcPr>
            <w:tcW w:w="2520" w:type="dxa"/>
          </w:tcPr>
          <w:p w:rsidR="00292743" w:rsidRPr="0022763A" w:rsidRDefault="00292743" w:rsidP="00BE6DEE">
            <w:pPr>
              <w:rPr>
                <w:rFonts w:asciiTheme="minorHAnsi" w:hAnsiTheme="minorHAnsi" w:cstheme="minorHAnsi"/>
                <w:b/>
                <w:sz w:val="22"/>
                <w:szCs w:val="22"/>
              </w:rPr>
            </w:pPr>
            <w:r w:rsidRPr="0022763A">
              <w:rPr>
                <w:rFonts w:asciiTheme="minorHAnsi" w:hAnsiTheme="minorHAnsi" w:cstheme="minorHAnsi"/>
                <w:b/>
                <w:sz w:val="22"/>
                <w:szCs w:val="22"/>
              </w:rPr>
              <w:t xml:space="preserve">Programme Owner </w:t>
            </w:r>
          </w:p>
        </w:tc>
        <w:tc>
          <w:tcPr>
            <w:tcW w:w="6732" w:type="dxa"/>
          </w:tcPr>
          <w:p w:rsidR="00292743" w:rsidRPr="00E75018" w:rsidRDefault="00292743" w:rsidP="00BE6DEE">
            <w:pPr>
              <w:rPr>
                <w:rFonts w:asciiTheme="minorHAnsi" w:hAnsiTheme="minorHAnsi" w:cstheme="minorHAnsi"/>
                <w:sz w:val="22"/>
                <w:szCs w:val="22"/>
              </w:rPr>
            </w:pPr>
            <w:r w:rsidRPr="00E75018">
              <w:rPr>
                <w:rFonts w:asciiTheme="minorHAnsi" w:hAnsiTheme="minorHAnsi" w:cstheme="minorHAnsi"/>
                <w:sz w:val="22"/>
                <w:szCs w:val="22"/>
              </w:rPr>
              <w:t>David Smyth</w:t>
            </w:r>
          </w:p>
        </w:tc>
      </w:tr>
      <w:tr w:rsidR="00292743" w:rsidRPr="0022763A" w:rsidTr="000F175B">
        <w:tc>
          <w:tcPr>
            <w:tcW w:w="2520" w:type="dxa"/>
          </w:tcPr>
          <w:p w:rsidR="00292743" w:rsidRPr="0022763A" w:rsidRDefault="00292743" w:rsidP="00BE6DEE">
            <w:pPr>
              <w:rPr>
                <w:rFonts w:asciiTheme="minorHAnsi" w:hAnsiTheme="minorHAnsi" w:cstheme="minorHAnsi"/>
                <w:b/>
                <w:sz w:val="22"/>
                <w:szCs w:val="22"/>
              </w:rPr>
            </w:pPr>
            <w:r w:rsidRPr="0022763A">
              <w:rPr>
                <w:rFonts w:asciiTheme="minorHAnsi" w:hAnsiTheme="minorHAnsi" w:cstheme="minorHAnsi"/>
                <w:b/>
                <w:sz w:val="22"/>
                <w:szCs w:val="22"/>
              </w:rPr>
              <w:t>IS Programme Manager</w:t>
            </w:r>
          </w:p>
        </w:tc>
        <w:tc>
          <w:tcPr>
            <w:tcW w:w="6732" w:type="dxa"/>
          </w:tcPr>
          <w:p w:rsidR="00292743" w:rsidRPr="007E1EBD" w:rsidRDefault="00292743" w:rsidP="00BE6DEE">
            <w:pPr>
              <w:rPr>
                <w:rFonts w:asciiTheme="minorHAnsi" w:hAnsiTheme="minorHAnsi" w:cstheme="minorHAnsi"/>
                <w:sz w:val="22"/>
                <w:szCs w:val="22"/>
              </w:rPr>
            </w:pPr>
            <w:r w:rsidRPr="007E1EBD">
              <w:rPr>
                <w:rFonts w:asciiTheme="minorHAnsi" w:hAnsiTheme="minorHAnsi" w:cstheme="minorHAnsi"/>
                <w:sz w:val="22"/>
                <w:szCs w:val="22"/>
              </w:rPr>
              <w:t>Maurice Franceschi</w:t>
            </w:r>
          </w:p>
        </w:tc>
      </w:tr>
      <w:tr w:rsidR="00292743" w:rsidRPr="0022763A" w:rsidTr="000F175B">
        <w:tc>
          <w:tcPr>
            <w:tcW w:w="2520" w:type="dxa"/>
          </w:tcPr>
          <w:p w:rsidR="00292743" w:rsidRPr="0022763A" w:rsidRDefault="00292743" w:rsidP="00BE6DEE">
            <w:pPr>
              <w:rPr>
                <w:rFonts w:asciiTheme="minorHAnsi" w:hAnsiTheme="minorHAnsi" w:cstheme="minorHAnsi"/>
                <w:b/>
                <w:sz w:val="22"/>
                <w:szCs w:val="22"/>
              </w:rPr>
            </w:pPr>
            <w:r w:rsidRPr="0022763A">
              <w:rPr>
                <w:rFonts w:asciiTheme="minorHAnsi" w:hAnsiTheme="minorHAnsi" w:cstheme="minorHAnsi"/>
                <w:b/>
                <w:sz w:val="22"/>
                <w:szCs w:val="22"/>
              </w:rPr>
              <w:t>Authors (Business)</w:t>
            </w:r>
          </w:p>
        </w:tc>
        <w:tc>
          <w:tcPr>
            <w:tcW w:w="6732" w:type="dxa"/>
          </w:tcPr>
          <w:p w:rsidR="00292743" w:rsidRPr="007705F8" w:rsidRDefault="00292743" w:rsidP="00BE6DEE">
            <w:pPr>
              <w:rPr>
                <w:rFonts w:asciiTheme="minorHAnsi" w:hAnsiTheme="minorHAnsi" w:cstheme="minorHAnsi"/>
                <w:sz w:val="22"/>
                <w:szCs w:val="22"/>
              </w:rPr>
            </w:pPr>
            <w:r w:rsidRPr="007705F8">
              <w:rPr>
                <w:rFonts w:asciiTheme="minorHAnsi" w:hAnsiTheme="minorHAnsi" w:cstheme="minorHAnsi"/>
                <w:sz w:val="22"/>
                <w:szCs w:val="22"/>
              </w:rPr>
              <w:t>n/a</w:t>
            </w:r>
          </w:p>
        </w:tc>
      </w:tr>
      <w:tr w:rsidR="00292743" w:rsidRPr="0022763A" w:rsidTr="000F175B">
        <w:tc>
          <w:tcPr>
            <w:tcW w:w="2520" w:type="dxa"/>
          </w:tcPr>
          <w:p w:rsidR="00292743" w:rsidRPr="0022763A" w:rsidRDefault="00292743" w:rsidP="00BE6DEE">
            <w:pPr>
              <w:rPr>
                <w:rFonts w:asciiTheme="minorHAnsi" w:hAnsiTheme="minorHAnsi" w:cstheme="minorHAnsi"/>
                <w:b/>
                <w:sz w:val="22"/>
                <w:szCs w:val="22"/>
              </w:rPr>
            </w:pPr>
            <w:r w:rsidRPr="0022763A">
              <w:rPr>
                <w:rFonts w:asciiTheme="minorHAnsi" w:hAnsiTheme="minorHAnsi" w:cstheme="minorHAnsi"/>
                <w:b/>
                <w:sz w:val="22"/>
                <w:szCs w:val="22"/>
              </w:rPr>
              <w:t>Authors (IS)</w:t>
            </w:r>
          </w:p>
        </w:tc>
        <w:tc>
          <w:tcPr>
            <w:tcW w:w="6732" w:type="dxa"/>
          </w:tcPr>
          <w:p w:rsidR="00292743" w:rsidRPr="00A939F6" w:rsidRDefault="00292743" w:rsidP="00BE6DEE">
            <w:pPr>
              <w:rPr>
                <w:rFonts w:asciiTheme="minorHAnsi" w:hAnsiTheme="minorHAnsi" w:cstheme="minorHAnsi"/>
                <w:sz w:val="22"/>
                <w:szCs w:val="22"/>
              </w:rPr>
            </w:pPr>
            <w:r w:rsidRPr="00A939F6">
              <w:rPr>
                <w:rFonts w:asciiTheme="minorHAnsi" w:hAnsiTheme="minorHAnsi" w:cstheme="minorHAnsi"/>
                <w:sz w:val="22"/>
                <w:szCs w:val="22"/>
              </w:rPr>
              <w:t>Stefan Kaempf, Heather Larnach, Iain Fiddes</w:t>
            </w:r>
          </w:p>
        </w:tc>
      </w:tr>
      <w:tr w:rsidR="00292743" w:rsidRPr="0022763A" w:rsidTr="000F175B">
        <w:tc>
          <w:tcPr>
            <w:tcW w:w="2520" w:type="dxa"/>
          </w:tcPr>
          <w:p w:rsidR="00292743" w:rsidRPr="0022763A" w:rsidRDefault="00292743" w:rsidP="00BE6DEE">
            <w:pPr>
              <w:rPr>
                <w:rFonts w:asciiTheme="minorHAnsi" w:hAnsiTheme="minorHAnsi" w:cstheme="minorHAnsi"/>
                <w:b/>
                <w:sz w:val="22"/>
                <w:szCs w:val="22"/>
              </w:rPr>
            </w:pPr>
            <w:r w:rsidRPr="0022763A">
              <w:rPr>
                <w:rFonts w:asciiTheme="minorHAnsi" w:hAnsiTheme="minorHAnsi" w:cstheme="minorHAnsi"/>
                <w:b/>
                <w:sz w:val="22"/>
                <w:szCs w:val="22"/>
              </w:rPr>
              <w:t>Date</w:t>
            </w:r>
          </w:p>
        </w:tc>
        <w:tc>
          <w:tcPr>
            <w:tcW w:w="6732" w:type="dxa"/>
          </w:tcPr>
          <w:p w:rsidR="00292743" w:rsidRPr="00F02391" w:rsidRDefault="00292743" w:rsidP="00BE6DEE">
            <w:pPr>
              <w:rPr>
                <w:rFonts w:asciiTheme="minorHAnsi" w:hAnsiTheme="minorHAnsi" w:cstheme="minorHAnsi"/>
                <w:sz w:val="22"/>
                <w:szCs w:val="22"/>
              </w:rPr>
            </w:pPr>
            <w:r w:rsidRPr="00F02391">
              <w:rPr>
                <w:rFonts w:asciiTheme="minorHAnsi" w:hAnsiTheme="minorHAnsi" w:cstheme="minorHAnsi"/>
                <w:sz w:val="22"/>
                <w:szCs w:val="22"/>
              </w:rPr>
              <w:t>13-DEC-2013</w:t>
            </w:r>
          </w:p>
        </w:tc>
      </w:tr>
    </w:tbl>
    <w:p w:rsidR="00B423C6" w:rsidRDefault="00B423C6"/>
    <w:tbl>
      <w:tblPr>
        <w:tblW w:w="9252"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252"/>
      </w:tblGrid>
      <w:tr w:rsidR="004A3278" w:rsidRPr="0022763A" w:rsidTr="000F175B">
        <w:tc>
          <w:tcPr>
            <w:tcW w:w="9252" w:type="dxa"/>
            <w:shd w:val="clear" w:color="auto" w:fill="E0E0E0"/>
          </w:tcPr>
          <w:p w:rsidR="004A3278" w:rsidRPr="0022763A" w:rsidRDefault="0085467A" w:rsidP="00484C16">
            <w:pPr>
              <w:rPr>
                <w:rFonts w:asciiTheme="minorHAnsi" w:hAnsiTheme="minorHAnsi" w:cstheme="minorHAnsi"/>
                <w:b/>
                <w:bCs/>
              </w:rPr>
            </w:pPr>
            <w:r w:rsidRPr="0022763A">
              <w:rPr>
                <w:rFonts w:asciiTheme="minorHAnsi" w:hAnsiTheme="minorHAnsi" w:cstheme="minorHAnsi"/>
                <w:b/>
                <w:bCs/>
              </w:rPr>
              <w:t xml:space="preserve">Section One </w:t>
            </w:r>
            <w:r w:rsidRPr="0022763A">
              <w:rPr>
                <w:rFonts w:asciiTheme="minorHAnsi" w:hAnsiTheme="minorHAnsi" w:cstheme="minorHAnsi"/>
                <w:b/>
              </w:rPr>
              <w:t>–</w:t>
            </w:r>
            <w:r w:rsidR="00484C16" w:rsidRPr="0022763A">
              <w:rPr>
                <w:rFonts w:asciiTheme="minorHAnsi" w:hAnsiTheme="minorHAnsi" w:cstheme="minorHAnsi"/>
                <w:b/>
              </w:rPr>
              <w:t xml:space="preserve"> </w:t>
            </w:r>
            <w:r w:rsidR="00BC6643" w:rsidRPr="0022763A">
              <w:rPr>
                <w:rFonts w:asciiTheme="minorHAnsi" w:hAnsiTheme="minorHAnsi" w:cstheme="minorHAnsi"/>
                <w:b/>
              </w:rPr>
              <w:t xml:space="preserve">PROPOSAL </w:t>
            </w:r>
            <w:r w:rsidR="003E2803" w:rsidRPr="0022763A">
              <w:rPr>
                <w:rFonts w:asciiTheme="minorHAnsi" w:hAnsiTheme="minorHAnsi" w:cstheme="minorHAnsi"/>
                <w:b/>
                <w:bCs/>
              </w:rPr>
              <w:t>OVERVIEW</w:t>
            </w:r>
          </w:p>
        </w:tc>
      </w:tr>
      <w:tr w:rsidR="00A5093F" w:rsidRPr="0022763A" w:rsidTr="000F175B">
        <w:tc>
          <w:tcPr>
            <w:tcW w:w="9252" w:type="dxa"/>
          </w:tcPr>
          <w:p w:rsidR="004426BF" w:rsidRPr="0022763A" w:rsidRDefault="004426BF" w:rsidP="00916067">
            <w:pPr>
              <w:rPr>
                <w:rFonts w:asciiTheme="minorHAnsi" w:hAnsiTheme="minorHAnsi" w:cstheme="minorHAnsi"/>
                <w:i/>
                <w:sz w:val="22"/>
                <w:szCs w:val="22"/>
              </w:rPr>
            </w:pPr>
            <w:r w:rsidRPr="0022763A">
              <w:rPr>
                <w:rFonts w:asciiTheme="minorHAnsi" w:hAnsiTheme="minorHAnsi" w:cstheme="minorHAnsi"/>
                <w:i/>
                <w:sz w:val="22"/>
                <w:szCs w:val="22"/>
              </w:rPr>
              <w:t>S</w:t>
            </w:r>
            <w:r w:rsidR="00916067" w:rsidRPr="0022763A">
              <w:rPr>
                <w:rFonts w:asciiTheme="minorHAnsi" w:hAnsiTheme="minorHAnsi" w:cstheme="minorHAnsi"/>
                <w:i/>
                <w:sz w:val="22"/>
                <w:szCs w:val="22"/>
              </w:rPr>
              <w:t xml:space="preserve">tate the scope and objectives of the </w:t>
            </w:r>
            <w:r w:rsidR="00484C16" w:rsidRPr="0022763A">
              <w:rPr>
                <w:rFonts w:asciiTheme="minorHAnsi" w:hAnsiTheme="minorHAnsi" w:cstheme="minorHAnsi"/>
                <w:i/>
                <w:sz w:val="22"/>
                <w:szCs w:val="22"/>
              </w:rPr>
              <w:t>proposal</w:t>
            </w:r>
            <w:r w:rsidR="00916067" w:rsidRPr="0022763A">
              <w:rPr>
                <w:rFonts w:asciiTheme="minorHAnsi" w:hAnsiTheme="minorHAnsi" w:cstheme="minorHAnsi"/>
                <w:i/>
                <w:sz w:val="22"/>
                <w:szCs w:val="22"/>
              </w:rPr>
              <w:t xml:space="preserve"> focussing on the business requirements to be addressed. The summary should as a minimum address the questions: </w:t>
            </w:r>
          </w:p>
          <w:p w:rsidR="004426BF" w:rsidRPr="0022763A" w:rsidRDefault="00520EA0" w:rsidP="00C853AF">
            <w:pPr>
              <w:numPr>
                <w:ilvl w:val="0"/>
                <w:numId w:val="8"/>
              </w:numPr>
              <w:rPr>
                <w:rFonts w:asciiTheme="minorHAnsi" w:hAnsiTheme="minorHAnsi" w:cstheme="minorHAnsi"/>
                <w:i/>
                <w:sz w:val="22"/>
                <w:szCs w:val="22"/>
              </w:rPr>
            </w:pPr>
            <w:r w:rsidRPr="0022763A">
              <w:rPr>
                <w:rFonts w:asciiTheme="minorHAnsi" w:hAnsiTheme="minorHAnsi" w:cstheme="minorHAnsi"/>
                <w:i/>
                <w:sz w:val="22"/>
                <w:szCs w:val="22"/>
              </w:rPr>
              <w:t>W</w:t>
            </w:r>
            <w:r w:rsidR="00916067" w:rsidRPr="0022763A">
              <w:rPr>
                <w:rFonts w:asciiTheme="minorHAnsi" w:hAnsiTheme="minorHAnsi" w:cstheme="minorHAnsi"/>
                <w:i/>
                <w:sz w:val="22"/>
                <w:szCs w:val="22"/>
              </w:rPr>
              <w:t xml:space="preserve">hy </w:t>
            </w:r>
            <w:r w:rsidR="00484C16" w:rsidRPr="0022763A">
              <w:rPr>
                <w:rFonts w:asciiTheme="minorHAnsi" w:hAnsiTheme="minorHAnsi" w:cstheme="minorHAnsi"/>
                <w:i/>
                <w:sz w:val="22"/>
                <w:szCs w:val="22"/>
              </w:rPr>
              <w:t>do this work at all?</w:t>
            </w:r>
            <w:r w:rsidR="004426BF" w:rsidRPr="0022763A">
              <w:rPr>
                <w:rFonts w:asciiTheme="minorHAnsi" w:hAnsiTheme="minorHAnsi" w:cstheme="minorHAnsi"/>
                <w:i/>
                <w:sz w:val="22"/>
                <w:szCs w:val="22"/>
              </w:rPr>
              <w:t xml:space="preserve">  </w:t>
            </w:r>
          </w:p>
          <w:p w:rsidR="00BC6643" w:rsidRPr="0022763A" w:rsidRDefault="00BC6643" w:rsidP="00BC6643">
            <w:pPr>
              <w:numPr>
                <w:ilvl w:val="0"/>
                <w:numId w:val="8"/>
              </w:numPr>
              <w:rPr>
                <w:rFonts w:asciiTheme="minorHAnsi" w:hAnsiTheme="minorHAnsi" w:cstheme="minorHAnsi"/>
                <w:i/>
                <w:sz w:val="22"/>
                <w:szCs w:val="22"/>
              </w:rPr>
            </w:pPr>
            <w:r w:rsidRPr="0022763A">
              <w:rPr>
                <w:rFonts w:asciiTheme="minorHAnsi" w:hAnsiTheme="minorHAnsi" w:cstheme="minorHAnsi"/>
                <w:i/>
                <w:sz w:val="22"/>
                <w:szCs w:val="22"/>
              </w:rPr>
              <w:t>What is in scope and what is not?</w:t>
            </w:r>
          </w:p>
          <w:p w:rsidR="00BC6643" w:rsidRPr="0022763A" w:rsidRDefault="00BC6643" w:rsidP="00BC6643">
            <w:pPr>
              <w:numPr>
                <w:ilvl w:val="0"/>
                <w:numId w:val="8"/>
              </w:numPr>
              <w:rPr>
                <w:rFonts w:asciiTheme="minorHAnsi" w:hAnsiTheme="minorHAnsi" w:cstheme="minorHAnsi"/>
                <w:i/>
                <w:sz w:val="22"/>
                <w:szCs w:val="22"/>
              </w:rPr>
            </w:pPr>
            <w:r w:rsidRPr="0022763A">
              <w:rPr>
                <w:rFonts w:asciiTheme="minorHAnsi" w:hAnsiTheme="minorHAnsi" w:cstheme="minorHAnsi"/>
                <w:i/>
                <w:sz w:val="22"/>
                <w:szCs w:val="22"/>
              </w:rPr>
              <w:t xml:space="preserve">How will success be measured? </w:t>
            </w:r>
          </w:p>
          <w:p w:rsidR="004426BF" w:rsidRPr="00480F74" w:rsidRDefault="00BC6643" w:rsidP="00480F74">
            <w:pPr>
              <w:numPr>
                <w:ilvl w:val="0"/>
                <w:numId w:val="8"/>
              </w:numPr>
              <w:rPr>
                <w:rFonts w:asciiTheme="minorHAnsi" w:hAnsiTheme="minorHAnsi" w:cstheme="minorHAnsi"/>
                <w:i/>
                <w:sz w:val="22"/>
                <w:szCs w:val="22"/>
              </w:rPr>
            </w:pPr>
            <w:r w:rsidRPr="0022763A">
              <w:rPr>
                <w:rFonts w:asciiTheme="minorHAnsi" w:hAnsiTheme="minorHAnsi" w:cstheme="minorHAnsi"/>
                <w:i/>
                <w:sz w:val="22"/>
                <w:szCs w:val="22"/>
              </w:rPr>
              <w:t xml:space="preserve">What benefits will the </w:t>
            </w:r>
            <w:r w:rsidR="00480F74">
              <w:rPr>
                <w:rFonts w:asciiTheme="minorHAnsi" w:hAnsiTheme="minorHAnsi" w:cstheme="minorHAnsi"/>
                <w:i/>
                <w:sz w:val="22"/>
                <w:szCs w:val="22"/>
              </w:rPr>
              <w:t xml:space="preserve">proposal deliver and how/when </w:t>
            </w:r>
            <w:r w:rsidR="00916067" w:rsidRPr="00480F74">
              <w:rPr>
                <w:rFonts w:asciiTheme="minorHAnsi" w:hAnsiTheme="minorHAnsi" w:cstheme="minorHAnsi"/>
                <w:i/>
                <w:sz w:val="22"/>
                <w:szCs w:val="22"/>
              </w:rPr>
              <w:t>will</w:t>
            </w:r>
            <w:r w:rsidR="004426BF" w:rsidRPr="00480F74">
              <w:rPr>
                <w:rFonts w:asciiTheme="minorHAnsi" w:hAnsiTheme="minorHAnsi" w:cstheme="minorHAnsi"/>
                <w:i/>
                <w:sz w:val="22"/>
                <w:szCs w:val="22"/>
              </w:rPr>
              <w:t xml:space="preserve"> </w:t>
            </w:r>
            <w:r w:rsidR="003E2803" w:rsidRPr="00480F74">
              <w:rPr>
                <w:rFonts w:asciiTheme="minorHAnsi" w:hAnsiTheme="minorHAnsi" w:cstheme="minorHAnsi"/>
                <w:i/>
                <w:sz w:val="22"/>
                <w:szCs w:val="22"/>
              </w:rPr>
              <w:t>the</w:t>
            </w:r>
            <w:r w:rsidR="00480F74">
              <w:rPr>
                <w:rFonts w:asciiTheme="minorHAnsi" w:hAnsiTheme="minorHAnsi" w:cstheme="minorHAnsi"/>
                <w:i/>
                <w:sz w:val="22"/>
                <w:szCs w:val="22"/>
              </w:rPr>
              <w:t xml:space="preserve">se </w:t>
            </w:r>
            <w:r w:rsidR="00916067" w:rsidRPr="00480F74">
              <w:rPr>
                <w:rFonts w:asciiTheme="minorHAnsi" w:hAnsiTheme="minorHAnsi" w:cstheme="minorHAnsi"/>
                <w:i/>
                <w:sz w:val="22"/>
                <w:szCs w:val="22"/>
              </w:rPr>
              <w:t xml:space="preserve">be realised? </w:t>
            </w:r>
          </w:p>
          <w:p w:rsidR="00EF6EEE" w:rsidRPr="0022763A" w:rsidRDefault="00EF6EEE" w:rsidP="00EF6EEE">
            <w:pPr>
              <w:ind w:left="720"/>
              <w:rPr>
                <w:rFonts w:asciiTheme="minorHAnsi" w:hAnsiTheme="minorHAnsi" w:cstheme="minorHAnsi"/>
                <w:i/>
                <w:sz w:val="22"/>
                <w:szCs w:val="22"/>
              </w:rPr>
            </w:pPr>
          </w:p>
          <w:p w:rsidR="003E2803" w:rsidRPr="0022763A" w:rsidRDefault="00BC6643" w:rsidP="003E2803">
            <w:pPr>
              <w:rPr>
                <w:rFonts w:asciiTheme="minorHAnsi" w:hAnsiTheme="minorHAnsi" w:cstheme="minorHAnsi"/>
                <w:sz w:val="22"/>
                <w:szCs w:val="22"/>
              </w:rPr>
            </w:pPr>
            <w:r w:rsidRPr="0022763A">
              <w:rPr>
                <w:rFonts w:asciiTheme="minorHAnsi" w:hAnsiTheme="minorHAnsi" w:cstheme="minorHAnsi"/>
                <w:i/>
                <w:sz w:val="22"/>
                <w:szCs w:val="22"/>
              </w:rPr>
              <w:t xml:space="preserve">If the proposal is expected to require a number of distinct projects to be undertaken then it will be helpful if these individual projects are also stated here. (For example a new business solution to be purchased from </w:t>
            </w:r>
            <w:r w:rsidR="00480F74">
              <w:rPr>
                <w:rFonts w:asciiTheme="minorHAnsi" w:hAnsiTheme="minorHAnsi" w:cstheme="minorHAnsi"/>
                <w:i/>
                <w:sz w:val="22"/>
                <w:szCs w:val="22"/>
              </w:rPr>
              <w:t xml:space="preserve">an external supplier </w:t>
            </w:r>
            <w:r w:rsidRPr="0022763A">
              <w:rPr>
                <w:rFonts w:asciiTheme="minorHAnsi" w:hAnsiTheme="minorHAnsi" w:cstheme="minorHAnsi"/>
                <w:i/>
                <w:sz w:val="22"/>
                <w:szCs w:val="22"/>
              </w:rPr>
              <w:t>may require Business Case, Procurement and Implementa</w:t>
            </w:r>
            <w:r w:rsidR="00480F74">
              <w:rPr>
                <w:rFonts w:asciiTheme="minorHAnsi" w:hAnsiTheme="minorHAnsi" w:cstheme="minorHAnsi"/>
                <w:i/>
                <w:sz w:val="22"/>
                <w:szCs w:val="22"/>
              </w:rPr>
              <w:t>tion projects to fully deliver</w:t>
            </w:r>
            <w:r w:rsidRPr="0022763A">
              <w:rPr>
                <w:rFonts w:asciiTheme="minorHAnsi" w:hAnsiTheme="minorHAnsi" w:cstheme="minorHAnsi"/>
                <w:i/>
                <w:sz w:val="22"/>
                <w:szCs w:val="22"/>
              </w:rPr>
              <w:t xml:space="preserve">.)    </w:t>
            </w:r>
          </w:p>
          <w:p w:rsidR="003E2803" w:rsidRPr="0022763A" w:rsidRDefault="003E2803" w:rsidP="003E2803">
            <w:pPr>
              <w:rPr>
                <w:rFonts w:asciiTheme="minorHAnsi" w:hAnsiTheme="minorHAnsi" w:cstheme="minorHAnsi"/>
                <w:sz w:val="22"/>
                <w:szCs w:val="22"/>
              </w:rPr>
            </w:pPr>
          </w:p>
          <w:p w:rsidR="003E2803" w:rsidRPr="0022763A" w:rsidRDefault="003E2803" w:rsidP="003E2803">
            <w:pPr>
              <w:rPr>
                <w:rFonts w:asciiTheme="minorHAnsi" w:hAnsiTheme="minorHAnsi" w:cstheme="minorHAnsi"/>
                <w:sz w:val="22"/>
                <w:szCs w:val="22"/>
              </w:rPr>
            </w:pPr>
          </w:p>
          <w:p w:rsidR="003E2803" w:rsidRDefault="00810EED" w:rsidP="003E2803">
            <w:pPr>
              <w:rPr>
                <w:rFonts w:asciiTheme="minorHAnsi" w:hAnsiTheme="minorHAnsi" w:cstheme="minorHAnsi"/>
                <w:sz w:val="22"/>
                <w:szCs w:val="22"/>
              </w:rPr>
            </w:pPr>
            <w:r>
              <w:rPr>
                <w:rFonts w:asciiTheme="minorHAnsi" w:hAnsiTheme="minorHAnsi" w:cstheme="minorHAnsi"/>
                <w:sz w:val="22"/>
                <w:szCs w:val="22"/>
              </w:rPr>
              <w:t xml:space="preserve">Maintaining obsolete and aging infrastructure is inherently costly and inefficient. </w:t>
            </w:r>
          </w:p>
          <w:p w:rsidR="00810EED" w:rsidRDefault="00810EED" w:rsidP="003E2803">
            <w:pPr>
              <w:rPr>
                <w:rFonts w:asciiTheme="minorHAnsi" w:hAnsiTheme="minorHAnsi" w:cstheme="minorHAnsi"/>
                <w:sz w:val="22"/>
                <w:szCs w:val="22"/>
              </w:rPr>
            </w:pPr>
            <w:r>
              <w:rPr>
                <w:rFonts w:asciiTheme="minorHAnsi" w:hAnsiTheme="minorHAnsi" w:cstheme="minorHAnsi"/>
                <w:sz w:val="22"/>
                <w:szCs w:val="22"/>
              </w:rPr>
              <w:t>It is important that we prioritise support and development in the new and emerging technologies and minimise the effort spent maintaining legacy technologies.</w:t>
            </w:r>
          </w:p>
          <w:p w:rsidR="00810EED" w:rsidRDefault="00810EED" w:rsidP="003E2803">
            <w:pPr>
              <w:rPr>
                <w:rFonts w:asciiTheme="minorHAnsi" w:hAnsiTheme="minorHAnsi" w:cstheme="minorHAnsi"/>
                <w:sz w:val="22"/>
                <w:szCs w:val="22"/>
              </w:rPr>
            </w:pPr>
            <w:r>
              <w:rPr>
                <w:rFonts w:asciiTheme="minorHAnsi" w:hAnsiTheme="minorHAnsi" w:cstheme="minorHAnsi"/>
                <w:sz w:val="22"/>
                <w:szCs w:val="22"/>
              </w:rPr>
              <w:t>This project aims to identify legacy technology, ensure that the decommissioning of these technologies is either incorporated into existing or future projects, or if necessary planned and executed through this project. The bulk of decommissioning is expected to be handled by business areas and associated projects.</w:t>
            </w:r>
          </w:p>
          <w:p w:rsidR="00810EED" w:rsidRDefault="00810EED" w:rsidP="003E2803">
            <w:pPr>
              <w:rPr>
                <w:rFonts w:asciiTheme="minorHAnsi" w:hAnsiTheme="minorHAnsi" w:cstheme="minorHAnsi"/>
                <w:sz w:val="22"/>
                <w:szCs w:val="22"/>
              </w:rPr>
            </w:pPr>
          </w:p>
          <w:p w:rsidR="00810EED" w:rsidRDefault="00810EED" w:rsidP="003E2803">
            <w:pPr>
              <w:rPr>
                <w:rFonts w:asciiTheme="minorHAnsi" w:hAnsiTheme="minorHAnsi" w:cstheme="minorHAnsi"/>
                <w:sz w:val="22"/>
                <w:szCs w:val="22"/>
              </w:rPr>
            </w:pPr>
            <w:r>
              <w:rPr>
                <w:rFonts w:asciiTheme="minorHAnsi" w:hAnsiTheme="minorHAnsi" w:cstheme="minorHAnsi"/>
                <w:sz w:val="22"/>
                <w:szCs w:val="22"/>
              </w:rPr>
              <w:t>The project will analyse the “state of the land” and report in the status of legacy technologies and make recommendation on how these technologies should be decommissioned.</w:t>
            </w:r>
          </w:p>
          <w:p w:rsidR="00810EED" w:rsidRDefault="00810EED" w:rsidP="003E2803">
            <w:pPr>
              <w:rPr>
                <w:rFonts w:asciiTheme="minorHAnsi" w:hAnsiTheme="minorHAnsi" w:cstheme="minorHAnsi"/>
                <w:sz w:val="22"/>
                <w:szCs w:val="22"/>
              </w:rPr>
            </w:pPr>
            <w:r>
              <w:rPr>
                <w:rFonts w:asciiTheme="minorHAnsi" w:hAnsiTheme="minorHAnsi" w:cstheme="minorHAnsi"/>
                <w:sz w:val="22"/>
                <w:szCs w:val="22"/>
              </w:rPr>
              <w:t>The project will identify deadlines and communicate these to the respective stakeholders</w:t>
            </w:r>
          </w:p>
          <w:p w:rsidR="00810EED" w:rsidRDefault="00810EED" w:rsidP="003E2803">
            <w:pPr>
              <w:rPr>
                <w:rFonts w:asciiTheme="minorHAnsi" w:hAnsiTheme="minorHAnsi" w:cstheme="minorHAnsi"/>
                <w:sz w:val="22"/>
                <w:szCs w:val="22"/>
              </w:rPr>
            </w:pPr>
            <w:r>
              <w:rPr>
                <w:rFonts w:asciiTheme="minorHAnsi" w:hAnsiTheme="minorHAnsi" w:cstheme="minorHAnsi"/>
                <w:sz w:val="22"/>
                <w:szCs w:val="22"/>
              </w:rPr>
              <w:t>The project will identify any technologies that are not possible to decommission through business area projects and activate their removal from service.</w:t>
            </w:r>
          </w:p>
          <w:p w:rsidR="00810EED" w:rsidRDefault="00810EED" w:rsidP="003E2803">
            <w:pPr>
              <w:rPr>
                <w:rFonts w:asciiTheme="minorHAnsi" w:hAnsiTheme="minorHAnsi" w:cstheme="minorHAnsi"/>
                <w:sz w:val="22"/>
                <w:szCs w:val="22"/>
              </w:rPr>
            </w:pPr>
            <w:r>
              <w:rPr>
                <w:rFonts w:asciiTheme="minorHAnsi" w:hAnsiTheme="minorHAnsi" w:cstheme="minorHAnsi"/>
                <w:sz w:val="22"/>
                <w:szCs w:val="22"/>
              </w:rPr>
              <w:t>This project will not introduce new technologies into the infrastructure.</w:t>
            </w:r>
          </w:p>
          <w:p w:rsidR="00810EED" w:rsidRDefault="00C212D6" w:rsidP="003E2803">
            <w:pPr>
              <w:rPr>
                <w:rFonts w:asciiTheme="minorHAnsi" w:hAnsiTheme="minorHAnsi" w:cstheme="minorHAnsi"/>
                <w:sz w:val="22"/>
                <w:szCs w:val="22"/>
              </w:rPr>
            </w:pPr>
            <w:r>
              <w:rPr>
                <w:rFonts w:asciiTheme="minorHAnsi" w:hAnsiTheme="minorHAnsi" w:cstheme="minorHAnsi"/>
                <w:sz w:val="22"/>
                <w:szCs w:val="22"/>
              </w:rPr>
              <w:t>The project will use an agreed decommissioning budget and work within this and report any technologies that have not been decommissioned within this budget.</w:t>
            </w:r>
          </w:p>
          <w:p w:rsidR="00C212D6" w:rsidRDefault="00C212D6" w:rsidP="003E2803">
            <w:pPr>
              <w:rPr>
                <w:rFonts w:asciiTheme="minorHAnsi" w:hAnsiTheme="minorHAnsi" w:cstheme="minorHAnsi"/>
                <w:sz w:val="22"/>
                <w:szCs w:val="22"/>
              </w:rPr>
            </w:pPr>
            <w:r>
              <w:rPr>
                <w:rFonts w:asciiTheme="minorHAnsi" w:hAnsiTheme="minorHAnsi" w:cstheme="minorHAnsi"/>
                <w:sz w:val="22"/>
                <w:szCs w:val="22"/>
              </w:rPr>
              <w:t>The project will propose estimates for any remaining decommissioning that might be required for future projects.</w:t>
            </w:r>
            <w:r w:rsidR="00F85D92">
              <w:rPr>
                <w:rFonts w:asciiTheme="minorHAnsi" w:hAnsiTheme="minorHAnsi" w:cstheme="minorHAnsi"/>
                <w:sz w:val="22"/>
                <w:szCs w:val="22"/>
              </w:rPr>
              <w:br/>
              <w:t>The project will establish a process to keep the inventory of infrastructure up to date.</w:t>
            </w:r>
          </w:p>
          <w:p w:rsidR="00F85D92" w:rsidRDefault="00F85D92" w:rsidP="003E2803">
            <w:pPr>
              <w:rPr>
                <w:rFonts w:asciiTheme="minorHAnsi" w:hAnsiTheme="minorHAnsi" w:cstheme="minorHAnsi"/>
                <w:sz w:val="22"/>
                <w:szCs w:val="22"/>
              </w:rPr>
            </w:pPr>
            <w:r w:rsidRPr="00F85D92">
              <w:rPr>
                <w:rFonts w:asciiTheme="minorHAnsi" w:hAnsiTheme="minorHAnsi" w:cstheme="minorHAnsi"/>
                <w:sz w:val="22"/>
                <w:szCs w:val="22"/>
              </w:rPr>
              <w:t xml:space="preserve">The project will target completion of the analysis of existing servers by October 2014 in order to feed into annual planning for 2015-2018, and have a budget to allow for the decommissioning of servers within 2014-15 that may not already be part of annual planning for that year.  </w:t>
            </w:r>
          </w:p>
          <w:p w:rsidR="00C212D6" w:rsidRPr="0022763A" w:rsidRDefault="00F85D92" w:rsidP="003E2803">
            <w:pPr>
              <w:rPr>
                <w:rFonts w:asciiTheme="minorHAnsi" w:hAnsiTheme="minorHAnsi" w:cstheme="minorHAnsi"/>
                <w:sz w:val="22"/>
                <w:szCs w:val="22"/>
              </w:rPr>
            </w:pPr>
            <w:r w:rsidRPr="00F85D92">
              <w:rPr>
                <w:rFonts w:asciiTheme="minorHAnsi" w:hAnsiTheme="minorHAnsi" w:cstheme="minorHAnsi"/>
                <w:sz w:val="22"/>
                <w:szCs w:val="22"/>
              </w:rPr>
              <w:t>The project will identify both hardware and software that is near or beyond end-of-life / support.</w:t>
            </w:r>
          </w:p>
          <w:p w:rsidR="003E2803" w:rsidRPr="0022763A" w:rsidRDefault="003E2803" w:rsidP="003E2803">
            <w:pPr>
              <w:rPr>
                <w:rFonts w:asciiTheme="minorHAnsi" w:hAnsiTheme="minorHAnsi" w:cstheme="minorHAnsi"/>
                <w:sz w:val="22"/>
                <w:szCs w:val="22"/>
              </w:rPr>
            </w:pPr>
          </w:p>
          <w:p w:rsidR="00F87D7F" w:rsidRDefault="00C212D6" w:rsidP="003E2803">
            <w:pPr>
              <w:rPr>
                <w:rFonts w:asciiTheme="minorHAnsi" w:hAnsiTheme="minorHAnsi" w:cstheme="minorHAnsi"/>
                <w:sz w:val="22"/>
                <w:szCs w:val="22"/>
              </w:rPr>
            </w:pPr>
            <w:r>
              <w:rPr>
                <w:rFonts w:asciiTheme="minorHAnsi" w:hAnsiTheme="minorHAnsi" w:cstheme="minorHAnsi"/>
                <w:sz w:val="22"/>
                <w:szCs w:val="22"/>
              </w:rPr>
              <w:t xml:space="preserve">Success will be measured by confirmation that the report and its recommendations are fit to </w:t>
            </w:r>
            <w:r>
              <w:rPr>
                <w:rFonts w:asciiTheme="minorHAnsi" w:hAnsiTheme="minorHAnsi" w:cstheme="minorHAnsi"/>
                <w:sz w:val="22"/>
                <w:szCs w:val="22"/>
              </w:rPr>
              <w:lastRenderedPageBreak/>
              <w:t xml:space="preserve">proceed. </w:t>
            </w:r>
          </w:p>
          <w:p w:rsidR="00C212D6" w:rsidRPr="0022763A" w:rsidRDefault="00C212D6" w:rsidP="003E2803">
            <w:pPr>
              <w:rPr>
                <w:rFonts w:asciiTheme="minorHAnsi" w:hAnsiTheme="minorHAnsi" w:cstheme="minorHAnsi"/>
                <w:sz w:val="22"/>
                <w:szCs w:val="22"/>
              </w:rPr>
            </w:pPr>
            <w:r>
              <w:rPr>
                <w:rFonts w:asciiTheme="minorHAnsi" w:hAnsiTheme="minorHAnsi" w:cstheme="minorHAnsi"/>
                <w:sz w:val="22"/>
                <w:szCs w:val="22"/>
              </w:rPr>
              <w:t>The decommissioning plan will be accepted</w:t>
            </w:r>
          </w:p>
          <w:p w:rsidR="00F87D7F" w:rsidRDefault="00C212D6" w:rsidP="003E2803">
            <w:pPr>
              <w:rPr>
                <w:rFonts w:asciiTheme="minorHAnsi" w:hAnsiTheme="minorHAnsi" w:cstheme="minorHAnsi"/>
                <w:sz w:val="22"/>
                <w:szCs w:val="22"/>
              </w:rPr>
            </w:pPr>
            <w:r>
              <w:rPr>
                <w:rFonts w:asciiTheme="minorHAnsi" w:hAnsiTheme="minorHAnsi" w:cstheme="minorHAnsi"/>
                <w:sz w:val="22"/>
                <w:szCs w:val="22"/>
              </w:rPr>
              <w:t>The project will work within a pre defined budget and execute the decommissioning plan for services and technologies that are not being decommissioned in business area projects.</w:t>
            </w:r>
          </w:p>
          <w:p w:rsidR="00C212D6" w:rsidRDefault="00C212D6" w:rsidP="003E2803">
            <w:pPr>
              <w:rPr>
                <w:rFonts w:asciiTheme="minorHAnsi" w:hAnsiTheme="minorHAnsi" w:cstheme="minorHAnsi"/>
                <w:sz w:val="22"/>
                <w:szCs w:val="22"/>
              </w:rPr>
            </w:pPr>
            <w:r>
              <w:rPr>
                <w:rFonts w:asciiTheme="minorHAnsi" w:hAnsiTheme="minorHAnsi" w:cstheme="minorHAnsi"/>
                <w:sz w:val="22"/>
                <w:szCs w:val="22"/>
              </w:rPr>
              <w:t>The project will report on any remaining services that require decommission and how this should be achieved. Typically these would be services that have constraints that prevent removal or migration under this project.</w:t>
            </w:r>
          </w:p>
          <w:p w:rsidR="00C212D6" w:rsidRDefault="00C212D6" w:rsidP="003E2803">
            <w:pPr>
              <w:rPr>
                <w:rFonts w:asciiTheme="minorHAnsi" w:hAnsiTheme="minorHAnsi" w:cstheme="minorHAnsi"/>
                <w:sz w:val="22"/>
                <w:szCs w:val="22"/>
              </w:rPr>
            </w:pPr>
          </w:p>
          <w:p w:rsidR="00C212D6" w:rsidRDefault="00C212D6" w:rsidP="003E2803">
            <w:pPr>
              <w:rPr>
                <w:rFonts w:asciiTheme="minorHAnsi" w:hAnsiTheme="minorHAnsi" w:cstheme="minorHAnsi"/>
                <w:sz w:val="22"/>
                <w:szCs w:val="22"/>
              </w:rPr>
            </w:pPr>
            <w:r>
              <w:rPr>
                <w:rFonts w:asciiTheme="minorHAnsi" w:hAnsiTheme="minorHAnsi" w:cstheme="minorHAnsi"/>
                <w:sz w:val="22"/>
                <w:szCs w:val="22"/>
              </w:rPr>
              <w:t>Benefits</w:t>
            </w:r>
          </w:p>
          <w:p w:rsidR="00B26D66" w:rsidRDefault="00C212D6" w:rsidP="003E2803">
            <w:pPr>
              <w:rPr>
                <w:rFonts w:asciiTheme="minorHAnsi" w:hAnsiTheme="minorHAnsi" w:cstheme="minorHAnsi"/>
                <w:sz w:val="22"/>
                <w:szCs w:val="22"/>
              </w:rPr>
            </w:pPr>
            <w:r>
              <w:rPr>
                <w:rFonts w:asciiTheme="minorHAnsi" w:hAnsiTheme="minorHAnsi" w:cstheme="minorHAnsi"/>
                <w:sz w:val="22"/>
                <w:szCs w:val="22"/>
              </w:rPr>
              <w:t xml:space="preserve">The project will deliver a simplified infrastructure where more costly legacy services and technologies are </w:t>
            </w:r>
            <w:r w:rsidR="00B26D66">
              <w:rPr>
                <w:rFonts w:asciiTheme="minorHAnsi" w:hAnsiTheme="minorHAnsi" w:cstheme="minorHAnsi"/>
                <w:sz w:val="22"/>
                <w:szCs w:val="22"/>
              </w:rPr>
              <w:t xml:space="preserve">diminished and rationalise. Legacy services, for example solaris, are complex to manage and support and by comparison to more contemporary equivalent technologies offer poorer, more expensive, more time consuming management and user experience. </w:t>
            </w:r>
          </w:p>
          <w:p w:rsidR="00B26D66" w:rsidRDefault="00B26D66" w:rsidP="003E2803">
            <w:pPr>
              <w:rPr>
                <w:rFonts w:asciiTheme="minorHAnsi" w:hAnsiTheme="minorHAnsi" w:cstheme="minorHAnsi"/>
                <w:sz w:val="22"/>
                <w:szCs w:val="22"/>
              </w:rPr>
            </w:pPr>
            <w:r>
              <w:rPr>
                <w:rFonts w:asciiTheme="minorHAnsi" w:hAnsiTheme="minorHAnsi" w:cstheme="minorHAnsi"/>
                <w:sz w:val="22"/>
                <w:szCs w:val="22"/>
              </w:rPr>
              <w:t>Reducing the number of ways that the technical infrastructure needs to be managed and for example patched improves efficiency and predictability. This inherently achieves a better quality of service and delivers a more reliable business infrastructure.</w:t>
            </w:r>
          </w:p>
          <w:p w:rsidR="00B26D66" w:rsidRDefault="00B26D66" w:rsidP="003E2803">
            <w:pPr>
              <w:rPr>
                <w:rFonts w:asciiTheme="minorHAnsi" w:hAnsiTheme="minorHAnsi" w:cstheme="minorHAnsi"/>
                <w:sz w:val="22"/>
                <w:szCs w:val="22"/>
              </w:rPr>
            </w:pPr>
          </w:p>
          <w:p w:rsidR="00C212D6" w:rsidRDefault="00B26D66" w:rsidP="003E2803">
            <w:pPr>
              <w:rPr>
                <w:rFonts w:asciiTheme="minorHAnsi" w:hAnsiTheme="minorHAnsi" w:cstheme="minorHAnsi"/>
                <w:sz w:val="22"/>
                <w:szCs w:val="22"/>
              </w:rPr>
            </w:pPr>
            <w:r>
              <w:rPr>
                <w:rFonts w:asciiTheme="minorHAnsi" w:hAnsiTheme="minorHAnsi" w:cstheme="minorHAnsi"/>
                <w:sz w:val="22"/>
                <w:szCs w:val="22"/>
              </w:rPr>
              <w:t>The benefits are measured and delivered when the legacy services are entirely removed from service. This allows the development and support staff to have a more singular focus on the current technologies and  the demands that they make.</w:t>
            </w:r>
          </w:p>
          <w:p w:rsidR="00B26D66" w:rsidRDefault="00B26D66" w:rsidP="003E2803">
            <w:pPr>
              <w:rPr>
                <w:rFonts w:asciiTheme="minorHAnsi" w:hAnsiTheme="minorHAnsi" w:cstheme="minorHAnsi"/>
                <w:sz w:val="22"/>
                <w:szCs w:val="22"/>
              </w:rPr>
            </w:pPr>
            <w:r>
              <w:rPr>
                <w:rFonts w:asciiTheme="minorHAnsi" w:hAnsiTheme="minorHAnsi" w:cstheme="minorHAnsi"/>
                <w:sz w:val="22"/>
                <w:szCs w:val="22"/>
              </w:rPr>
              <w:t xml:space="preserve">One specific benefit will be that when solaris is finally decommissioned all of the current security concerns for this technology will be removed from the infrastructure. This is equally relevant for legacy windows services etc. </w:t>
            </w:r>
          </w:p>
          <w:p w:rsidR="00C212D6" w:rsidRPr="0022763A" w:rsidRDefault="00C212D6" w:rsidP="003E2803">
            <w:pPr>
              <w:rPr>
                <w:rFonts w:asciiTheme="minorHAnsi" w:hAnsiTheme="minorHAnsi" w:cstheme="minorHAnsi"/>
                <w:sz w:val="22"/>
                <w:szCs w:val="22"/>
              </w:rPr>
            </w:pPr>
          </w:p>
          <w:p w:rsidR="00EF6EEE" w:rsidRPr="0022763A" w:rsidRDefault="00EF6EEE" w:rsidP="003E2803">
            <w:pPr>
              <w:rPr>
                <w:rFonts w:asciiTheme="minorHAnsi" w:hAnsiTheme="minorHAnsi" w:cstheme="minorHAnsi"/>
                <w:sz w:val="22"/>
                <w:szCs w:val="22"/>
              </w:rPr>
            </w:pPr>
          </w:p>
          <w:p w:rsidR="00EF6EEE" w:rsidRPr="0022763A" w:rsidRDefault="00EF6EEE" w:rsidP="003E2803">
            <w:pPr>
              <w:rPr>
                <w:rFonts w:asciiTheme="minorHAnsi" w:hAnsiTheme="minorHAnsi" w:cstheme="minorHAnsi"/>
                <w:sz w:val="22"/>
                <w:szCs w:val="22"/>
              </w:rPr>
            </w:pPr>
          </w:p>
          <w:p w:rsidR="00EF6EEE" w:rsidRPr="0022763A" w:rsidRDefault="00EF6EEE" w:rsidP="003E2803">
            <w:pPr>
              <w:rPr>
                <w:rFonts w:asciiTheme="minorHAnsi" w:hAnsiTheme="minorHAnsi" w:cstheme="minorHAnsi"/>
                <w:sz w:val="22"/>
                <w:szCs w:val="22"/>
              </w:rPr>
            </w:pPr>
          </w:p>
          <w:p w:rsidR="00EF6EEE" w:rsidRPr="0022763A" w:rsidRDefault="00EF6EEE" w:rsidP="003E2803">
            <w:pPr>
              <w:rPr>
                <w:rFonts w:asciiTheme="minorHAnsi" w:hAnsiTheme="minorHAnsi" w:cstheme="minorHAnsi"/>
                <w:sz w:val="22"/>
                <w:szCs w:val="22"/>
              </w:rPr>
            </w:pPr>
          </w:p>
          <w:p w:rsidR="00EF6EEE" w:rsidRPr="0022763A" w:rsidRDefault="00EF6EEE" w:rsidP="003E2803">
            <w:pPr>
              <w:rPr>
                <w:rFonts w:asciiTheme="minorHAnsi" w:hAnsiTheme="minorHAnsi" w:cstheme="minorHAnsi"/>
                <w:sz w:val="22"/>
                <w:szCs w:val="22"/>
              </w:rPr>
            </w:pPr>
          </w:p>
          <w:p w:rsidR="00EF6EEE" w:rsidRPr="0022763A" w:rsidRDefault="00EF6EEE" w:rsidP="003E2803">
            <w:pPr>
              <w:rPr>
                <w:rFonts w:asciiTheme="minorHAnsi" w:hAnsiTheme="minorHAnsi" w:cstheme="minorHAnsi"/>
                <w:sz w:val="22"/>
                <w:szCs w:val="22"/>
              </w:rPr>
            </w:pPr>
          </w:p>
          <w:p w:rsidR="00EF6EEE" w:rsidRPr="0022763A" w:rsidRDefault="00EF6EEE" w:rsidP="003E2803">
            <w:pPr>
              <w:rPr>
                <w:rFonts w:asciiTheme="minorHAnsi" w:hAnsiTheme="minorHAnsi" w:cstheme="minorHAnsi"/>
                <w:sz w:val="22"/>
                <w:szCs w:val="22"/>
              </w:rPr>
            </w:pPr>
          </w:p>
          <w:p w:rsidR="00F87D7F" w:rsidRPr="0022763A" w:rsidRDefault="00F87D7F" w:rsidP="003E2803">
            <w:pPr>
              <w:rPr>
                <w:rFonts w:asciiTheme="minorHAnsi" w:hAnsiTheme="minorHAnsi" w:cstheme="minorHAnsi"/>
                <w:sz w:val="22"/>
                <w:szCs w:val="22"/>
              </w:rPr>
            </w:pPr>
          </w:p>
          <w:p w:rsidR="003E2803" w:rsidRPr="0022763A" w:rsidRDefault="003E2803" w:rsidP="003E2803">
            <w:pPr>
              <w:rPr>
                <w:rFonts w:asciiTheme="minorHAnsi" w:hAnsiTheme="minorHAnsi" w:cstheme="minorHAnsi"/>
                <w:i/>
                <w:sz w:val="22"/>
                <w:szCs w:val="22"/>
              </w:rPr>
            </w:pPr>
          </w:p>
        </w:tc>
      </w:tr>
    </w:tbl>
    <w:p w:rsidR="00EF6EEE" w:rsidRDefault="00EF6EEE"/>
    <w:p w:rsidR="00EF6EEE" w:rsidRDefault="00EF6EEE">
      <w:r>
        <w:br w:type="page"/>
      </w:r>
    </w:p>
    <w:p w:rsidR="003E2803" w:rsidRDefault="003E2803"/>
    <w:tbl>
      <w:tblPr>
        <w:tblW w:w="9252" w:type="dxa"/>
        <w:tblInd w:w="-72" w:type="dxa"/>
        <w:tblBorders>
          <w:top w:val="single" w:sz="6" w:space="0" w:color="auto"/>
          <w:left w:val="single" w:sz="4" w:space="0" w:color="auto"/>
          <w:bottom w:val="single" w:sz="6" w:space="0" w:color="auto"/>
          <w:right w:val="single" w:sz="4" w:space="0" w:color="auto"/>
        </w:tblBorders>
        <w:shd w:val="clear" w:color="auto" w:fill="E6E6E6"/>
        <w:tblLook w:val="0000" w:firstRow="0" w:lastRow="0" w:firstColumn="0" w:lastColumn="0" w:noHBand="0" w:noVBand="0"/>
      </w:tblPr>
      <w:tblGrid>
        <w:gridCol w:w="615"/>
        <w:gridCol w:w="5802"/>
        <w:gridCol w:w="2835"/>
      </w:tblGrid>
      <w:tr w:rsidR="003E2803" w:rsidRPr="0022763A" w:rsidTr="0022763A">
        <w:tc>
          <w:tcPr>
            <w:tcW w:w="9252" w:type="dxa"/>
            <w:gridSpan w:val="3"/>
            <w:shd w:val="clear" w:color="auto" w:fill="E6E6E6"/>
          </w:tcPr>
          <w:p w:rsidR="003E2803" w:rsidRPr="0022763A" w:rsidRDefault="003E2803" w:rsidP="00BC6643">
            <w:pPr>
              <w:rPr>
                <w:rFonts w:asciiTheme="minorHAnsi" w:hAnsiTheme="minorHAnsi" w:cstheme="minorHAnsi"/>
                <w:i/>
                <w:sz w:val="20"/>
                <w:szCs w:val="20"/>
              </w:rPr>
            </w:pPr>
            <w:r w:rsidRPr="0022763A">
              <w:rPr>
                <w:rFonts w:asciiTheme="minorHAnsi" w:hAnsiTheme="minorHAnsi" w:cstheme="minorHAnsi"/>
                <w:b/>
                <w:bCs/>
              </w:rPr>
              <w:t xml:space="preserve">Section Two </w:t>
            </w:r>
            <w:r w:rsidRPr="0022763A">
              <w:rPr>
                <w:rFonts w:asciiTheme="minorHAnsi" w:hAnsiTheme="minorHAnsi" w:cstheme="minorHAnsi"/>
                <w:b/>
              </w:rPr>
              <w:t>–</w:t>
            </w:r>
            <w:r w:rsidR="00BC6643" w:rsidRPr="0022763A">
              <w:rPr>
                <w:rFonts w:asciiTheme="minorHAnsi" w:hAnsiTheme="minorHAnsi" w:cstheme="minorHAnsi"/>
                <w:b/>
              </w:rPr>
              <w:t xml:space="preserve"> </w:t>
            </w:r>
            <w:r w:rsidRPr="0022763A">
              <w:rPr>
                <w:rFonts w:asciiTheme="minorHAnsi" w:hAnsiTheme="minorHAnsi" w:cstheme="minorHAnsi"/>
                <w:b/>
                <w:bCs/>
              </w:rPr>
              <w:t>DETAILS</w:t>
            </w:r>
          </w:p>
        </w:tc>
      </w:tr>
      <w:tr w:rsidR="003E2803" w:rsidRPr="0022763A" w:rsidTr="0022763A">
        <w:tblPrEx>
          <w:tblBorders>
            <w:top w:val="single" w:sz="4" w:space="0" w:color="auto"/>
            <w:bottom w:val="single" w:sz="4" w:space="0" w:color="auto"/>
            <w:insideH w:val="single" w:sz="6" w:space="0" w:color="auto"/>
            <w:insideV w:val="single" w:sz="6" w:space="0" w:color="auto"/>
          </w:tblBorders>
          <w:shd w:val="clear" w:color="auto" w:fill="auto"/>
        </w:tblPrEx>
        <w:tc>
          <w:tcPr>
            <w:tcW w:w="9252" w:type="dxa"/>
            <w:gridSpan w:val="3"/>
            <w:tcBorders>
              <w:top w:val="single" w:sz="6" w:space="0" w:color="auto"/>
              <w:left w:val="single" w:sz="4" w:space="0" w:color="auto"/>
              <w:bottom w:val="single" w:sz="6" w:space="0" w:color="auto"/>
              <w:right w:val="single" w:sz="4" w:space="0" w:color="auto"/>
            </w:tcBorders>
          </w:tcPr>
          <w:p w:rsidR="003E2803" w:rsidRPr="0022763A" w:rsidRDefault="00BC6643" w:rsidP="003E2803">
            <w:pPr>
              <w:rPr>
                <w:rFonts w:asciiTheme="minorHAnsi" w:hAnsiTheme="minorHAnsi" w:cstheme="minorHAnsi"/>
                <w:i/>
                <w:sz w:val="22"/>
                <w:szCs w:val="22"/>
              </w:rPr>
            </w:pPr>
            <w:r w:rsidRPr="0022763A">
              <w:rPr>
                <w:rFonts w:asciiTheme="minorHAnsi" w:hAnsiTheme="minorHAnsi" w:cstheme="minorHAnsi"/>
                <w:i/>
                <w:sz w:val="22"/>
                <w:szCs w:val="22"/>
              </w:rPr>
              <w:t xml:space="preserve">Define boundaries </w:t>
            </w:r>
            <w:r w:rsidR="003E2803" w:rsidRPr="0022763A">
              <w:rPr>
                <w:rFonts w:asciiTheme="minorHAnsi" w:hAnsiTheme="minorHAnsi" w:cstheme="minorHAnsi"/>
                <w:i/>
                <w:sz w:val="22"/>
                <w:szCs w:val="22"/>
              </w:rPr>
              <w:t xml:space="preserve">for the </w:t>
            </w:r>
            <w:r w:rsidRPr="0022763A">
              <w:rPr>
                <w:rFonts w:asciiTheme="minorHAnsi" w:hAnsiTheme="minorHAnsi" w:cstheme="minorHAnsi"/>
                <w:i/>
                <w:sz w:val="22"/>
                <w:szCs w:val="22"/>
              </w:rPr>
              <w:t>work</w:t>
            </w:r>
            <w:r w:rsidR="003E2803" w:rsidRPr="0022763A">
              <w:rPr>
                <w:rFonts w:asciiTheme="minorHAnsi" w:hAnsiTheme="minorHAnsi" w:cstheme="minorHAnsi"/>
                <w:i/>
                <w:sz w:val="22"/>
                <w:szCs w:val="22"/>
              </w:rPr>
              <w:t xml:space="preserve"> and </w:t>
            </w:r>
            <w:r w:rsidRPr="0022763A">
              <w:rPr>
                <w:rFonts w:asciiTheme="minorHAnsi" w:hAnsiTheme="minorHAnsi" w:cstheme="minorHAnsi"/>
                <w:i/>
                <w:sz w:val="22"/>
                <w:szCs w:val="22"/>
              </w:rPr>
              <w:t xml:space="preserve">clearly </w:t>
            </w:r>
            <w:r w:rsidR="003E2803" w:rsidRPr="0022763A">
              <w:rPr>
                <w:rFonts w:asciiTheme="minorHAnsi" w:hAnsiTheme="minorHAnsi" w:cstheme="minorHAnsi"/>
                <w:i/>
                <w:sz w:val="22"/>
                <w:szCs w:val="22"/>
              </w:rPr>
              <w:t xml:space="preserve">specify exclusions to </w:t>
            </w:r>
            <w:r w:rsidRPr="0022763A">
              <w:rPr>
                <w:rFonts w:asciiTheme="minorHAnsi" w:hAnsiTheme="minorHAnsi" w:cstheme="minorHAnsi"/>
                <w:i/>
                <w:sz w:val="22"/>
                <w:szCs w:val="22"/>
              </w:rPr>
              <w:t xml:space="preserve">clarify </w:t>
            </w:r>
            <w:r w:rsidR="003E2803" w:rsidRPr="0022763A">
              <w:rPr>
                <w:rFonts w:asciiTheme="minorHAnsi" w:hAnsiTheme="minorHAnsi" w:cstheme="minorHAnsi"/>
                <w:i/>
                <w:sz w:val="22"/>
                <w:szCs w:val="22"/>
              </w:rPr>
              <w:t xml:space="preserve">any elements that </w:t>
            </w:r>
            <w:r w:rsidRPr="0022763A">
              <w:rPr>
                <w:rFonts w:asciiTheme="minorHAnsi" w:hAnsiTheme="minorHAnsi" w:cstheme="minorHAnsi"/>
                <w:i/>
                <w:sz w:val="22"/>
                <w:szCs w:val="22"/>
              </w:rPr>
              <w:t xml:space="preserve">are not included in the </w:t>
            </w:r>
            <w:r w:rsidR="003E2803" w:rsidRPr="0022763A">
              <w:rPr>
                <w:rFonts w:asciiTheme="minorHAnsi" w:hAnsiTheme="minorHAnsi" w:cstheme="minorHAnsi"/>
                <w:i/>
                <w:sz w:val="22"/>
                <w:szCs w:val="22"/>
              </w:rPr>
              <w:t>scope.</w:t>
            </w:r>
            <w:r w:rsidRPr="0022763A">
              <w:rPr>
                <w:rFonts w:asciiTheme="minorHAnsi" w:hAnsiTheme="minorHAnsi" w:cstheme="minorHAnsi"/>
                <w:i/>
                <w:sz w:val="22"/>
                <w:szCs w:val="22"/>
              </w:rPr>
              <w:t xml:space="preserve"> (</w:t>
            </w:r>
            <w:r w:rsidR="0022763A">
              <w:rPr>
                <w:rFonts w:asciiTheme="minorHAnsi" w:hAnsiTheme="minorHAnsi" w:cstheme="minorHAnsi"/>
                <w:i/>
                <w:sz w:val="22"/>
                <w:szCs w:val="22"/>
              </w:rPr>
              <w:t>A s</w:t>
            </w:r>
            <w:r w:rsidRPr="0022763A">
              <w:rPr>
                <w:rFonts w:asciiTheme="minorHAnsi" w:hAnsiTheme="minorHAnsi" w:cstheme="minorHAnsi"/>
                <w:i/>
                <w:sz w:val="22"/>
                <w:szCs w:val="22"/>
              </w:rPr>
              <w:t>hared</w:t>
            </w:r>
            <w:r w:rsidR="00520EA0" w:rsidRPr="0022763A">
              <w:rPr>
                <w:rFonts w:asciiTheme="minorHAnsi" w:hAnsiTheme="minorHAnsi" w:cstheme="minorHAnsi"/>
                <w:i/>
                <w:sz w:val="22"/>
                <w:szCs w:val="22"/>
              </w:rPr>
              <w:t xml:space="preserve"> </w:t>
            </w:r>
            <w:r w:rsidR="003E2803" w:rsidRPr="0022763A">
              <w:rPr>
                <w:rFonts w:asciiTheme="minorHAnsi" w:hAnsiTheme="minorHAnsi" w:cstheme="minorHAnsi"/>
                <w:i/>
                <w:sz w:val="22"/>
                <w:szCs w:val="22"/>
              </w:rPr>
              <w:t xml:space="preserve">understanding of the scope is essential to enable realistic cost and benefit estimates to be prepared and allow informed decisions </w:t>
            </w:r>
            <w:r w:rsidRPr="0022763A">
              <w:rPr>
                <w:rFonts w:asciiTheme="minorHAnsi" w:hAnsiTheme="minorHAnsi" w:cstheme="minorHAnsi"/>
                <w:i/>
                <w:sz w:val="22"/>
                <w:szCs w:val="22"/>
              </w:rPr>
              <w:t xml:space="preserve">on the proposal </w:t>
            </w:r>
            <w:r w:rsidR="003E2803" w:rsidRPr="0022763A">
              <w:rPr>
                <w:rFonts w:asciiTheme="minorHAnsi" w:hAnsiTheme="minorHAnsi" w:cstheme="minorHAnsi"/>
                <w:i/>
                <w:sz w:val="22"/>
                <w:szCs w:val="22"/>
              </w:rPr>
              <w:t>to be made by the sponsor</w:t>
            </w:r>
            <w:r w:rsidRPr="0022763A">
              <w:rPr>
                <w:rFonts w:asciiTheme="minorHAnsi" w:hAnsiTheme="minorHAnsi" w:cstheme="minorHAnsi"/>
                <w:i/>
                <w:sz w:val="22"/>
                <w:szCs w:val="22"/>
              </w:rPr>
              <w:t>, IS Apps team and Senior Administrators Group</w:t>
            </w:r>
            <w:r w:rsidR="003E2803" w:rsidRPr="0022763A">
              <w:rPr>
                <w:rFonts w:asciiTheme="minorHAnsi" w:hAnsiTheme="minorHAnsi" w:cstheme="minorHAnsi"/>
                <w:i/>
                <w:sz w:val="22"/>
                <w:szCs w:val="22"/>
              </w:rPr>
              <w:t>.</w:t>
            </w:r>
            <w:r w:rsidRPr="0022763A">
              <w:rPr>
                <w:rFonts w:asciiTheme="minorHAnsi" w:hAnsiTheme="minorHAnsi" w:cstheme="minorHAnsi"/>
                <w:i/>
                <w:sz w:val="22"/>
                <w:szCs w:val="22"/>
              </w:rPr>
              <w:t>)</w:t>
            </w:r>
          </w:p>
          <w:p w:rsidR="003E2803" w:rsidRPr="0022763A" w:rsidRDefault="003E2803" w:rsidP="00D331BB">
            <w:pPr>
              <w:rPr>
                <w:rFonts w:asciiTheme="minorHAnsi" w:hAnsiTheme="minorHAnsi" w:cstheme="minorHAnsi"/>
                <w:i/>
                <w:sz w:val="22"/>
                <w:szCs w:val="22"/>
              </w:rPr>
            </w:pPr>
          </w:p>
        </w:tc>
      </w:tr>
      <w:tr w:rsidR="00A5093F" w:rsidRPr="00E06156" w:rsidTr="0022763A">
        <w:tblPrEx>
          <w:tblBorders>
            <w:top w:val="single" w:sz="4" w:space="0" w:color="auto"/>
            <w:bottom w:val="single" w:sz="4" w:space="0" w:color="auto"/>
            <w:insideH w:val="single" w:sz="6" w:space="0" w:color="auto"/>
            <w:insideV w:val="single" w:sz="6" w:space="0" w:color="auto"/>
          </w:tblBorders>
          <w:shd w:val="clear" w:color="auto" w:fill="auto"/>
        </w:tblPrEx>
        <w:tc>
          <w:tcPr>
            <w:tcW w:w="9252" w:type="dxa"/>
            <w:gridSpan w:val="3"/>
            <w:shd w:val="clear" w:color="auto" w:fill="E0E0E0"/>
          </w:tcPr>
          <w:p w:rsidR="00A5093F" w:rsidRPr="00E06156" w:rsidRDefault="004A3278" w:rsidP="004433D1">
            <w:pPr>
              <w:rPr>
                <w:rFonts w:asciiTheme="minorHAnsi" w:hAnsiTheme="minorHAnsi" w:cstheme="minorHAnsi"/>
                <w:b/>
                <w:bCs/>
                <w:sz w:val="22"/>
                <w:szCs w:val="22"/>
              </w:rPr>
            </w:pPr>
            <w:r w:rsidRPr="00E06156">
              <w:rPr>
                <w:rFonts w:asciiTheme="minorHAnsi" w:hAnsiTheme="minorHAnsi" w:cstheme="minorHAnsi"/>
                <w:b/>
                <w:bCs/>
                <w:sz w:val="22"/>
                <w:szCs w:val="22"/>
              </w:rPr>
              <w:t>2</w:t>
            </w:r>
            <w:r w:rsidR="003E2803" w:rsidRPr="00E06156">
              <w:rPr>
                <w:rFonts w:asciiTheme="minorHAnsi" w:hAnsiTheme="minorHAnsi" w:cstheme="minorHAnsi"/>
                <w:b/>
                <w:bCs/>
                <w:sz w:val="22"/>
                <w:szCs w:val="22"/>
              </w:rPr>
              <w:t>.1</w:t>
            </w:r>
            <w:r w:rsidRPr="00E06156">
              <w:rPr>
                <w:rFonts w:asciiTheme="minorHAnsi" w:hAnsiTheme="minorHAnsi" w:cstheme="minorHAnsi"/>
                <w:b/>
                <w:bCs/>
                <w:sz w:val="22"/>
                <w:szCs w:val="22"/>
              </w:rPr>
              <w:t xml:space="preserve"> </w:t>
            </w:r>
            <w:r w:rsidR="006A1ABB" w:rsidRPr="00E06156">
              <w:rPr>
                <w:rFonts w:asciiTheme="minorHAnsi" w:hAnsiTheme="minorHAnsi" w:cstheme="minorHAnsi"/>
                <w:b/>
                <w:bCs/>
                <w:sz w:val="22"/>
                <w:szCs w:val="22"/>
              </w:rPr>
              <w:t xml:space="preserve"> </w:t>
            </w:r>
            <w:r w:rsidR="00A5093F" w:rsidRPr="00E06156">
              <w:rPr>
                <w:rFonts w:asciiTheme="minorHAnsi" w:hAnsiTheme="minorHAnsi" w:cstheme="minorHAnsi"/>
                <w:b/>
                <w:bCs/>
                <w:sz w:val="22"/>
                <w:szCs w:val="22"/>
              </w:rPr>
              <w:t xml:space="preserve">Business Objectives </w:t>
            </w:r>
          </w:p>
          <w:p w:rsidR="00531E22" w:rsidRPr="00E06156" w:rsidRDefault="00531E22" w:rsidP="004433D1">
            <w:pPr>
              <w:rPr>
                <w:rFonts w:asciiTheme="minorHAnsi" w:hAnsiTheme="minorHAnsi" w:cstheme="minorHAnsi"/>
                <w:i/>
                <w:iCs/>
                <w:sz w:val="22"/>
                <w:szCs w:val="22"/>
                <w:lang w:eastAsia="en-GB"/>
              </w:rPr>
            </w:pPr>
            <w:r w:rsidRPr="00E06156">
              <w:rPr>
                <w:rFonts w:asciiTheme="minorHAnsi" w:hAnsiTheme="minorHAnsi" w:cstheme="minorHAnsi"/>
                <w:i/>
                <w:iCs/>
                <w:sz w:val="22"/>
                <w:szCs w:val="22"/>
                <w:lang w:eastAsia="en-GB"/>
              </w:rPr>
              <w:t>Clearly stat</w:t>
            </w:r>
            <w:r w:rsidR="00EF6EEE" w:rsidRPr="00E06156">
              <w:rPr>
                <w:rFonts w:asciiTheme="minorHAnsi" w:hAnsiTheme="minorHAnsi" w:cstheme="minorHAnsi"/>
                <w:i/>
                <w:iCs/>
                <w:sz w:val="22"/>
                <w:szCs w:val="22"/>
                <w:lang w:eastAsia="en-GB"/>
              </w:rPr>
              <w:t xml:space="preserve">e the business objectives to be met by this work. </w:t>
            </w:r>
            <w:r w:rsidRPr="00E06156">
              <w:rPr>
                <w:rFonts w:asciiTheme="minorHAnsi" w:hAnsiTheme="minorHAnsi" w:cstheme="minorHAnsi"/>
                <w:i/>
                <w:iCs/>
                <w:sz w:val="22"/>
                <w:szCs w:val="22"/>
                <w:lang w:eastAsia="en-GB"/>
              </w:rPr>
              <w:t xml:space="preserve"> Eac</w:t>
            </w:r>
            <w:r w:rsidR="00EF6EEE" w:rsidRPr="00E06156">
              <w:rPr>
                <w:rFonts w:asciiTheme="minorHAnsi" w:hAnsiTheme="minorHAnsi" w:cstheme="minorHAnsi"/>
                <w:i/>
                <w:iCs/>
                <w:sz w:val="22"/>
                <w:szCs w:val="22"/>
                <w:lang w:eastAsia="en-GB"/>
              </w:rPr>
              <w:t xml:space="preserve">h business objective should be written </w:t>
            </w:r>
            <w:r w:rsidRPr="00E06156">
              <w:rPr>
                <w:rFonts w:asciiTheme="minorHAnsi" w:hAnsiTheme="minorHAnsi" w:cstheme="minorHAnsi"/>
                <w:i/>
                <w:iCs/>
                <w:sz w:val="22"/>
                <w:szCs w:val="22"/>
                <w:lang w:eastAsia="en-GB"/>
              </w:rPr>
              <w:t>so that it can be evaluated at the</w:t>
            </w:r>
            <w:r w:rsidR="00EF6EEE" w:rsidRPr="00E06156">
              <w:rPr>
                <w:rFonts w:asciiTheme="minorHAnsi" w:hAnsiTheme="minorHAnsi" w:cstheme="minorHAnsi"/>
                <w:i/>
                <w:iCs/>
                <w:sz w:val="22"/>
                <w:szCs w:val="22"/>
                <w:lang w:eastAsia="en-GB"/>
              </w:rPr>
              <w:t xml:space="preserve"> conclusion of the work</w:t>
            </w:r>
            <w:r w:rsidRPr="00E06156">
              <w:rPr>
                <w:rFonts w:asciiTheme="minorHAnsi" w:hAnsiTheme="minorHAnsi" w:cstheme="minorHAnsi"/>
                <w:i/>
                <w:iCs/>
                <w:sz w:val="22"/>
                <w:szCs w:val="22"/>
                <w:lang w:eastAsia="en-GB"/>
              </w:rPr>
              <w:t xml:space="preserve">.  A well-formed objective will be </w:t>
            </w:r>
            <w:r w:rsidRPr="00E06156">
              <w:rPr>
                <w:rFonts w:asciiTheme="minorHAnsi" w:hAnsiTheme="minorHAnsi" w:cstheme="minorHAnsi"/>
                <w:b/>
                <w:bCs/>
                <w:i/>
                <w:iCs/>
                <w:sz w:val="22"/>
                <w:szCs w:val="22"/>
                <w:lang w:eastAsia="en-GB"/>
              </w:rPr>
              <w:t>S</w:t>
            </w:r>
            <w:r w:rsidRPr="00E06156">
              <w:rPr>
                <w:rFonts w:asciiTheme="minorHAnsi" w:hAnsiTheme="minorHAnsi" w:cstheme="minorHAnsi"/>
                <w:i/>
                <w:iCs/>
                <w:sz w:val="22"/>
                <w:szCs w:val="22"/>
                <w:lang w:eastAsia="en-GB"/>
              </w:rPr>
              <w:t xml:space="preserve">pecific, </w:t>
            </w:r>
            <w:r w:rsidRPr="00E06156">
              <w:rPr>
                <w:rFonts w:asciiTheme="minorHAnsi" w:hAnsiTheme="minorHAnsi" w:cstheme="minorHAnsi"/>
                <w:b/>
                <w:bCs/>
                <w:i/>
                <w:iCs/>
                <w:sz w:val="22"/>
                <w:szCs w:val="22"/>
                <w:lang w:eastAsia="en-GB"/>
              </w:rPr>
              <w:t>M</w:t>
            </w:r>
            <w:r w:rsidRPr="00E06156">
              <w:rPr>
                <w:rFonts w:asciiTheme="minorHAnsi" w:hAnsiTheme="minorHAnsi" w:cstheme="minorHAnsi"/>
                <w:i/>
                <w:iCs/>
                <w:sz w:val="22"/>
                <w:szCs w:val="22"/>
                <w:lang w:eastAsia="en-GB"/>
              </w:rPr>
              <w:t xml:space="preserve">easurable, </w:t>
            </w:r>
            <w:r w:rsidRPr="00E06156">
              <w:rPr>
                <w:rFonts w:asciiTheme="minorHAnsi" w:hAnsiTheme="minorHAnsi" w:cstheme="minorHAnsi"/>
                <w:b/>
                <w:bCs/>
                <w:i/>
                <w:iCs/>
                <w:sz w:val="22"/>
                <w:szCs w:val="22"/>
                <w:lang w:eastAsia="en-GB"/>
              </w:rPr>
              <w:t>A</w:t>
            </w:r>
            <w:r w:rsidRPr="00E06156">
              <w:rPr>
                <w:rFonts w:asciiTheme="minorHAnsi" w:hAnsiTheme="minorHAnsi" w:cstheme="minorHAnsi"/>
                <w:i/>
                <w:iCs/>
                <w:sz w:val="22"/>
                <w:szCs w:val="22"/>
                <w:lang w:eastAsia="en-GB"/>
              </w:rPr>
              <w:t>ttainable/</w:t>
            </w:r>
            <w:r w:rsidRPr="00E06156">
              <w:rPr>
                <w:rFonts w:asciiTheme="minorHAnsi" w:hAnsiTheme="minorHAnsi" w:cstheme="minorHAnsi"/>
                <w:b/>
                <w:i/>
                <w:iCs/>
                <w:sz w:val="22"/>
                <w:szCs w:val="22"/>
                <w:lang w:eastAsia="en-GB"/>
              </w:rPr>
              <w:t>A</w:t>
            </w:r>
            <w:r w:rsidRPr="00E06156">
              <w:rPr>
                <w:rFonts w:asciiTheme="minorHAnsi" w:hAnsiTheme="minorHAnsi" w:cstheme="minorHAnsi"/>
                <w:i/>
                <w:iCs/>
                <w:sz w:val="22"/>
                <w:szCs w:val="22"/>
                <w:lang w:eastAsia="en-GB"/>
              </w:rPr>
              <w:t xml:space="preserve">chievable, </w:t>
            </w:r>
            <w:r w:rsidRPr="00E06156">
              <w:rPr>
                <w:rFonts w:asciiTheme="minorHAnsi" w:hAnsiTheme="minorHAnsi" w:cstheme="minorHAnsi"/>
                <w:b/>
                <w:bCs/>
                <w:i/>
                <w:iCs/>
                <w:sz w:val="22"/>
                <w:szCs w:val="22"/>
                <w:lang w:eastAsia="en-GB"/>
              </w:rPr>
              <w:t>R</w:t>
            </w:r>
            <w:r w:rsidRPr="00E06156">
              <w:rPr>
                <w:rFonts w:asciiTheme="minorHAnsi" w:hAnsiTheme="minorHAnsi" w:cstheme="minorHAnsi"/>
                <w:i/>
                <w:iCs/>
                <w:sz w:val="22"/>
                <w:szCs w:val="22"/>
                <w:lang w:eastAsia="en-GB"/>
              </w:rPr>
              <w:t xml:space="preserve">ealistic and </w:t>
            </w:r>
            <w:r w:rsidRPr="00E06156">
              <w:rPr>
                <w:rFonts w:asciiTheme="minorHAnsi" w:hAnsiTheme="minorHAnsi" w:cstheme="minorHAnsi"/>
                <w:b/>
                <w:bCs/>
                <w:i/>
                <w:iCs/>
                <w:sz w:val="22"/>
                <w:szCs w:val="22"/>
                <w:lang w:eastAsia="en-GB"/>
              </w:rPr>
              <w:t>T</w:t>
            </w:r>
            <w:r w:rsidR="00AC5EE6" w:rsidRPr="00E06156">
              <w:rPr>
                <w:rFonts w:asciiTheme="minorHAnsi" w:hAnsiTheme="minorHAnsi" w:cstheme="minorHAnsi"/>
                <w:i/>
                <w:iCs/>
                <w:sz w:val="22"/>
                <w:szCs w:val="22"/>
                <w:lang w:eastAsia="en-GB"/>
              </w:rPr>
              <w:t>imebound (SMART).</w:t>
            </w:r>
          </w:p>
          <w:p w:rsidR="00841C9B" w:rsidRPr="00E06156" w:rsidRDefault="00841C9B" w:rsidP="004433D1">
            <w:pPr>
              <w:rPr>
                <w:rFonts w:asciiTheme="minorHAnsi" w:hAnsiTheme="minorHAnsi" w:cstheme="minorHAnsi"/>
                <w:b/>
                <w:bCs/>
                <w:sz w:val="22"/>
                <w:szCs w:val="22"/>
              </w:rPr>
            </w:pPr>
          </w:p>
        </w:tc>
      </w:tr>
      <w:tr w:rsidR="0022763A" w:rsidRPr="00E06156" w:rsidTr="0022763A">
        <w:tblPrEx>
          <w:tblBorders>
            <w:top w:val="single" w:sz="4" w:space="0" w:color="auto"/>
            <w:bottom w:val="single" w:sz="4" w:space="0" w:color="auto"/>
            <w:insideH w:val="single" w:sz="6" w:space="0" w:color="auto"/>
            <w:insideV w:val="single" w:sz="6" w:space="0" w:color="auto"/>
          </w:tblBorders>
          <w:shd w:val="clear" w:color="auto" w:fill="auto"/>
        </w:tblPrEx>
        <w:tc>
          <w:tcPr>
            <w:tcW w:w="615" w:type="dxa"/>
          </w:tcPr>
          <w:p w:rsidR="0022763A" w:rsidRPr="00E06156" w:rsidRDefault="0022763A" w:rsidP="004433D1">
            <w:pPr>
              <w:rPr>
                <w:rFonts w:asciiTheme="minorHAnsi" w:hAnsiTheme="minorHAnsi" w:cstheme="minorHAnsi"/>
                <w:sz w:val="22"/>
                <w:szCs w:val="22"/>
              </w:rPr>
            </w:pPr>
            <w:r w:rsidRPr="00E06156">
              <w:rPr>
                <w:rFonts w:asciiTheme="minorHAnsi" w:hAnsiTheme="minorHAnsi" w:cstheme="minorHAnsi"/>
                <w:b/>
                <w:bCs/>
                <w:sz w:val="22"/>
                <w:szCs w:val="22"/>
              </w:rPr>
              <w:t>No.</w:t>
            </w:r>
          </w:p>
        </w:tc>
        <w:tc>
          <w:tcPr>
            <w:tcW w:w="5802" w:type="dxa"/>
          </w:tcPr>
          <w:p w:rsidR="0022763A" w:rsidRPr="00E06156" w:rsidRDefault="0022763A" w:rsidP="004433D1">
            <w:pPr>
              <w:rPr>
                <w:rFonts w:asciiTheme="minorHAnsi" w:hAnsiTheme="minorHAnsi" w:cstheme="minorHAnsi"/>
                <w:sz w:val="22"/>
                <w:szCs w:val="22"/>
              </w:rPr>
            </w:pPr>
            <w:r w:rsidRPr="00E06156">
              <w:rPr>
                <w:rFonts w:asciiTheme="minorHAnsi" w:hAnsiTheme="minorHAnsi" w:cstheme="minorHAnsi"/>
                <w:b/>
                <w:bCs/>
                <w:sz w:val="22"/>
                <w:szCs w:val="22"/>
              </w:rPr>
              <w:t>Description</w:t>
            </w:r>
          </w:p>
        </w:tc>
        <w:tc>
          <w:tcPr>
            <w:tcW w:w="2835" w:type="dxa"/>
          </w:tcPr>
          <w:p w:rsidR="0022763A" w:rsidRPr="00E06156" w:rsidRDefault="0022763A" w:rsidP="004433D1">
            <w:pPr>
              <w:rPr>
                <w:rFonts w:asciiTheme="minorHAnsi" w:hAnsiTheme="minorHAnsi" w:cstheme="minorHAnsi"/>
                <w:b/>
                <w:bCs/>
                <w:sz w:val="22"/>
                <w:szCs w:val="22"/>
              </w:rPr>
            </w:pPr>
            <w:r w:rsidRPr="00E06156">
              <w:rPr>
                <w:rFonts w:asciiTheme="minorHAnsi" w:hAnsiTheme="minorHAnsi" w:cstheme="minorHAnsi"/>
                <w:b/>
                <w:bCs/>
                <w:sz w:val="22"/>
                <w:szCs w:val="22"/>
              </w:rPr>
              <w:t>How Measured?</w:t>
            </w:r>
          </w:p>
        </w:tc>
      </w:tr>
      <w:tr w:rsidR="0022763A" w:rsidRPr="00E06156" w:rsidTr="0022763A">
        <w:tblPrEx>
          <w:tblBorders>
            <w:top w:val="single" w:sz="4" w:space="0" w:color="auto"/>
            <w:bottom w:val="single" w:sz="4" w:space="0" w:color="auto"/>
            <w:insideH w:val="single" w:sz="6" w:space="0" w:color="auto"/>
            <w:insideV w:val="single" w:sz="6" w:space="0" w:color="auto"/>
          </w:tblBorders>
          <w:shd w:val="clear" w:color="auto" w:fill="auto"/>
        </w:tblPrEx>
        <w:tc>
          <w:tcPr>
            <w:tcW w:w="615" w:type="dxa"/>
          </w:tcPr>
          <w:p w:rsidR="0022763A" w:rsidRPr="00E06156" w:rsidRDefault="0022763A" w:rsidP="004433D1">
            <w:pPr>
              <w:rPr>
                <w:rFonts w:asciiTheme="minorHAnsi" w:hAnsiTheme="minorHAnsi" w:cstheme="minorHAnsi"/>
                <w:sz w:val="22"/>
                <w:szCs w:val="22"/>
              </w:rPr>
            </w:pPr>
            <w:r w:rsidRPr="00E06156">
              <w:rPr>
                <w:rFonts w:asciiTheme="minorHAnsi" w:hAnsiTheme="minorHAnsi" w:cstheme="minorHAnsi"/>
                <w:sz w:val="22"/>
                <w:szCs w:val="22"/>
              </w:rPr>
              <w:t>1</w:t>
            </w:r>
          </w:p>
        </w:tc>
        <w:tc>
          <w:tcPr>
            <w:tcW w:w="5802" w:type="dxa"/>
          </w:tcPr>
          <w:p w:rsidR="0022763A" w:rsidRPr="00E06156" w:rsidRDefault="00113408" w:rsidP="004433D1">
            <w:pPr>
              <w:rPr>
                <w:rFonts w:asciiTheme="minorHAnsi" w:hAnsiTheme="minorHAnsi" w:cstheme="minorHAnsi"/>
                <w:sz w:val="22"/>
                <w:szCs w:val="22"/>
              </w:rPr>
            </w:pPr>
            <w:r>
              <w:rPr>
                <w:rFonts w:asciiTheme="minorHAnsi" w:hAnsiTheme="minorHAnsi" w:cstheme="minorHAnsi"/>
                <w:sz w:val="22"/>
                <w:szCs w:val="22"/>
              </w:rPr>
              <w:t>Publish report stating objectives</w:t>
            </w:r>
          </w:p>
        </w:tc>
        <w:tc>
          <w:tcPr>
            <w:tcW w:w="2835" w:type="dxa"/>
          </w:tcPr>
          <w:p w:rsidR="0022763A" w:rsidRPr="00E06156" w:rsidRDefault="00113408" w:rsidP="004433D1">
            <w:pPr>
              <w:rPr>
                <w:rFonts w:asciiTheme="minorHAnsi" w:hAnsiTheme="minorHAnsi" w:cstheme="minorHAnsi"/>
                <w:sz w:val="22"/>
                <w:szCs w:val="22"/>
              </w:rPr>
            </w:pPr>
            <w:r>
              <w:rPr>
                <w:rFonts w:asciiTheme="minorHAnsi" w:hAnsiTheme="minorHAnsi" w:cstheme="minorHAnsi"/>
                <w:sz w:val="22"/>
                <w:szCs w:val="22"/>
              </w:rPr>
              <w:t>Report signed off</w:t>
            </w:r>
          </w:p>
        </w:tc>
      </w:tr>
      <w:tr w:rsidR="0022763A" w:rsidRPr="00E06156" w:rsidTr="0022763A">
        <w:tblPrEx>
          <w:tblBorders>
            <w:top w:val="single" w:sz="4" w:space="0" w:color="auto"/>
            <w:bottom w:val="single" w:sz="4" w:space="0" w:color="auto"/>
            <w:insideH w:val="single" w:sz="6" w:space="0" w:color="auto"/>
            <w:insideV w:val="single" w:sz="6" w:space="0" w:color="auto"/>
          </w:tblBorders>
          <w:shd w:val="clear" w:color="auto" w:fill="auto"/>
        </w:tblPrEx>
        <w:tc>
          <w:tcPr>
            <w:tcW w:w="615" w:type="dxa"/>
          </w:tcPr>
          <w:p w:rsidR="0022763A" w:rsidRPr="00E06156" w:rsidRDefault="0022763A" w:rsidP="004433D1">
            <w:pPr>
              <w:rPr>
                <w:rFonts w:asciiTheme="minorHAnsi" w:hAnsiTheme="minorHAnsi" w:cstheme="minorHAnsi"/>
                <w:sz w:val="22"/>
                <w:szCs w:val="22"/>
              </w:rPr>
            </w:pPr>
            <w:r w:rsidRPr="00E06156">
              <w:rPr>
                <w:rFonts w:asciiTheme="minorHAnsi" w:hAnsiTheme="minorHAnsi" w:cstheme="minorHAnsi"/>
                <w:sz w:val="22"/>
                <w:szCs w:val="22"/>
              </w:rPr>
              <w:t>2</w:t>
            </w:r>
          </w:p>
        </w:tc>
        <w:tc>
          <w:tcPr>
            <w:tcW w:w="5802" w:type="dxa"/>
          </w:tcPr>
          <w:p w:rsidR="0022763A" w:rsidRPr="00E06156" w:rsidRDefault="00113408" w:rsidP="004433D1">
            <w:pPr>
              <w:rPr>
                <w:rFonts w:asciiTheme="minorHAnsi" w:hAnsiTheme="minorHAnsi" w:cstheme="minorHAnsi"/>
                <w:sz w:val="22"/>
                <w:szCs w:val="22"/>
              </w:rPr>
            </w:pPr>
            <w:r>
              <w:rPr>
                <w:rFonts w:asciiTheme="minorHAnsi" w:hAnsiTheme="minorHAnsi" w:cstheme="minorHAnsi"/>
                <w:sz w:val="22"/>
                <w:szCs w:val="22"/>
              </w:rPr>
              <w:t>Publish decommissioning plan</w:t>
            </w:r>
          </w:p>
        </w:tc>
        <w:tc>
          <w:tcPr>
            <w:tcW w:w="2835" w:type="dxa"/>
          </w:tcPr>
          <w:p w:rsidR="0022763A" w:rsidRPr="00E06156" w:rsidRDefault="00113408" w:rsidP="004433D1">
            <w:pPr>
              <w:rPr>
                <w:rFonts w:asciiTheme="minorHAnsi" w:hAnsiTheme="minorHAnsi" w:cstheme="minorHAnsi"/>
                <w:sz w:val="22"/>
                <w:szCs w:val="22"/>
              </w:rPr>
            </w:pPr>
            <w:r>
              <w:rPr>
                <w:rFonts w:asciiTheme="minorHAnsi" w:hAnsiTheme="minorHAnsi" w:cstheme="minorHAnsi"/>
                <w:sz w:val="22"/>
                <w:szCs w:val="22"/>
              </w:rPr>
              <w:t>Plan signed off</w:t>
            </w:r>
          </w:p>
        </w:tc>
      </w:tr>
      <w:tr w:rsidR="0022763A" w:rsidRPr="00E06156" w:rsidTr="0022763A">
        <w:tblPrEx>
          <w:tblBorders>
            <w:top w:val="single" w:sz="4" w:space="0" w:color="auto"/>
            <w:bottom w:val="single" w:sz="4" w:space="0" w:color="auto"/>
            <w:insideH w:val="single" w:sz="6" w:space="0" w:color="auto"/>
            <w:insideV w:val="single" w:sz="6" w:space="0" w:color="auto"/>
          </w:tblBorders>
          <w:shd w:val="clear" w:color="auto" w:fill="auto"/>
        </w:tblPrEx>
        <w:tc>
          <w:tcPr>
            <w:tcW w:w="615" w:type="dxa"/>
          </w:tcPr>
          <w:p w:rsidR="0022763A" w:rsidRPr="00E06156" w:rsidRDefault="0022763A" w:rsidP="004433D1">
            <w:pPr>
              <w:rPr>
                <w:rFonts w:asciiTheme="minorHAnsi" w:hAnsiTheme="minorHAnsi" w:cstheme="minorHAnsi"/>
                <w:sz w:val="22"/>
                <w:szCs w:val="22"/>
              </w:rPr>
            </w:pPr>
            <w:r w:rsidRPr="00E06156">
              <w:rPr>
                <w:rFonts w:asciiTheme="minorHAnsi" w:hAnsiTheme="minorHAnsi" w:cstheme="minorHAnsi"/>
                <w:sz w:val="22"/>
                <w:szCs w:val="22"/>
              </w:rPr>
              <w:t>3</w:t>
            </w:r>
          </w:p>
        </w:tc>
        <w:tc>
          <w:tcPr>
            <w:tcW w:w="5802" w:type="dxa"/>
          </w:tcPr>
          <w:p w:rsidR="0022763A" w:rsidRPr="00E06156" w:rsidRDefault="00113408" w:rsidP="004433D1">
            <w:pPr>
              <w:rPr>
                <w:rFonts w:asciiTheme="minorHAnsi" w:hAnsiTheme="minorHAnsi" w:cstheme="minorHAnsi"/>
                <w:sz w:val="22"/>
                <w:szCs w:val="22"/>
              </w:rPr>
            </w:pPr>
            <w:r>
              <w:rPr>
                <w:rFonts w:asciiTheme="minorHAnsi" w:hAnsiTheme="minorHAnsi" w:cstheme="minorHAnsi"/>
                <w:sz w:val="22"/>
                <w:szCs w:val="22"/>
              </w:rPr>
              <w:t>Communicate business impact</w:t>
            </w:r>
          </w:p>
        </w:tc>
        <w:tc>
          <w:tcPr>
            <w:tcW w:w="2835" w:type="dxa"/>
          </w:tcPr>
          <w:p w:rsidR="0022763A" w:rsidRPr="00E06156" w:rsidRDefault="00113408" w:rsidP="004433D1">
            <w:pPr>
              <w:rPr>
                <w:rFonts w:asciiTheme="minorHAnsi" w:hAnsiTheme="minorHAnsi" w:cstheme="minorHAnsi"/>
                <w:sz w:val="22"/>
                <w:szCs w:val="22"/>
              </w:rPr>
            </w:pPr>
            <w:r>
              <w:rPr>
                <w:rFonts w:asciiTheme="minorHAnsi" w:hAnsiTheme="minorHAnsi" w:cstheme="minorHAnsi"/>
                <w:sz w:val="22"/>
                <w:szCs w:val="22"/>
              </w:rPr>
              <w:t>All stakeholders informed</w:t>
            </w:r>
          </w:p>
        </w:tc>
      </w:tr>
      <w:tr w:rsidR="0022763A" w:rsidRPr="00E06156" w:rsidTr="0022763A">
        <w:tblPrEx>
          <w:tblBorders>
            <w:top w:val="single" w:sz="4" w:space="0" w:color="auto"/>
            <w:bottom w:val="single" w:sz="4" w:space="0" w:color="auto"/>
            <w:insideH w:val="single" w:sz="6" w:space="0" w:color="auto"/>
            <w:insideV w:val="single" w:sz="6" w:space="0" w:color="auto"/>
          </w:tblBorders>
          <w:shd w:val="clear" w:color="auto" w:fill="auto"/>
        </w:tblPrEx>
        <w:tc>
          <w:tcPr>
            <w:tcW w:w="615" w:type="dxa"/>
          </w:tcPr>
          <w:p w:rsidR="0022763A" w:rsidRPr="00E06156" w:rsidRDefault="0022763A" w:rsidP="004433D1">
            <w:pPr>
              <w:rPr>
                <w:rFonts w:asciiTheme="minorHAnsi" w:hAnsiTheme="minorHAnsi" w:cstheme="minorHAnsi"/>
                <w:sz w:val="22"/>
                <w:szCs w:val="22"/>
              </w:rPr>
            </w:pPr>
            <w:r w:rsidRPr="00E06156">
              <w:rPr>
                <w:rFonts w:asciiTheme="minorHAnsi" w:hAnsiTheme="minorHAnsi" w:cstheme="minorHAnsi"/>
                <w:sz w:val="22"/>
                <w:szCs w:val="22"/>
              </w:rPr>
              <w:t>4</w:t>
            </w:r>
          </w:p>
        </w:tc>
        <w:tc>
          <w:tcPr>
            <w:tcW w:w="5802" w:type="dxa"/>
          </w:tcPr>
          <w:p w:rsidR="0022763A" w:rsidRPr="00E06156" w:rsidRDefault="00113408" w:rsidP="004433D1">
            <w:pPr>
              <w:rPr>
                <w:rFonts w:asciiTheme="minorHAnsi" w:hAnsiTheme="minorHAnsi" w:cstheme="minorHAnsi"/>
                <w:sz w:val="22"/>
                <w:szCs w:val="22"/>
              </w:rPr>
            </w:pPr>
            <w:r>
              <w:rPr>
                <w:rFonts w:asciiTheme="minorHAnsi" w:hAnsiTheme="minorHAnsi" w:cstheme="minorHAnsi"/>
                <w:sz w:val="22"/>
                <w:szCs w:val="22"/>
              </w:rPr>
              <w:t>Execute plan</w:t>
            </w:r>
          </w:p>
        </w:tc>
        <w:tc>
          <w:tcPr>
            <w:tcW w:w="2835" w:type="dxa"/>
          </w:tcPr>
          <w:p w:rsidR="0022763A" w:rsidRPr="00E06156" w:rsidRDefault="00113408" w:rsidP="004433D1">
            <w:pPr>
              <w:rPr>
                <w:rFonts w:asciiTheme="minorHAnsi" w:hAnsiTheme="minorHAnsi" w:cstheme="minorHAnsi"/>
                <w:sz w:val="22"/>
                <w:szCs w:val="22"/>
              </w:rPr>
            </w:pPr>
            <w:r>
              <w:rPr>
                <w:rFonts w:asciiTheme="minorHAnsi" w:hAnsiTheme="minorHAnsi" w:cstheme="minorHAnsi"/>
                <w:sz w:val="22"/>
                <w:szCs w:val="22"/>
              </w:rPr>
              <w:t>Assess the resultant effects with respect to the stated plan</w:t>
            </w:r>
          </w:p>
        </w:tc>
      </w:tr>
      <w:tr w:rsidR="0022763A" w:rsidRPr="00E06156" w:rsidTr="0022763A">
        <w:tblPrEx>
          <w:tblBorders>
            <w:top w:val="single" w:sz="4" w:space="0" w:color="auto"/>
            <w:bottom w:val="single" w:sz="4" w:space="0" w:color="auto"/>
            <w:insideH w:val="single" w:sz="6" w:space="0" w:color="auto"/>
            <w:insideV w:val="single" w:sz="6" w:space="0" w:color="auto"/>
          </w:tblBorders>
          <w:shd w:val="clear" w:color="auto" w:fill="auto"/>
        </w:tblPrEx>
        <w:tc>
          <w:tcPr>
            <w:tcW w:w="615" w:type="dxa"/>
          </w:tcPr>
          <w:p w:rsidR="0022763A" w:rsidRPr="00E06156" w:rsidRDefault="00113408" w:rsidP="004433D1">
            <w:pPr>
              <w:rPr>
                <w:rFonts w:asciiTheme="minorHAnsi" w:hAnsiTheme="minorHAnsi" w:cstheme="minorHAnsi"/>
                <w:sz w:val="22"/>
                <w:szCs w:val="22"/>
              </w:rPr>
            </w:pPr>
            <w:r>
              <w:rPr>
                <w:rFonts w:asciiTheme="minorHAnsi" w:hAnsiTheme="minorHAnsi" w:cstheme="minorHAnsi"/>
                <w:sz w:val="22"/>
                <w:szCs w:val="22"/>
              </w:rPr>
              <w:t>5</w:t>
            </w:r>
          </w:p>
        </w:tc>
        <w:tc>
          <w:tcPr>
            <w:tcW w:w="5802" w:type="dxa"/>
          </w:tcPr>
          <w:p w:rsidR="0022763A" w:rsidRPr="00E06156" w:rsidRDefault="00113408" w:rsidP="004433D1">
            <w:pPr>
              <w:rPr>
                <w:rFonts w:asciiTheme="minorHAnsi" w:hAnsiTheme="minorHAnsi" w:cstheme="minorHAnsi"/>
                <w:sz w:val="22"/>
                <w:szCs w:val="22"/>
              </w:rPr>
            </w:pPr>
            <w:r>
              <w:rPr>
                <w:rFonts w:asciiTheme="minorHAnsi" w:hAnsiTheme="minorHAnsi" w:cstheme="minorHAnsi"/>
                <w:sz w:val="22"/>
                <w:szCs w:val="22"/>
              </w:rPr>
              <w:t xml:space="preserve">Produce report on any outstanding items </w:t>
            </w:r>
          </w:p>
        </w:tc>
        <w:tc>
          <w:tcPr>
            <w:tcW w:w="2835" w:type="dxa"/>
          </w:tcPr>
          <w:p w:rsidR="0022763A" w:rsidRPr="00E06156" w:rsidRDefault="00113408" w:rsidP="004433D1">
            <w:pPr>
              <w:rPr>
                <w:rFonts w:asciiTheme="minorHAnsi" w:hAnsiTheme="minorHAnsi" w:cstheme="minorHAnsi"/>
                <w:sz w:val="22"/>
                <w:szCs w:val="22"/>
              </w:rPr>
            </w:pPr>
            <w:r>
              <w:rPr>
                <w:rFonts w:asciiTheme="minorHAnsi" w:hAnsiTheme="minorHAnsi" w:cstheme="minorHAnsi"/>
                <w:sz w:val="22"/>
                <w:szCs w:val="22"/>
              </w:rPr>
              <w:t>Signed off</w:t>
            </w:r>
          </w:p>
        </w:tc>
      </w:tr>
      <w:tr w:rsidR="0022763A" w:rsidRPr="00E06156" w:rsidTr="0022763A">
        <w:tblPrEx>
          <w:tblBorders>
            <w:top w:val="single" w:sz="4" w:space="0" w:color="auto"/>
            <w:bottom w:val="single" w:sz="4" w:space="0" w:color="auto"/>
            <w:insideH w:val="single" w:sz="6" w:space="0" w:color="auto"/>
            <w:insideV w:val="single" w:sz="6" w:space="0" w:color="auto"/>
          </w:tblBorders>
          <w:shd w:val="clear" w:color="auto" w:fill="auto"/>
        </w:tblPrEx>
        <w:tc>
          <w:tcPr>
            <w:tcW w:w="615" w:type="dxa"/>
          </w:tcPr>
          <w:p w:rsidR="0022763A" w:rsidRPr="00E06156" w:rsidRDefault="00F85D92" w:rsidP="004433D1">
            <w:pPr>
              <w:rPr>
                <w:rFonts w:asciiTheme="minorHAnsi" w:hAnsiTheme="minorHAnsi" w:cstheme="minorHAnsi"/>
                <w:sz w:val="22"/>
                <w:szCs w:val="22"/>
              </w:rPr>
            </w:pPr>
            <w:r>
              <w:rPr>
                <w:rFonts w:asciiTheme="minorHAnsi" w:hAnsiTheme="minorHAnsi" w:cstheme="minorHAnsi"/>
                <w:sz w:val="22"/>
                <w:szCs w:val="22"/>
              </w:rPr>
              <w:t>6</w:t>
            </w:r>
          </w:p>
        </w:tc>
        <w:tc>
          <w:tcPr>
            <w:tcW w:w="5802" w:type="dxa"/>
          </w:tcPr>
          <w:p w:rsidR="0022763A" w:rsidRPr="00E06156" w:rsidRDefault="00F85D92" w:rsidP="004433D1">
            <w:pPr>
              <w:rPr>
                <w:rFonts w:asciiTheme="minorHAnsi" w:hAnsiTheme="minorHAnsi" w:cstheme="minorHAnsi"/>
                <w:sz w:val="22"/>
                <w:szCs w:val="22"/>
              </w:rPr>
            </w:pPr>
            <w:r>
              <w:rPr>
                <w:rFonts w:asciiTheme="minorHAnsi" w:hAnsiTheme="minorHAnsi" w:cstheme="minorHAnsi"/>
                <w:sz w:val="22"/>
                <w:szCs w:val="22"/>
              </w:rPr>
              <w:t>Establish process to keep inventory up to date</w:t>
            </w:r>
          </w:p>
        </w:tc>
        <w:tc>
          <w:tcPr>
            <w:tcW w:w="2835" w:type="dxa"/>
          </w:tcPr>
          <w:p w:rsidR="00F85D92" w:rsidRPr="00E06156" w:rsidRDefault="00F85D92" w:rsidP="00F85D92">
            <w:pPr>
              <w:rPr>
                <w:rFonts w:asciiTheme="minorHAnsi" w:hAnsiTheme="minorHAnsi" w:cstheme="minorHAnsi"/>
                <w:sz w:val="22"/>
                <w:szCs w:val="22"/>
              </w:rPr>
            </w:pPr>
            <w:r>
              <w:rPr>
                <w:rFonts w:asciiTheme="minorHAnsi" w:hAnsiTheme="minorHAnsi" w:cstheme="minorHAnsi"/>
                <w:sz w:val="22"/>
                <w:szCs w:val="22"/>
              </w:rPr>
              <w:t>Signed off</w:t>
            </w:r>
          </w:p>
        </w:tc>
      </w:tr>
    </w:tbl>
    <w:p w:rsidR="0022763A" w:rsidRDefault="0022763A"/>
    <w:tbl>
      <w:tblPr>
        <w:tblW w:w="9252"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20"/>
        <w:gridCol w:w="5697"/>
        <w:gridCol w:w="2835"/>
      </w:tblGrid>
      <w:tr w:rsidR="00A5093F" w:rsidRPr="00E06156" w:rsidTr="0022763A">
        <w:tc>
          <w:tcPr>
            <w:tcW w:w="9252" w:type="dxa"/>
            <w:gridSpan w:val="3"/>
            <w:shd w:val="clear" w:color="auto" w:fill="E0E0E0"/>
            <w:vAlign w:val="bottom"/>
          </w:tcPr>
          <w:p w:rsidR="00A5093F" w:rsidRPr="00E06156" w:rsidRDefault="00A5093F" w:rsidP="003E2803">
            <w:pPr>
              <w:numPr>
                <w:ilvl w:val="1"/>
                <w:numId w:val="10"/>
              </w:numPr>
              <w:rPr>
                <w:rFonts w:asciiTheme="minorHAnsi" w:hAnsiTheme="minorHAnsi" w:cstheme="minorHAnsi"/>
                <w:b/>
                <w:bCs/>
                <w:sz w:val="22"/>
                <w:szCs w:val="22"/>
              </w:rPr>
            </w:pPr>
            <w:r w:rsidRPr="00E06156">
              <w:rPr>
                <w:rFonts w:asciiTheme="minorHAnsi" w:hAnsiTheme="minorHAnsi" w:cstheme="minorHAnsi"/>
                <w:b/>
                <w:bCs/>
                <w:sz w:val="22"/>
                <w:szCs w:val="22"/>
              </w:rPr>
              <w:t>Deliverables</w:t>
            </w:r>
            <w:r w:rsidR="004A3278" w:rsidRPr="00E06156">
              <w:rPr>
                <w:rFonts w:asciiTheme="minorHAnsi" w:hAnsiTheme="minorHAnsi" w:cstheme="minorHAnsi"/>
                <w:b/>
                <w:bCs/>
                <w:sz w:val="22"/>
                <w:szCs w:val="22"/>
              </w:rPr>
              <w:t xml:space="preserve"> </w:t>
            </w:r>
          </w:p>
          <w:p w:rsidR="004426BF" w:rsidRPr="00E06156" w:rsidRDefault="00EF6EEE" w:rsidP="004426BF">
            <w:pPr>
              <w:rPr>
                <w:rFonts w:asciiTheme="minorHAnsi" w:hAnsiTheme="minorHAnsi" w:cstheme="minorHAnsi"/>
                <w:bCs/>
                <w:i/>
                <w:sz w:val="22"/>
                <w:szCs w:val="22"/>
              </w:rPr>
            </w:pPr>
            <w:r w:rsidRPr="00E06156">
              <w:rPr>
                <w:rFonts w:asciiTheme="minorHAnsi" w:hAnsiTheme="minorHAnsi" w:cstheme="minorHAnsi"/>
                <w:bCs/>
                <w:i/>
                <w:sz w:val="22"/>
                <w:szCs w:val="22"/>
              </w:rPr>
              <w:t xml:space="preserve">These </w:t>
            </w:r>
            <w:r w:rsidR="00531E22" w:rsidRPr="00E06156">
              <w:rPr>
                <w:rFonts w:asciiTheme="minorHAnsi" w:hAnsiTheme="minorHAnsi" w:cstheme="minorHAnsi"/>
                <w:bCs/>
                <w:i/>
                <w:sz w:val="22"/>
                <w:szCs w:val="22"/>
              </w:rPr>
              <w:t xml:space="preserve">are </w:t>
            </w:r>
            <w:r w:rsidRPr="00E06156">
              <w:rPr>
                <w:rFonts w:asciiTheme="minorHAnsi" w:hAnsiTheme="minorHAnsi" w:cstheme="minorHAnsi"/>
                <w:bCs/>
                <w:i/>
                <w:sz w:val="22"/>
                <w:szCs w:val="22"/>
              </w:rPr>
              <w:t xml:space="preserve">distinct elements </w:t>
            </w:r>
            <w:r w:rsidR="0022763A" w:rsidRPr="00E06156">
              <w:rPr>
                <w:rFonts w:asciiTheme="minorHAnsi" w:hAnsiTheme="minorHAnsi" w:cstheme="minorHAnsi"/>
                <w:bCs/>
                <w:i/>
                <w:sz w:val="22"/>
                <w:szCs w:val="22"/>
              </w:rPr>
              <w:t xml:space="preserve">of the solution </w:t>
            </w:r>
            <w:r w:rsidR="00531E22" w:rsidRPr="00E06156">
              <w:rPr>
                <w:rFonts w:asciiTheme="minorHAnsi" w:hAnsiTheme="minorHAnsi" w:cstheme="minorHAnsi"/>
                <w:bCs/>
                <w:i/>
                <w:sz w:val="22"/>
                <w:szCs w:val="22"/>
              </w:rPr>
              <w:t xml:space="preserve">that </w:t>
            </w:r>
            <w:r w:rsidRPr="00E06156">
              <w:rPr>
                <w:rFonts w:asciiTheme="minorHAnsi" w:hAnsiTheme="minorHAnsi" w:cstheme="minorHAnsi"/>
                <w:bCs/>
                <w:i/>
                <w:sz w:val="22"/>
                <w:szCs w:val="22"/>
              </w:rPr>
              <w:t>need to be delivered</w:t>
            </w:r>
            <w:r w:rsidR="00841C9B" w:rsidRPr="00E06156">
              <w:rPr>
                <w:rFonts w:asciiTheme="minorHAnsi" w:hAnsiTheme="minorHAnsi" w:cstheme="minorHAnsi"/>
                <w:bCs/>
                <w:i/>
                <w:sz w:val="22"/>
                <w:szCs w:val="22"/>
              </w:rPr>
              <w:t xml:space="preserve"> to meet </w:t>
            </w:r>
            <w:r w:rsidR="00531E22" w:rsidRPr="00E06156">
              <w:rPr>
                <w:rFonts w:asciiTheme="minorHAnsi" w:hAnsiTheme="minorHAnsi" w:cstheme="minorHAnsi"/>
                <w:bCs/>
                <w:i/>
                <w:sz w:val="22"/>
                <w:szCs w:val="22"/>
              </w:rPr>
              <w:t xml:space="preserve">the business objectives. Consider how each deliverable can be tested or otherwise shown to meet the business objectives. </w:t>
            </w:r>
            <w:r w:rsidR="004426BF" w:rsidRPr="00E06156">
              <w:rPr>
                <w:rFonts w:asciiTheme="minorHAnsi" w:hAnsiTheme="minorHAnsi" w:cstheme="minorHAnsi"/>
                <w:bCs/>
                <w:i/>
                <w:sz w:val="22"/>
                <w:szCs w:val="22"/>
              </w:rPr>
              <w:t>Typical deliverables may include:</w:t>
            </w:r>
          </w:p>
          <w:p w:rsidR="00EF6EEE" w:rsidRPr="00E06156" w:rsidRDefault="00E06156" w:rsidP="004426BF">
            <w:pPr>
              <w:numPr>
                <w:ilvl w:val="0"/>
                <w:numId w:val="7"/>
              </w:numPr>
              <w:rPr>
                <w:rFonts w:asciiTheme="minorHAnsi" w:hAnsiTheme="minorHAnsi" w:cstheme="minorHAnsi"/>
                <w:bCs/>
                <w:i/>
                <w:sz w:val="22"/>
                <w:szCs w:val="22"/>
              </w:rPr>
            </w:pPr>
            <w:r w:rsidRPr="00E06156">
              <w:rPr>
                <w:rFonts w:asciiTheme="minorHAnsi" w:hAnsiTheme="minorHAnsi" w:cstheme="minorHAnsi"/>
                <w:bCs/>
                <w:i/>
                <w:sz w:val="22"/>
                <w:szCs w:val="22"/>
              </w:rPr>
              <w:t>B</w:t>
            </w:r>
            <w:r w:rsidR="00EF6EEE" w:rsidRPr="00E06156">
              <w:rPr>
                <w:rFonts w:asciiTheme="minorHAnsi" w:hAnsiTheme="minorHAnsi" w:cstheme="minorHAnsi"/>
                <w:bCs/>
                <w:i/>
                <w:sz w:val="22"/>
                <w:szCs w:val="22"/>
              </w:rPr>
              <w:t>usiness case</w:t>
            </w:r>
            <w:r w:rsidRPr="00E06156">
              <w:rPr>
                <w:rFonts w:asciiTheme="minorHAnsi" w:hAnsiTheme="minorHAnsi" w:cstheme="minorHAnsi"/>
                <w:bCs/>
                <w:i/>
                <w:sz w:val="22"/>
                <w:szCs w:val="22"/>
              </w:rPr>
              <w:t xml:space="preserve"> for change </w:t>
            </w:r>
          </w:p>
          <w:p w:rsidR="00EF6EEE" w:rsidRPr="00E06156" w:rsidRDefault="00EF6EEE" w:rsidP="00EF6EEE">
            <w:pPr>
              <w:numPr>
                <w:ilvl w:val="0"/>
                <w:numId w:val="7"/>
              </w:numPr>
              <w:rPr>
                <w:rFonts w:asciiTheme="minorHAnsi" w:hAnsiTheme="minorHAnsi" w:cstheme="minorHAnsi"/>
                <w:bCs/>
                <w:i/>
                <w:sz w:val="22"/>
                <w:szCs w:val="22"/>
              </w:rPr>
            </w:pPr>
            <w:r w:rsidRPr="00E06156">
              <w:rPr>
                <w:rFonts w:asciiTheme="minorHAnsi" w:hAnsiTheme="minorHAnsi" w:cstheme="minorHAnsi"/>
                <w:bCs/>
                <w:i/>
                <w:sz w:val="22"/>
                <w:szCs w:val="22"/>
              </w:rPr>
              <w:t>Specification and implementation of new or changed business policies, processes or organisational structures</w:t>
            </w:r>
          </w:p>
          <w:p w:rsidR="00EF6EEE" w:rsidRPr="00E06156" w:rsidRDefault="00EF6EEE" w:rsidP="00EF6EEE">
            <w:pPr>
              <w:numPr>
                <w:ilvl w:val="0"/>
                <w:numId w:val="7"/>
              </w:numPr>
              <w:rPr>
                <w:rFonts w:asciiTheme="minorHAnsi" w:hAnsiTheme="minorHAnsi" w:cstheme="minorHAnsi"/>
                <w:bCs/>
                <w:i/>
                <w:sz w:val="22"/>
                <w:szCs w:val="22"/>
              </w:rPr>
            </w:pPr>
            <w:r w:rsidRPr="00E06156">
              <w:rPr>
                <w:rFonts w:asciiTheme="minorHAnsi" w:hAnsiTheme="minorHAnsi" w:cstheme="minorHAnsi"/>
                <w:bCs/>
                <w:i/>
                <w:sz w:val="22"/>
                <w:szCs w:val="22"/>
              </w:rPr>
              <w:t xml:space="preserve">Development and implementation of new IT solutions </w:t>
            </w:r>
          </w:p>
          <w:p w:rsidR="00EF6EEE" w:rsidRPr="00E06156" w:rsidRDefault="00EF6EEE" w:rsidP="00EF6EEE">
            <w:pPr>
              <w:numPr>
                <w:ilvl w:val="0"/>
                <w:numId w:val="7"/>
              </w:numPr>
              <w:rPr>
                <w:rFonts w:asciiTheme="minorHAnsi" w:hAnsiTheme="minorHAnsi" w:cstheme="minorHAnsi"/>
                <w:bCs/>
                <w:i/>
                <w:sz w:val="22"/>
                <w:szCs w:val="22"/>
              </w:rPr>
            </w:pPr>
            <w:r w:rsidRPr="00E06156">
              <w:rPr>
                <w:rFonts w:asciiTheme="minorHAnsi" w:hAnsiTheme="minorHAnsi" w:cstheme="minorHAnsi"/>
                <w:bCs/>
                <w:i/>
                <w:sz w:val="22"/>
                <w:szCs w:val="22"/>
              </w:rPr>
              <w:t>Procurement and implementation of an IT solution from a third party supplier</w:t>
            </w:r>
          </w:p>
          <w:p w:rsidR="0022763A" w:rsidRPr="00E06156" w:rsidRDefault="0022763A" w:rsidP="004426BF">
            <w:pPr>
              <w:numPr>
                <w:ilvl w:val="0"/>
                <w:numId w:val="7"/>
              </w:numPr>
              <w:rPr>
                <w:rFonts w:asciiTheme="minorHAnsi" w:hAnsiTheme="minorHAnsi" w:cstheme="minorHAnsi"/>
                <w:bCs/>
                <w:i/>
                <w:sz w:val="22"/>
                <w:szCs w:val="22"/>
              </w:rPr>
            </w:pPr>
            <w:r w:rsidRPr="00E06156">
              <w:rPr>
                <w:rFonts w:asciiTheme="minorHAnsi" w:hAnsiTheme="minorHAnsi" w:cstheme="minorHAnsi"/>
                <w:bCs/>
                <w:i/>
                <w:sz w:val="22"/>
                <w:szCs w:val="22"/>
              </w:rPr>
              <w:t>Training and other resources for end users and support staff</w:t>
            </w:r>
          </w:p>
          <w:p w:rsidR="0022763A" w:rsidRPr="00E06156" w:rsidRDefault="0022763A" w:rsidP="0022763A">
            <w:pPr>
              <w:numPr>
                <w:ilvl w:val="0"/>
                <w:numId w:val="7"/>
              </w:numPr>
              <w:rPr>
                <w:rFonts w:asciiTheme="minorHAnsi" w:hAnsiTheme="minorHAnsi" w:cstheme="minorHAnsi"/>
                <w:bCs/>
                <w:i/>
                <w:sz w:val="22"/>
                <w:szCs w:val="22"/>
              </w:rPr>
            </w:pPr>
            <w:r w:rsidRPr="00E06156">
              <w:rPr>
                <w:rFonts w:asciiTheme="minorHAnsi" w:hAnsiTheme="minorHAnsi" w:cstheme="minorHAnsi"/>
                <w:bCs/>
                <w:i/>
                <w:sz w:val="22"/>
                <w:szCs w:val="22"/>
              </w:rPr>
              <w:t>Contracts for on-going delivery of IT or business services from a third party supplier</w:t>
            </w:r>
          </w:p>
          <w:p w:rsidR="0022763A" w:rsidRPr="00E06156" w:rsidRDefault="0022763A" w:rsidP="0022763A">
            <w:pPr>
              <w:numPr>
                <w:ilvl w:val="0"/>
                <w:numId w:val="7"/>
              </w:numPr>
              <w:rPr>
                <w:rFonts w:asciiTheme="minorHAnsi" w:hAnsiTheme="minorHAnsi" w:cstheme="minorHAnsi"/>
                <w:bCs/>
                <w:i/>
                <w:sz w:val="22"/>
                <w:szCs w:val="22"/>
              </w:rPr>
            </w:pPr>
            <w:r w:rsidRPr="00E06156">
              <w:rPr>
                <w:rFonts w:asciiTheme="minorHAnsi" w:hAnsiTheme="minorHAnsi" w:cstheme="minorHAnsi"/>
                <w:bCs/>
                <w:i/>
                <w:sz w:val="22"/>
                <w:szCs w:val="22"/>
              </w:rPr>
              <w:t xml:space="preserve">Communications and marketing resources e.g. web sites, printed materials </w:t>
            </w:r>
          </w:p>
          <w:p w:rsidR="004426BF" w:rsidRPr="00E06156" w:rsidRDefault="0022763A" w:rsidP="0022763A">
            <w:pPr>
              <w:ind w:left="720"/>
              <w:rPr>
                <w:rFonts w:asciiTheme="minorHAnsi" w:hAnsiTheme="minorHAnsi" w:cstheme="minorHAnsi"/>
                <w:bCs/>
                <w:i/>
                <w:sz w:val="22"/>
                <w:szCs w:val="22"/>
              </w:rPr>
            </w:pPr>
            <w:r w:rsidRPr="00E06156">
              <w:rPr>
                <w:rFonts w:asciiTheme="minorHAnsi" w:hAnsiTheme="minorHAnsi" w:cstheme="minorHAnsi"/>
                <w:bCs/>
                <w:i/>
                <w:sz w:val="22"/>
                <w:szCs w:val="22"/>
              </w:rPr>
              <w:t xml:space="preserve"> </w:t>
            </w:r>
          </w:p>
          <w:p w:rsidR="004426BF" w:rsidRPr="00E06156" w:rsidRDefault="004426BF" w:rsidP="004426BF">
            <w:pPr>
              <w:rPr>
                <w:rFonts w:asciiTheme="minorHAnsi" w:hAnsiTheme="minorHAnsi" w:cstheme="minorHAnsi"/>
                <w:bCs/>
                <w:i/>
                <w:sz w:val="22"/>
                <w:szCs w:val="22"/>
              </w:rPr>
            </w:pPr>
            <w:r w:rsidRPr="00E06156">
              <w:rPr>
                <w:rFonts w:asciiTheme="minorHAnsi" w:hAnsiTheme="minorHAnsi" w:cstheme="minorHAnsi"/>
                <w:bCs/>
                <w:i/>
                <w:sz w:val="22"/>
                <w:szCs w:val="22"/>
              </w:rPr>
              <w:t>S</w:t>
            </w:r>
            <w:r w:rsidR="00531E22" w:rsidRPr="00E06156">
              <w:rPr>
                <w:rFonts w:asciiTheme="minorHAnsi" w:hAnsiTheme="minorHAnsi" w:cstheme="minorHAnsi"/>
                <w:bCs/>
                <w:i/>
                <w:sz w:val="22"/>
                <w:szCs w:val="22"/>
              </w:rPr>
              <w:t xml:space="preserve">tate any scope limitations against </w:t>
            </w:r>
            <w:r w:rsidR="006E6CAC" w:rsidRPr="00E06156">
              <w:rPr>
                <w:rFonts w:asciiTheme="minorHAnsi" w:hAnsiTheme="minorHAnsi" w:cstheme="minorHAnsi"/>
                <w:bCs/>
                <w:i/>
                <w:sz w:val="22"/>
                <w:szCs w:val="22"/>
              </w:rPr>
              <w:t>individual deliverables</w:t>
            </w:r>
            <w:r w:rsidRPr="00E06156">
              <w:rPr>
                <w:rFonts w:asciiTheme="minorHAnsi" w:hAnsiTheme="minorHAnsi" w:cstheme="minorHAnsi"/>
                <w:bCs/>
                <w:i/>
                <w:sz w:val="22"/>
                <w:szCs w:val="22"/>
              </w:rPr>
              <w:t xml:space="preserve"> where these apply, e.g. parts of the solution will only be available to certain stakeholders or functionality provided will be limited to </w:t>
            </w:r>
            <w:r w:rsidR="00841C9B" w:rsidRPr="00E06156">
              <w:rPr>
                <w:rFonts w:asciiTheme="minorHAnsi" w:hAnsiTheme="minorHAnsi" w:cstheme="minorHAnsi"/>
                <w:bCs/>
                <w:i/>
                <w:sz w:val="22"/>
                <w:szCs w:val="22"/>
              </w:rPr>
              <w:t xml:space="preserve">a particular </w:t>
            </w:r>
            <w:r w:rsidRPr="00E06156">
              <w:rPr>
                <w:rFonts w:asciiTheme="minorHAnsi" w:hAnsiTheme="minorHAnsi" w:cstheme="minorHAnsi"/>
                <w:bCs/>
                <w:i/>
                <w:sz w:val="22"/>
                <w:szCs w:val="22"/>
              </w:rPr>
              <w:t xml:space="preserve">aspect of the business. </w:t>
            </w:r>
          </w:p>
          <w:p w:rsidR="00C853AF" w:rsidRPr="00E06156" w:rsidRDefault="00C853AF" w:rsidP="004426BF">
            <w:pPr>
              <w:rPr>
                <w:rFonts w:asciiTheme="minorHAnsi" w:hAnsiTheme="minorHAnsi" w:cstheme="minorHAnsi"/>
                <w:bCs/>
                <w:i/>
                <w:sz w:val="22"/>
                <w:szCs w:val="22"/>
              </w:rPr>
            </w:pPr>
          </w:p>
        </w:tc>
      </w:tr>
      <w:tr w:rsidR="003E2803" w:rsidRPr="008A35E1" w:rsidTr="0022763A">
        <w:tc>
          <w:tcPr>
            <w:tcW w:w="720" w:type="dxa"/>
          </w:tcPr>
          <w:p w:rsidR="003E2803" w:rsidRPr="008A35E1" w:rsidRDefault="003E2803" w:rsidP="00C853AF">
            <w:pPr>
              <w:jc w:val="center"/>
              <w:rPr>
                <w:rFonts w:ascii="Arial" w:hAnsi="Arial" w:cs="Arial"/>
                <w:sz w:val="20"/>
                <w:szCs w:val="20"/>
              </w:rPr>
            </w:pPr>
            <w:r w:rsidRPr="008A35E1">
              <w:rPr>
                <w:rFonts w:ascii="Arial" w:hAnsi="Arial" w:cs="Arial"/>
                <w:b/>
                <w:bCs/>
                <w:sz w:val="20"/>
                <w:szCs w:val="20"/>
              </w:rPr>
              <w:t>N</w:t>
            </w:r>
            <w:r>
              <w:rPr>
                <w:rFonts w:ascii="Arial" w:hAnsi="Arial" w:cs="Arial"/>
                <w:b/>
                <w:bCs/>
                <w:sz w:val="20"/>
                <w:szCs w:val="20"/>
              </w:rPr>
              <w:t>o.</w:t>
            </w:r>
          </w:p>
        </w:tc>
        <w:tc>
          <w:tcPr>
            <w:tcW w:w="5697" w:type="dxa"/>
          </w:tcPr>
          <w:p w:rsidR="003E2803" w:rsidRPr="008A35E1" w:rsidRDefault="003E2803" w:rsidP="004433D1">
            <w:pPr>
              <w:rPr>
                <w:rFonts w:ascii="Arial" w:hAnsi="Arial" w:cs="Arial"/>
                <w:b/>
                <w:sz w:val="20"/>
                <w:szCs w:val="20"/>
              </w:rPr>
            </w:pPr>
            <w:r w:rsidRPr="008A35E1">
              <w:rPr>
                <w:rFonts w:ascii="Arial" w:hAnsi="Arial" w:cs="Arial"/>
                <w:b/>
                <w:sz w:val="20"/>
                <w:szCs w:val="20"/>
              </w:rPr>
              <w:t xml:space="preserve">Deliverable </w:t>
            </w:r>
          </w:p>
        </w:tc>
        <w:tc>
          <w:tcPr>
            <w:tcW w:w="2835" w:type="dxa"/>
          </w:tcPr>
          <w:p w:rsidR="003E2803" w:rsidRPr="008A35E1" w:rsidRDefault="0022763A" w:rsidP="004433D1">
            <w:pPr>
              <w:rPr>
                <w:rFonts w:ascii="Arial" w:hAnsi="Arial" w:cs="Arial"/>
                <w:b/>
                <w:sz w:val="20"/>
                <w:szCs w:val="20"/>
              </w:rPr>
            </w:pPr>
            <w:r>
              <w:rPr>
                <w:rFonts w:ascii="Arial" w:hAnsi="Arial" w:cs="Arial"/>
                <w:b/>
                <w:sz w:val="20"/>
                <w:szCs w:val="20"/>
              </w:rPr>
              <w:t xml:space="preserve">Scope </w:t>
            </w:r>
            <w:r w:rsidR="003E2803">
              <w:rPr>
                <w:rFonts w:ascii="Arial" w:hAnsi="Arial" w:cs="Arial"/>
                <w:b/>
                <w:sz w:val="20"/>
                <w:szCs w:val="20"/>
              </w:rPr>
              <w:t>Limitation</w:t>
            </w:r>
            <w:r>
              <w:rPr>
                <w:rFonts w:ascii="Arial" w:hAnsi="Arial" w:cs="Arial"/>
                <w:b/>
                <w:sz w:val="20"/>
                <w:szCs w:val="20"/>
              </w:rPr>
              <w:t>s</w:t>
            </w:r>
          </w:p>
        </w:tc>
      </w:tr>
      <w:tr w:rsidR="003E2803" w:rsidRPr="0001091A" w:rsidTr="0022763A">
        <w:tc>
          <w:tcPr>
            <w:tcW w:w="720" w:type="dxa"/>
          </w:tcPr>
          <w:p w:rsidR="003E2803" w:rsidRPr="0001091A" w:rsidRDefault="003E2803" w:rsidP="00C853AF">
            <w:pPr>
              <w:jc w:val="center"/>
              <w:rPr>
                <w:rFonts w:ascii="Arial" w:hAnsi="Arial" w:cs="Arial"/>
                <w:sz w:val="20"/>
                <w:szCs w:val="20"/>
              </w:rPr>
            </w:pPr>
            <w:r w:rsidRPr="0001091A">
              <w:rPr>
                <w:rFonts w:ascii="Arial" w:hAnsi="Arial" w:cs="Arial"/>
                <w:sz w:val="20"/>
                <w:szCs w:val="20"/>
              </w:rPr>
              <w:t>1</w:t>
            </w:r>
          </w:p>
        </w:tc>
        <w:tc>
          <w:tcPr>
            <w:tcW w:w="5697" w:type="dxa"/>
          </w:tcPr>
          <w:p w:rsidR="003E2803" w:rsidRPr="0001091A" w:rsidRDefault="00113408" w:rsidP="004433D1">
            <w:pPr>
              <w:rPr>
                <w:rFonts w:ascii="Arial" w:hAnsi="Arial" w:cs="Arial"/>
                <w:sz w:val="20"/>
                <w:szCs w:val="20"/>
              </w:rPr>
            </w:pPr>
            <w:r>
              <w:rPr>
                <w:rFonts w:ascii="Arial" w:hAnsi="Arial" w:cs="Arial"/>
                <w:sz w:val="20"/>
                <w:szCs w:val="20"/>
              </w:rPr>
              <w:t>Reduced complexity, improved efficiency and reduced security risks associated with legacy technologies</w:t>
            </w:r>
          </w:p>
        </w:tc>
        <w:tc>
          <w:tcPr>
            <w:tcW w:w="2835" w:type="dxa"/>
          </w:tcPr>
          <w:p w:rsidR="003E2803" w:rsidRPr="0001091A" w:rsidRDefault="00113408" w:rsidP="004433D1">
            <w:pPr>
              <w:rPr>
                <w:rFonts w:ascii="Arial" w:hAnsi="Arial" w:cs="Arial"/>
                <w:sz w:val="20"/>
                <w:szCs w:val="20"/>
              </w:rPr>
            </w:pPr>
            <w:r>
              <w:rPr>
                <w:rFonts w:ascii="Arial" w:hAnsi="Arial" w:cs="Arial"/>
                <w:sz w:val="20"/>
                <w:szCs w:val="20"/>
              </w:rPr>
              <w:t>Those limited or constrained by conflict, budget, technical or other</w:t>
            </w:r>
          </w:p>
        </w:tc>
      </w:tr>
      <w:tr w:rsidR="003E2803" w:rsidRPr="0001091A" w:rsidTr="0022763A">
        <w:tc>
          <w:tcPr>
            <w:tcW w:w="720" w:type="dxa"/>
          </w:tcPr>
          <w:p w:rsidR="003E2803" w:rsidRPr="0001091A" w:rsidRDefault="003E2803" w:rsidP="00C853AF">
            <w:pPr>
              <w:jc w:val="center"/>
              <w:rPr>
                <w:rFonts w:ascii="Arial" w:hAnsi="Arial" w:cs="Arial"/>
                <w:sz w:val="20"/>
                <w:szCs w:val="20"/>
              </w:rPr>
            </w:pPr>
            <w:r w:rsidRPr="0001091A">
              <w:rPr>
                <w:rFonts w:ascii="Arial" w:hAnsi="Arial" w:cs="Arial"/>
                <w:sz w:val="20"/>
                <w:szCs w:val="20"/>
              </w:rPr>
              <w:t>2</w:t>
            </w:r>
          </w:p>
        </w:tc>
        <w:tc>
          <w:tcPr>
            <w:tcW w:w="5697" w:type="dxa"/>
          </w:tcPr>
          <w:p w:rsidR="003E2803" w:rsidRPr="0001091A" w:rsidRDefault="003E2803" w:rsidP="003D7F86">
            <w:pPr>
              <w:rPr>
                <w:rFonts w:ascii="Arial" w:hAnsi="Arial" w:cs="Arial"/>
                <w:sz w:val="20"/>
                <w:szCs w:val="20"/>
              </w:rPr>
            </w:pPr>
          </w:p>
        </w:tc>
        <w:tc>
          <w:tcPr>
            <w:tcW w:w="2835" w:type="dxa"/>
          </w:tcPr>
          <w:p w:rsidR="003E2803" w:rsidRPr="0001091A" w:rsidRDefault="003E2803" w:rsidP="003D7F86">
            <w:pPr>
              <w:rPr>
                <w:rFonts w:ascii="Arial" w:hAnsi="Arial" w:cs="Arial"/>
                <w:sz w:val="20"/>
                <w:szCs w:val="20"/>
              </w:rPr>
            </w:pPr>
          </w:p>
        </w:tc>
      </w:tr>
      <w:tr w:rsidR="003E2803" w:rsidRPr="0001091A" w:rsidTr="0022763A">
        <w:tc>
          <w:tcPr>
            <w:tcW w:w="720" w:type="dxa"/>
          </w:tcPr>
          <w:p w:rsidR="003E2803" w:rsidRPr="0001091A" w:rsidRDefault="003E2803" w:rsidP="00C853AF">
            <w:pPr>
              <w:jc w:val="center"/>
              <w:rPr>
                <w:rFonts w:ascii="Arial" w:hAnsi="Arial" w:cs="Arial"/>
                <w:sz w:val="20"/>
                <w:szCs w:val="20"/>
              </w:rPr>
            </w:pPr>
            <w:r w:rsidRPr="0001091A">
              <w:rPr>
                <w:rFonts w:ascii="Arial" w:hAnsi="Arial" w:cs="Arial"/>
                <w:sz w:val="20"/>
                <w:szCs w:val="20"/>
              </w:rPr>
              <w:t>3</w:t>
            </w:r>
          </w:p>
        </w:tc>
        <w:tc>
          <w:tcPr>
            <w:tcW w:w="5697" w:type="dxa"/>
          </w:tcPr>
          <w:p w:rsidR="003E2803" w:rsidRPr="0001091A" w:rsidRDefault="003E2803" w:rsidP="003D7F86">
            <w:pPr>
              <w:rPr>
                <w:rFonts w:ascii="Arial" w:hAnsi="Arial" w:cs="Arial"/>
                <w:sz w:val="20"/>
                <w:szCs w:val="20"/>
              </w:rPr>
            </w:pPr>
          </w:p>
        </w:tc>
        <w:tc>
          <w:tcPr>
            <w:tcW w:w="2835" w:type="dxa"/>
          </w:tcPr>
          <w:p w:rsidR="003E2803" w:rsidRPr="0001091A" w:rsidRDefault="003E2803" w:rsidP="003D7F86">
            <w:pPr>
              <w:rPr>
                <w:rFonts w:ascii="Arial" w:hAnsi="Arial" w:cs="Arial"/>
                <w:sz w:val="20"/>
                <w:szCs w:val="20"/>
              </w:rPr>
            </w:pPr>
          </w:p>
        </w:tc>
      </w:tr>
      <w:tr w:rsidR="003E2803" w:rsidRPr="0001091A" w:rsidTr="0022763A">
        <w:tc>
          <w:tcPr>
            <w:tcW w:w="720" w:type="dxa"/>
          </w:tcPr>
          <w:p w:rsidR="003E2803" w:rsidRPr="0001091A" w:rsidRDefault="003E2803" w:rsidP="00C853AF">
            <w:pPr>
              <w:jc w:val="center"/>
              <w:rPr>
                <w:rFonts w:ascii="Arial" w:hAnsi="Arial" w:cs="Arial"/>
                <w:sz w:val="20"/>
                <w:szCs w:val="20"/>
              </w:rPr>
            </w:pPr>
            <w:r>
              <w:rPr>
                <w:rFonts w:ascii="Arial" w:hAnsi="Arial" w:cs="Arial"/>
                <w:sz w:val="20"/>
                <w:szCs w:val="20"/>
              </w:rPr>
              <w:t>4</w:t>
            </w:r>
          </w:p>
        </w:tc>
        <w:tc>
          <w:tcPr>
            <w:tcW w:w="5697" w:type="dxa"/>
          </w:tcPr>
          <w:p w:rsidR="003E2803" w:rsidRPr="0001091A" w:rsidRDefault="003E2803" w:rsidP="003D7F86">
            <w:pPr>
              <w:rPr>
                <w:rFonts w:ascii="Arial" w:hAnsi="Arial" w:cs="Arial"/>
                <w:sz w:val="20"/>
                <w:szCs w:val="20"/>
              </w:rPr>
            </w:pPr>
          </w:p>
        </w:tc>
        <w:tc>
          <w:tcPr>
            <w:tcW w:w="2835" w:type="dxa"/>
          </w:tcPr>
          <w:p w:rsidR="003E2803" w:rsidRPr="0001091A" w:rsidRDefault="003E2803" w:rsidP="003D7F86">
            <w:pPr>
              <w:rPr>
                <w:rFonts w:ascii="Arial" w:hAnsi="Arial" w:cs="Arial"/>
                <w:sz w:val="20"/>
                <w:szCs w:val="20"/>
              </w:rPr>
            </w:pPr>
          </w:p>
        </w:tc>
      </w:tr>
      <w:tr w:rsidR="003E2803" w:rsidRPr="0001091A" w:rsidTr="0022763A">
        <w:tc>
          <w:tcPr>
            <w:tcW w:w="720" w:type="dxa"/>
          </w:tcPr>
          <w:p w:rsidR="003E2803" w:rsidRDefault="003E2803" w:rsidP="00C853AF">
            <w:pPr>
              <w:jc w:val="center"/>
              <w:rPr>
                <w:rFonts w:ascii="Arial" w:hAnsi="Arial" w:cs="Arial"/>
                <w:sz w:val="20"/>
                <w:szCs w:val="20"/>
              </w:rPr>
            </w:pPr>
            <w:r>
              <w:rPr>
                <w:rFonts w:ascii="Arial" w:hAnsi="Arial" w:cs="Arial"/>
                <w:sz w:val="20"/>
                <w:szCs w:val="20"/>
              </w:rPr>
              <w:t>5</w:t>
            </w:r>
          </w:p>
        </w:tc>
        <w:tc>
          <w:tcPr>
            <w:tcW w:w="5697" w:type="dxa"/>
          </w:tcPr>
          <w:p w:rsidR="003E2803" w:rsidRPr="0001091A" w:rsidRDefault="003E2803" w:rsidP="003D7F86">
            <w:pPr>
              <w:rPr>
                <w:rFonts w:ascii="Arial" w:hAnsi="Arial" w:cs="Arial"/>
                <w:sz w:val="20"/>
                <w:szCs w:val="20"/>
              </w:rPr>
            </w:pPr>
          </w:p>
        </w:tc>
        <w:tc>
          <w:tcPr>
            <w:tcW w:w="2835" w:type="dxa"/>
          </w:tcPr>
          <w:p w:rsidR="003E2803" w:rsidRPr="0001091A" w:rsidRDefault="003E2803" w:rsidP="003D7F86">
            <w:pPr>
              <w:rPr>
                <w:rFonts w:ascii="Arial" w:hAnsi="Arial" w:cs="Arial"/>
                <w:sz w:val="20"/>
                <w:szCs w:val="20"/>
              </w:rPr>
            </w:pPr>
          </w:p>
        </w:tc>
      </w:tr>
      <w:tr w:rsidR="003E2803" w:rsidRPr="0001091A" w:rsidTr="0022763A">
        <w:tc>
          <w:tcPr>
            <w:tcW w:w="720" w:type="dxa"/>
          </w:tcPr>
          <w:p w:rsidR="003E2803" w:rsidRDefault="003E2803" w:rsidP="00C853AF">
            <w:pPr>
              <w:jc w:val="center"/>
              <w:rPr>
                <w:rFonts w:ascii="Arial" w:hAnsi="Arial" w:cs="Arial"/>
                <w:sz w:val="20"/>
                <w:szCs w:val="20"/>
              </w:rPr>
            </w:pPr>
            <w:r>
              <w:rPr>
                <w:rFonts w:ascii="Arial" w:hAnsi="Arial" w:cs="Arial"/>
                <w:sz w:val="20"/>
                <w:szCs w:val="20"/>
              </w:rPr>
              <w:t>6</w:t>
            </w:r>
          </w:p>
        </w:tc>
        <w:tc>
          <w:tcPr>
            <w:tcW w:w="5697" w:type="dxa"/>
          </w:tcPr>
          <w:p w:rsidR="003E2803" w:rsidRPr="0001091A" w:rsidRDefault="003E2803" w:rsidP="003D7F86">
            <w:pPr>
              <w:rPr>
                <w:rFonts w:ascii="Arial" w:hAnsi="Arial" w:cs="Arial"/>
                <w:sz w:val="20"/>
                <w:szCs w:val="20"/>
              </w:rPr>
            </w:pPr>
          </w:p>
        </w:tc>
        <w:tc>
          <w:tcPr>
            <w:tcW w:w="2835" w:type="dxa"/>
          </w:tcPr>
          <w:p w:rsidR="003E2803" w:rsidRPr="0001091A" w:rsidRDefault="003E2803" w:rsidP="003D7F86">
            <w:pPr>
              <w:rPr>
                <w:rFonts w:ascii="Arial" w:hAnsi="Arial" w:cs="Arial"/>
                <w:sz w:val="20"/>
                <w:szCs w:val="20"/>
              </w:rPr>
            </w:pPr>
          </w:p>
        </w:tc>
      </w:tr>
      <w:tr w:rsidR="0022763A" w:rsidRPr="0001091A" w:rsidTr="0022763A">
        <w:tc>
          <w:tcPr>
            <w:tcW w:w="720" w:type="dxa"/>
          </w:tcPr>
          <w:p w:rsidR="0022763A" w:rsidRDefault="0022763A" w:rsidP="00C853AF">
            <w:pPr>
              <w:jc w:val="center"/>
              <w:rPr>
                <w:rFonts w:ascii="Arial" w:hAnsi="Arial" w:cs="Arial"/>
                <w:sz w:val="20"/>
                <w:szCs w:val="20"/>
              </w:rPr>
            </w:pPr>
          </w:p>
        </w:tc>
        <w:tc>
          <w:tcPr>
            <w:tcW w:w="5697" w:type="dxa"/>
          </w:tcPr>
          <w:p w:rsidR="0022763A" w:rsidRPr="0001091A" w:rsidRDefault="0022763A" w:rsidP="003D7F86">
            <w:pPr>
              <w:rPr>
                <w:rFonts w:ascii="Arial" w:hAnsi="Arial" w:cs="Arial"/>
                <w:sz w:val="20"/>
                <w:szCs w:val="20"/>
              </w:rPr>
            </w:pPr>
          </w:p>
        </w:tc>
        <w:tc>
          <w:tcPr>
            <w:tcW w:w="2835" w:type="dxa"/>
          </w:tcPr>
          <w:p w:rsidR="0022763A" w:rsidRPr="0001091A" w:rsidRDefault="0022763A" w:rsidP="003D7F86">
            <w:pPr>
              <w:rPr>
                <w:rFonts w:ascii="Arial" w:hAnsi="Arial" w:cs="Arial"/>
                <w:sz w:val="20"/>
                <w:szCs w:val="20"/>
              </w:rPr>
            </w:pPr>
          </w:p>
        </w:tc>
      </w:tr>
    </w:tbl>
    <w:p w:rsidR="0022763A" w:rsidRDefault="0022763A"/>
    <w:tbl>
      <w:tblPr>
        <w:tblW w:w="9252"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272"/>
        <w:gridCol w:w="6648"/>
        <w:gridCol w:w="1332"/>
      </w:tblGrid>
      <w:tr w:rsidR="00DE0149" w:rsidRPr="00440A0F" w:rsidTr="000F175B">
        <w:tc>
          <w:tcPr>
            <w:tcW w:w="9252" w:type="dxa"/>
            <w:gridSpan w:val="3"/>
            <w:shd w:val="clear" w:color="auto" w:fill="E0E0E0"/>
          </w:tcPr>
          <w:p w:rsidR="00DE0149" w:rsidRPr="00440A0F" w:rsidRDefault="0022763A" w:rsidP="00C0024F">
            <w:pPr>
              <w:numPr>
                <w:ilvl w:val="1"/>
                <w:numId w:val="10"/>
              </w:numPr>
              <w:rPr>
                <w:rFonts w:asciiTheme="minorHAnsi" w:hAnsiTheme="minorHAnsi" w:cstheme="minorHAnsi"/>
                <w:b/>
                <w:sz w:val="22"/>
                <w:szCs w:val="22"/>
              </w:rPr>
            </w:pPr>
            <w:r>
              <w:lastRenderedPageBreak/>
              <w:br w:type="page"/>
            </w:r>
            <w:r w:rsidR="00DE0149" w:rsidRPr="00440A0F">
              <w:rPr>
                <w:rFonts w:asciiTheme="minorHAnsi" w:hAnsiTheme="minorHAnsi" w:cstheme="minorHAnsi"/>
                <w:b/>
                <w:bCs/>
                <w:sz w:val="22"/>
                <w:szCs w:val="22"/>
              </w:rPr>
              <w:t xml:space="preserve">Timescales </w:t>
            </w:r>
            <w:r w:rsidR="000E5B63" w:rsidRPr="00440A0F">
              <w:rPr>
                <w:rFonts w:asciiTheme="minorHAnsi" w:hAnsiTheme="minorHAnsi" w:cstheme="minorHAnsi"/>
                <w:b/>
                <w:bCs/>
                <w:sz w:val="22"/>
                <w:szCs w:val="22"/>
              </w:rPr>
              <w:t>–</w:t>
            </w:r>
            <w:r w:rsidR="00DE0149" w:rsidRPr="00440A0F">
              <w:rPr>
                <w:rFonts w:asciiTheme="minorHAnsi" w:hAnsiTheme="minorHAnsi" w:cstheme="minorHAnsi"/>
                <w:b/>
                <w:bCs/>
                <w:sz w:val="22"/>
                <w:szCs w:val="22"/>
              </w:rPr>
              <w:t xml:space="preserve"> </w:t>
            </w:r>
            <w:r w:rsidR="00DE0149" w:rsidRPr="00440A0F">
              <w:rPr>
                <w:rFonts w:asciiTheme="minorHAnsi" w:hAnsiTheme="minorHAnsi" w:cstheme="minorHAnsi"/>
                <w:b/>
                <w:iCs/>
                <w:sz w:val="22"/>
                <w:szCs w:val="22"/>
              </w:rPr>
              <w:t>Milestones</w:t>
            </w:r>
            <w:r w:rsidR="00DE0149" w:rsidRPr="00440A0F">
              <w:rPr>
                <w:rFonts w:asciiTheme="minorHAnsi" w:hAnsiTheme="minorHAnsi" w:cstheme="minorHAnsi"/>
                <w:b/>
                <w:sz w:val="22"/>
                <w:szCs w:val="22"/>
              </w:rPr>
              <w:t xml:space="preserve"> and Multi Year </w:t>
            </w:r>
            <w:r w:rsidR="00E06156" w:rsidRPr="00440A0F">
              <w:rPr>
                <w:rFonts w:asciiTheme="minorHAnsi" w:hAnsiTheme="minorHAnsi" w:cstheme="minorHAnsi"/>
                <w:b/>
                <w:sz w:val="22"/>
                <w:szCs w:val="22"/>
              </w:rPr>
              <w:t>Proposals</w:t>
            </w:r>
          </w:p>
          <w:p w:rsidR="009D13A5" w:rsidRPr="00440A0F" w:rsidRDefault="00531E22" w:rsidP="00531E22">
            <w:pPr>
              <w:rPr>
                <w:rFonts w:asciiTheme="minorHAnsi" w:hAnsiTheme="minorHAnsi" w:cstheme="minorHAnsi"/>
                <w:bCs/>
                <w:i/>
                <w:sz w:val="22"/>
                <w:szCs w:val="22"/>
              </w:rPr>
            </w:pPr>
            <w:r w:rsidRPr="00440A0F">
              <w:rPr>
                <w:rFonts w:asciiTheme="minorHAnsi" w:hAnsiTheme="minorHAnsi" w:cstheme="minorHAnsi"/>
                <w:b/>
                <w:bCs/>
                <w:i/>
                <w:sz w:val="22"/>
                <w:szCs w:val="22"/>
              </w:rPr>
              <w:t>Milestones</w:t>
            </w:r>
            <w:r w:rsidR="00E06156" w:rsidRPr="00440A0F">
              <w:rPr>
                <w:rFonts w:asciiTheme="minorHAnsi" w:hAnsiTheme="minorHAnsi" w:cstheme="minorHAnsi"/>
                <w:bCs/>
                <w:i/>
                <w:sz w:val="22"/>
                <w:szCs w:val="22"/>
              </w:rPr>
              <w:t xml:space="preserve"> – </w:t>
            </w:r>
            <w:r w:rsidRPr="00440A0F">
              <w:rPr>
                <w:rFonts w:asciiTheme="minorHAnsi" w:hAnsiTheme="minorHAnsi" w:cstheme="minorHAnsi"/>
                <w:bCs/>
                <w:i/>
                <w:sz w:val="22"/>
                <w:szCs w:val="22"/>
              </w:rPr>
              <w:t>Milestones are used as checkp</w:t>
            </w:r>
            <w:r w:rsidR="00E06156" w:rsidRPr="00440A0F">
              <w:rPr>
                <w:rFonts w:asciiTheme="minorHAnsi" w:hAnsiTheme="minorHAnsi" w:cstheme="minorHAnsi"/>
                <w:bCs/>
                <w:i/>
                <w:sz w:val="22"/>
                <w:szCs w:val="22"/>
              </w:rPr>
              <w:t xml:space="preserve">oints to review how the work </w:t>
            </w:r>
            <w:r w:rsidRPr="00440A0F">
              <w:rPr>
                <w:rFonts w:asciiTheme="minorHAnsi" w:hAnsiTheme="minorHAnsi" w:cstheme="minorHAnsi"/>
                <w:bCs/>
                <w:i/>
                <w:sz w:val="22"/>
                <w:szCs w:val="22"/>
              </w:rPr>
              <w:t>is progres</w:t>
            </w:r>
            <w:r w:rsidR="00E06156" w:rsidRPr="00440A0F">
              <w:rPr>
                <w:rFonts w:asciiTheme="minorHAnsi" w:hAnsiTheme="minorHAnsi" w:cstheme="minorHAnsi"/>
                <w:bCs/>
                <w:i/>
                <w:sz w:val="22"/>
                <w:szCs w:val="22"/>
              </w:rPr>
              <w:t>sing</w:t>
            </w:r>
            <w:r w:rsidRPr="00440A0F">
              <w:rPr>
                <w:rFonts w:asciiTheme="minorHAnsi" w:hAnsiTheme="minorHAnsi" w:cstheme="minorHAnsi"/>
                <w:bCs/>
                <w:i/>
                <w:sz w:val="22"/>
                <w:szCs w:val="22"/>
              </w:rPr>
              <w:t>. The most important milestones should</w:t>
            </w:r>
            <w:r w:rsidR="00413F07" w:rsidRPr="00440A0F">
              <w:rPr>
                <w:rFonts w:asciiTheme="minorHAnsi" w:hAnsiTheme="minorHAnsi" w:cstheme="minorHAnsi"/>
                <w:bCs/>
                <w:i/>
                <w:sz w:val="22"/>
                <w:szCs w:val="22"/>
              </w:rPr>
              <w:t xml:space="preserve"> be identified. A</w:t>
            </w:r>
            <w:r w:rsidR="00C853AF" w:rsidRPr="00440A0F">
              <w:rPr>
                <w:rFonts w:asciiTheme="minorHAnsi" w:hAnsiTheme="minorHAnsi" w:cstheme="minorHAnsi"/>
                <w:bCs/>
                <w:i/>
                <w:sz w:val="22"/>
                <w:szCs w:val="22"/>
              </w:rPr>
              <w:t xml:space="preserve">s a minimum </w:t>
            </w:r>
            <w:r w:rsidR="00E06156" w:rsidRPr="00440A0F">
              <w:rPr>
                <w:rFonts w:asciiTheme="minorHAnsi" w:hAnsiTheme="minorHAnsi" w:cstheme="minorHAnsi"/>
                <w:bCs/>
                <w:i/>
                <w:sz w:val="22"/>
                <w:szCs w:val="22"/>
              </w:rPr>
              <w:t xml:space="preserve">record the desired start date and delivery dates for each </w:t>
            </w:r>
            <w:r w:rsidR="009D13A5" w:rsidRPr="00440A0F">
              <w:rPr>
                <w:rFonts w:asciiTheme="minorHAnsi" w:hAnsiTheme="minorHAnsi" w:cstheme="minorHAnsi"/>
                <w:bCs/>
                <w:i/>
                <w:sz w:val="22"/>
                <w:szCs w:val="22"/>
              </w:rPr>
              <w:t xml:space="preserve">project </w:t>
            </w:r>
            <w:r w:rsidR="00E06156" w:rsidRPr="00440A0F">
              <w:rPr>
                <w:rFonts w:asciiTheme="minorHAnsi" w:hAnsiTheme="minorHAnsi" w:cstheme="minorHAnsi"/>
                <w:bCs/>
                <w:i/>
                <w:sz w:val="22"/>
                <w:szCs w:val="22"/>
              </w:rPr>
              <w:t>to be undertaken as part of the proposal.</w:t>
            </w:r>
          </w:p>
          <w:p w:rsidR="00E06156" w:rsidRPr="00440A0F" w:rsidRDefault="00C853AF" w:rsidP="00E06156">
            <w:pPr>
              <w:rPr>
                <w:rFonts w:asciiTheme="minorHAnsi" w:hAnsiTheme="minorHAnsi" w:cstheme="minorHAnsi"/>
                <w:bCs/>
                <w:i/>
                <w:sz w:val="22"/>
                <w:szCs w:val="22"/>
              </w:rPr>
            </w:pPr>
            <w:r w:rsidRPr="00440A0F">
              <w:rPr>
                <w:rFonts w:asciiTheme="minorHAnsi" w:hAnsiTheme="minorHAnsi" w:cstheme="minorHAnsi"/>
                <w:b/>
                <w:bCs/>
                <w:i/>
                <w:sz w:val="22"/>
                <w:szCs w:val="22"/>
              </w:rPr>
              <w:t>Hard Milestones</w:t>
            </w:r>
            <w:r w:rsidRPr="00440A0F">
              <w:rPr>
                <w:rFonts w:asciiTheme="minorHAnsi" w:hAnsiTheme="minorHAnsi" w:cstheme="minorHAnsi"/>
                <w:bCs/>
                <w:i/>
                <w:sz w:val="22"/>
                <w:szCs w:val="22"/>
              </w:rPr>
              <w:t xml:space="preserve"> - </w:t>
            </w:r>
            <w:r w:rsidR="00531E22" w:rsidRPr="00440A0F">
              <w:rPr>
                <w:rFonts w:asciiTheme="minorHAnsi" w:hAnsiTheme="minorHAnsi" w:cstheme="minorHAnsi"/>
                <w:bCs/>
                <w:i/>
                <w:sz w:val="22"/>
                <w:szCs w:val="22"/>
              </w:rPr>
              <w:t>If a project milestone has a time dependency</w:t>
            </w:r>
            <w:r w:rsidRPr="00440A0F">
              <w:rPr>
                <w:rFonts w:asciiTheme="minorHAnsi" w:hAnsiTheme="minorHAnsi" w:cstheme="minorHAnsi"/>
                <w:bCs/>
                <w:i/>
                <w:sz w:val="22"/>
                <w:szCs w:val="22"/>
              </w:rPr>
              <w:t xml:space="preserve">, e.g. it must be completed by a particular date </w:t>
            </w:r>
            <w:r w:rsidR="00E06156" w:rsidRPr="00440A0F">
              <w:rPr>
                <w:rFonts w:asciiTheme="minorHAnsi" w:hAnsiTheme="minorHAnsi" w:cstheme="minorHAnsi"/>
                <w:bCs/>
                <w:i/>
                <w:sz w:val="22"/>
                <w:szCs w:val="22"/>
              </w:rPr>
              <w:t>to meet a business need, e.g. st</w:t>
            </w:r>
            <w:r w:rsidR="00480F74">
              <w:rPr>
                <w:rFonts w:asciiTheme="minorHAnsi" w:hAnsiTheme="minorHAnsi" w:cstheme="minorHAnsi"/>
                <w:bCs/>
                <w:i/>
                <w:sz w:val="22"/>
                <w:szCs w:val="22"/>
              </w:rPr>
              <w:t>art of term, financial year end or</w:t>
            </w:r>
            <w:r w:rsidR="00E06156" w:rsidRPr="00440A0F">
              <w:rPr>
                <w:rFonts w:asciiTheme="minorHAnsi" w:hAnsiTheme="minorHAnsi" w:cstheme="minorHAnsi"/>
                <w:bCs/>
                <w:i/>
                <w:sz w:val="22"/>
                <w:szCs w:val="22"/>
              </w:rPr>
              <w:t xml:space="preserve"> legislative </w:t>
            </w:r>
            <w:r w:rsidR="007307A7">
              <w:rPr>
                <w:rFonts w:asciiTheme="minorHAnsi" w:hAnsiTheme="minorHAnsi" w:cstheme="minorHAnsi"/>
                <w:bCs/>
                <w:i/>
                <w:sz w:val="22"/>
                <w:szCs w:val="22"/>
              </w:rPr>
              <w:t>deadline,</w:t>
            </w:r>
            <w:r w:rsidR="00480F74">
              <w:rPr>
                <w:rFonts w:asciiTheme="minorHAnsi" w:hAnsiTheme="minorHAnsi" w:cstheme="minorHAnsi"/>
                <w:bCs/>
                <w:i/>
                <w:sz w:val="22"/>
                <w:szCs w:val="22"/>
              </w:rPr>
              <w:t xml:space="preserve"> this should </w:t>
            </w:r>
            <w:r w:rsidR="00E06156" w:rsidRPr="00440A0F">
              <w:rPr>
                <w:rFonts w:asciiTheme="minorHAnsi" w:hAnsiTheme="minorHAnsi" w:cstheme="minorHAnsi"/>
                <w:bCs/>
                <w:i/>
                <w:sz w:val="22"/>
                <w:szCs w:val="22"/>
              </w:rPr>
              <w:t>be stated.  (</w:t>
            </w:r>
            <w:r w:rsidR="00480F74">
              <w:rPr>
                <w:rFonts w:asciiTheme="minorHAnsi" w:hAnsiTheme="minorHAnsi" w:cstheme="minorHAnsi"/>
                <w:bCs/>
                <w:i/>
                <w:sz w:val="22"/>
                <w:szCs w:val="22"/>
              </w:rPr>
              <w:t xml:space="preserve">Note that </w:t>
            </w:r>
            <w:r w:rsidR="00E06156" w:rsidRPr="00440A0F">
              <w:rPr>
                <w:rFonts w:asciiTheme="minorHAnsi" w:hAnsiTheme="minorHAnsi" w:cstheme="minorHAnsi"/>
                <w:bCs/>
                <w:i/>
                <w:sz w:val="22"/>
                <w:szCs w:val="22"/>
              </w:rPr>
              <w:t xml:space="preserve">If no milestones are specified IS Apps will schedule work </w:t>
            </w:r>
            <w:r w:rsidR="00480F74">
              <w:rPr>
                <w:rFonts w:asciiTheme="minorHAnsi" w:hAnsiTheme="minorHAnsi" w:cstheme="minorHAnsi"/>
                <w:bCs/>
                <w:i/>
                <w:sz w:val="22"/>
                <w:szCs w:val="22"/>
              </w:rPr>
              <w:t xml:space="preserve">within the year </w:t>
            </w:r>
            <w:r w:rsidR="00E06156" w:rsidRPr="00440A0F">
              <w:rPr>
                <w:rFonts w:asciiTheme="minorHAnsi" w:hAnsiTheme="minorHAnsi" w:cstheme="minorHAnsi"/>
                <w:bCs/>
                <w:i/>
                <w:sz w:val="22"/>
                <w:szCs w:val="22"/>
              </w:rPr>
              <w:t>based on internal prio</w:t>
            </w:r>
            <w:r w:rsidR="00480F74">
              <w:rPr>
                <w:rFonts w:asciiTheme="minorHAnsi" w:hAnsiTheme="minorHAnsi" w:cstheme="minorHAnsi"/>
                <w:bCs/>
                <w:i/>
                <w:sz w:val="22"/>
                <w:szCs w:val="22"/>
              </w:rPr>
              <w:t>rities and resource availability)</w:t>
            </w:r>
            <w:r w:rsidR="00E06156" w:rsidRPr="00440A0F">
              <w:rPr>
                <w:rFonts w:asciiTheme="minorHAnsi" w:hAnsiTheme="minorHAnsi" w:cstheme="minorHAnsi"/>
                <w:bCs/>
                <w:i/>
                <w:sz w:val="22"/>
                <w:szCs w:val="22"/>
              </w:rPr>
              <w:t xml:space="preserve">  </w:t>
            </w:r>
          </w:p>
          <w:p w:rsidR="007F483E" w:rsidRPr="007F483E" w:rsidRDefault="00531E22" w:rsidP="007F483E">
            <w:pPr>
              <w:rPr>
                <w:rFonts w:asciiTheme="minorHAnsi" w:hAnsiTheme="minorHAnsi" w:cstheme="minorHAnsi"/>
                <w:bCs/>
                <w:i/>
                <w:sz w:val="22"/>
                <w:szCs w:val="22"/>
              </w:rPr>
            </w:pPr>
            <w:r w:rsidRPr="00440A0F">
              <w:rPr>
                <w:rFonts w:asciiTheme="minorHAnsi" w:hAnsiTheme="minorHAnsi" w:cstheme="minorHAnsi"/>
                <w:b/>
                <w:bCs/>
                <w:i/>
                <w:sz w:val="22"/>
                <w:szCs w:val="22"/>
              </w:rPr>
              <w:t xml:space="preserve">Multi-Year </w:t>
            </w:r>
            <w:r w:rsidRPr="00440A0F">
              <w:rPr>
                <w:rFonts w:asciiTheme="minorHAnsi" w:hAnsiTheme="minorHAnsi" w:cstheme="minorHAnsi"/>
                <w:bCs/>
                <w:i/>
                <w:sz w:val="22"/>
                <w:szCs w:val="22"/>
              </w:rPr>
              <w:t xml:space="preserve">- </w:t>
            </w:r>
            <w:r w:rsidR="007F483E" w:rsidRPr="007F483E">
              <w:rPr>
                <w:rFonts w:asciiTheme="minorHAnsi" w:hAnsiTheme="minorHAnsi" w:cstheme="minorHAnsi"/>
                <w:bCs/>
                <w:i/>
                <w:sz w:val="22"/>
                <w:szCs w:val="22"/>
              </w:rPr>
              <w:t>For a number of years IS Applications Division has run an annual process to determine the central IT systems developments needed for the future years.  Although this process has included projects which span multiple years it has largely focused on requirements for the upcoming year.</w:t>
            </w:r>
          </w:p>
          <w:p w:rsidR="007F483E" w:rsidRPr="007F483E" w:rsidRDefault="007F483E" w:rsidP="007F483E">
            <w:pPr>
              <w:rPr>
                <w:rFonts w:asciiTheme="minorHAnsi" w:hAnsiTheme="minorHAnsi" w:cstheme="minorHAnsi"/>
                <w:bCs/>
                <w:i/>
                <w:sz w:val="22"/>
                <w:szCs w:val="22"/>
              </w:rPr>
            </w:pPr>
          </w:p>
          <w:p w:rsidR="00841C9B" w:rsidRDefault="007F483E" w:rsidP="007F483E">
            <w:pPr>
              <w:rPr>
                <w:rFonts w:asciiTheme="minorHAnsi" w:hAnsiTheme="minorHAnsi" w:cstheme="minorHAnsi"/>
                <w:bCs/>
                <w:i/>
                <w:sz w:val="22"/>
                <w:szCs w:val="22"/>
              </w:rPr>
            </w:pPr>
            <w:r w:rsidRPr="007F483E">
              <w:rPr>
                <w:rFonts w:asciiTheme="minorHAnsi" w:hAnsiTheme="minorHAnsi" w:cstheme="minorHAnsi"/>
                <w:bCs/>
                <w:i/>
                <w:sz w:val="22"/>
                <w:szCs w:val="22"/>
              </w:rPr>
              <w:t>From 2014/15 we are implementing a number of changes to align our planning process with the University’s updated 3 year planning cycle.</w:t>
            </w:r>
            <w:r>
              <w:rPr>
                <w:rFonts w:asciiTheme="minorHAnsi" w:hAnsiTheme="minorHAnsi" w:cstheme="minorHAnsi"/>
                <w:bCs/>
                <w:i/>
                <w:sz w:val="22"/>
                <w:szCs w:val="22"/>
              </w:rPr>
              <w:t xml:space="preserve">  </w:t>
            </w:r>
            <w:r w:rsidRPr="007F483E">
              <w:rPr>
                <w:rFonts w:asciiTheme="minorHAnsi" w:hAnsiTheme="minorHAnsi" w:cstheme="minorHAnsi"/>
                <w:bCs/>
                <w:i/>
                <w:sz w:val="22"/>
                <w:szCs w:val="22"/>
              </w:rPr>
              <w:t>The process is intended to be rolling so that when we reach the end of year 1, we will take stock and plan for the subsequent 3 years but will have what was years 2 and 3 as our starting point.</w:t>
            </w:r>
            <w:r w:rsidR="009D13A5" w:rsidRPr="00440A0F">
              <w:rPr>
                <w:rFonts w:asciiTheme="minorHAnsi" w:hAnsiTheme="minorHAnsi" w:cstheme="minorHAnsi"/>
                <w:bCs/>
                <w:i/>
                <w:sz w:val="22"/>
                <w:szCs w:val="22"/>
              </w:rPr>
              <w:t xml:space="preserve"> </w:t>
            </w:r>
          </w:p>
          <w:p w:rsidR="007F483E" w:rsidRDefault="007F483E" w:rsidP="007F483E">
            <w:pPr>
              <w:rPr>
                <w:rFonts w:asciiTheme="minorHAnsi" w:hAnsiTheme="minorHAnsi" w:cstheme="minorHAnsi"/>
                <w:bCs/>
                <w:i/>
                <w:sz w:val="22"/>
                <w:szCs w:val="22"/>
              </w:rPr>
            </w:pPr>
          </w:p>
          <w:p w:rsidR="00440A0F" w:rsidRPr="00440A0F" w:rsidRDefault="007F483E" w:rsidP="00440A0F">
            <w:pPr>
              <w:rPr>
                <w:rFonts w:asciiTheme="minorHAnsi" w:hAnsiTheme="minorHAnsi" w:cstheme="minorHAnsi"/>
                <w:bCs/>
                <w:i/>
                <w:sz w:val="22"/>
                <w:szCs w:val="22"/>
              </w:rPr>
            </w:pPr>
            <w:r>
              <w:rPr>
                <w:rFonts w:asciiTheme="minorHAnsi" w:hAnsiTheme="minorHAnsi" w:cstheme="minorHAnsi"/>
                <w:bCs/>
                <w:i/>
                <w:sz w:val="22"/>
                <w:szCs w:val="22"/>
              </w:rPr>
              <w:t>For multi-</w:t>
            </w:r>
            <w:r w:rsidRPr="00440A0F">
              <w:rPr>
                <w:rFonts w:asciiTheme="minorHAnsi" w:hAnsiTheme="minorHAnsi" w:cstheme="minorHAnsi"/>
                <w:bCs/>
                <w:i/>
                <w:sz w:val="22"/>
                <w:szCs w:val="22"/>
              </w:rPr>
              <w:t xml:space="preserve"> year projects provide a high level breakdown of the work by financial year. </w:t>
            </w:r>
          </w:p>
        </w:tc>
      </w:tr>
      <w:tr w:rsidR="00C0024F" w:rsidRPr="00440A0F" w:rsidTr="000F175B">
        <w:tc>
          <w:tcPr>
            <w:tcW w:w="1272" w:type="dxa"/>
          </w:tcPr>
          <w:p w:rsidR="00C0024F" w:rsidRPr="00440A0F" w:rsidRDefault="00C0024F" w:rsidP="004433D1">
            <w:pPr>
              <w:rPr>
                <w:rFonts w:asciiTheme="minorHAnsi" w:hAnsiTheme="minorHAnsi" w:cstheme="minorHAnsi"/>
                <w:b/>
                <w:sz w:val="22"/>
                <w:szCs w:val="22"/>
              </w:rPr>
            </w:pPr>
            <w:r w:rsidRPr="00440A0F">
              <w:rPr>
                <w:rFonts w:asciiTheme="minorHAnsi" w:hAnsiTheme="minorHAnsi" w:cstheme="minorHAnsi"/>
                <w:b/>
                <w:sz w:val="22"/>
                <w:szCs w:val="22"/>
              </w:rPr>
              <w:t>Milestone</w:t>
            </w:r>
            <w:r w:rsidRPr="00440A0F">
              <w:rPr>
                <w:rFonts w:asciiTheme="minorHAnsi" w:hAnsiTheme="minorHAnsi" w:cstheme="minorHAnsi"/>
                <w:b/>
                <w:sz w:val="22"/>
                <w:szCs w:val="22"/>
              </w:rPr>
              <w:br/>
              <w:t>Date</w:t>
            </w:r>
          </w:p>
        </w:tc>
        <w:tc>
          <w:tcPr>
            <w:tcW w:w="6648" w:type="dxa"/>
          </w:tcPr>
          <w:p w:rsidR="00C0024F" w:rsidRPr="00440A0F" w:rsidRDefault="00C0024F" w:rsidP="004433D1">
            <w:pPr>
              <w:rPr>
                <w:rFonts w:asciiTheme="minorHAnsi" w:hAnsiTheme="minorHAnsi" w:cstheme="minorHAnsi"/>
                <w:b/>
                <w:sz w:val="22"/>
                <w:szCs w:val="22"/>
              </w:rPr>
            </w:pPr>
            <w:r w:rsidRPr="00440A0F">
              <w:rPr>
                <w:rFonts w:asciiTheme="minorHAnsi" w:hAnsiTheme="minorHAnsi" w:cstheme="minorHAnsi"/>
                <w:b/>
                <w:sz w:val="22"/>
                <w:szCs w:val="22"/>
              </w:rPr>
              <w:t>Description (including reason if Milestone Date is hard)</w:t>
            </w:r>
          </w:p>
        </w:tc>
        <w:tc>
          <w:tcPr>
            <w:tcW w:w="1332" w:type="dxa"/>
          </w:tcPr>
          <w:p w:rsidR="00C0024F" w:rsidRPr="00440A0F" w:rsidRDefault="00C0024F" w:rsidP="004433D1">
            <w:pPr>
              <w:rPr>
                <w:rFonts w:asciiTheme="minorHAnsi" w:hAnsiTheme="minorHAnsi" w:cstheme="minorHAnsi"/>
                <w:b/>
                <w:sz w:val="22"/>
                <w:szCs w:val="22"/>
              </w:rPr>
            </w:pPr>
            <w:r w:rsidRPr="00440A0F">
              <w:rPr>
                <w:rFonts w:asciiTheme="minorHAnsi" w:hAnsiTheme="minorHAnsi" w:cstheme="minorHAnsi"/>
                <w:b/>
                <w:sz w:val="22"/>
                <w:szCs w:val="22"/>
              </w:rPr>
              <w:t>Hard (Y/N)</w:t>
            </w:r>
          </w:p>
        </w:tc>
      </w:tr>
      <w:tr w:rsidR="00C0024F" w:rsidRPr="00440A0F" w:rsidTr="000F175B">
        <w:tc>
          <w:tcPr>
            <w:tcW w:w="1272" w:type="dxa"/>
          </w:tcPr>
          <w:p w:rsidR="00C0024F" w:rsidRPr="00440A0F" w:rsidRDefault="00113408" w:rsidP="003D7F86">
            <w:pPr>
              <w:rPr>
                <w:rFonts w:asciiTheme="minorHAnsi" w:hAnsiTheme="minorHAnsi" w:cstheme="minorHAnsi"/>
                <w:sz w:val="22"/>
                <w:szCs w:val="22"/>
              </w:rPr>
            </w:pPr>
            <w:r>
              <w:rPr>
                <w:rFonts w:asciiTheme="minorHAnsi" w:hAnsiTheme="minorHAnsi" w:cstheme="minorHAnsi"/>
                <w:sz w:val="22"/>
                <w:szCs w:val="22"/>
              </w:rPr>
              <w:t>9/14</w:t>
            </w:r>
          </w:p>
        </w:tc>
        <w:tc>
          <w:tcPr>
            <w:tcW w:w="6648" w:type="dxa"/>
          </w:tcPr>
          <w:p w:rsidR="00C0024F" w:rsidRPr="00440A0F" w:rsidRDefault="00413F07" w:rsidP="003D7F86">
            <w:pPr>
              <w:rPr>
                <w:rFonts w:asciiTheme="minorHAnsi" w:hAnsiTheme="minorHAnsi" w:cstheme="minorHAnsi"/>
                <w:sz w:val="22"/>
                <w:szCs w:val="22"/>
              </w:rPr>
            </w:pPr>
            <w:r w:rsidRPr="00440A0F">
              <w:rPr>
                <w:rFonts w:asciiTheme="minorHAnsi" w:hAnsiTheme="minorHAnsi" w:cstheme="minorHAnsi"/>
                <w:sz w:val="22"/>
                <w:szCs w:val="22"/>
              </w:rPr>
              <w:t>Start Date</w:t>
            </w:r>
          </w:p>
        </w:tc>
        <w:tc>
          <w:tcPr>
            <w:tcW w:w="1332" w:type="dxa"/>
          </w:tcPr>
          <w:p w:rsidR="00C0024F" w:rsidRPr="00440A0F" w:rsidRDefault="00C0024F" w:rsidP="003D7F86">
            <w:pPr>
              <w:rPr>
                <w:rFonts w:asciiTheme="minorHAnsi" w:hAnsiTheme="minorHAnsi" w:cstheme="minorHAnsi"/>
                <w:sz w:val="22"/>
                <w:szCs w:val="22"/>
              </w:rPr>
            </w:pPr>
          </w:p>
        </w:tc>
      </w:tr>
      <w:tr w:rsidR="00C0024F" w:rsidRPr="00440A0F" w:rsidTr="000F175B">
        <w:tc>
          <w:tcPr>
            <w:tcW w:w="1272" w:type="dxa"/>
          </w:tcPr>
          <w:p w:rsidR="00C0024F" w:rsidRPr="00440A0F" w:rsidRDefault="00113408" w:rsidP="003D7F86">
            <w:pPr>
              <w:rPr>
                <w:rFonts w:asciiTheme="minorHAnsi" w:hAnsiTheme="minorHAnsi" w:cstheme="minorHAnsi"/>
                <w:sz w:val="22"/>
                <w:szCs w:val="22"/>
              </w:rPr>
            </w:pPr>
            <w:r>
              <w:rPr>
                <w:rFonts w:asciiTheme="minorHAnsi" w:hAnsiTheme="minorHAnsi" w:cstheme="minorHAnsi"/>
                <w:sz w:val="22"/>
                <w:szCs w:val="22"/>
              </w:rPr>
              <w:t>10/14</w:t>
            </w:r>
          </w:p>
        </w:tc>
        <w:tc>
          <w:tcPr>
            <w:tcW w:w="6648" w:type="dxa"/>
          </w:tcPr>
          <w:p w:rsidR="00C0024F" w:rsidRPr="00440A0F" w:rsidRDefault="00113408" w:rsidP="00113408">
            <w:pPr>
              <w:rPr>
                <w:rFonts w:asciiTheme="minorHAnsi" w:hAnsiTheme="minorHAnsi" w:cstheme="minorHAnsi"/>
                <w:sz w:val="22"/>
                <w:szCs w:val="22"/>
              </w:rPr>
            </w:pPr>
            <w:r>
              <w:rPr>
                <w:rFonts w:asciiTheme="minorHAnsi" w:hAnsiTheme="minorHAnsi" w:cstheme="minorHAnsi"/>
                <w:sz w:val="22"/>
                <w:szCs w:val="22"/>
              </w:rPr>
              <w:t>Report and plan</w:t>
            </w:r>
          </w:p>
        </w:tc>
        <w:tc>
          <w:tcPr>
            <w:tcW w:w="1332" w:type="dxa"/>
          </w:tcPr>
          <w:p w:rsidR="00C0024F" w:rsidRPr="00440A0F" w:rsidRDefault="00C0024F" w:rsidP="003D7F86">
            <w:pPr>
              <w:rPr>
                <w:rFonts w:asciiTheme="minorHAnsi" w:hAnsiTheme="minorHAnsi" w:cstheme="minorHAnsi"/>
                <w:sz w:val="22"/>
                <w:szCs w:val="22"/>
              </w:rPr>
            </w:pPr>
          </w:p>
        </w:tc>
      </w:tr>
      <w:tr w:rsidR="00C0024F" w:rsidRPr="00440A0F" w:rsidTr="000F175B">
        <w:tc>
          <w:tcPr>
            <w:tcW w:w="1272" w:type="dxa"/>
          </w:tcPr>
          <w:p w:rsidR="00C0024F" w:rsidRPr="00440A0F" w:rsidRDefault="00113408" w:rsidP="003D7F86">
            <w:pPr>
              <w:rPr>
                <w:rFonts w:asciiTheme="minorHAnsi" w:hAnsiTheme="minorHAnsi" w:cstheme="minorHAnsi"/>
                <w:sz w:val="22"/>
                <w:szCs w:val="22"/>
              </w:rPr>
            </w:pPr>
            <w:r>
              <w:rPr>
                <w:rFonts w:asciiTheme="minorHAnsi" w:hAnsiTheme="minorHAnsi" w:cstheme="minorHAnsi"/>
                <w:sz w:val="22"/>
                <w:szCs w:val="22"/>
              </w:rPr>
              <w:t>11/14</w:t>
            </w:r>
          </w:p>
        </w:tc>
        <w:tc>
          <w:tcPr>
            <w:tcW w:w="6648" w:type="dxa"/>
          </w:tcPr>
          <w:p w:rsidR="00C0024F" w:rsidRPr="00440A0F" w:rsidRDefault="00113408" w:rsidP="003D7F86">
            <w:pPr>
              <w:rPr>
                <w:rFonts w:asciiTheme="minorHAnsi" w:hAnsiTheme="minorHAnsi" w:cstheme="minorHAnsi"/>
                <w:sz w:val="22"/>
                <w:szCs w:val="22"/>
              </w:rPr>
            </w:pPr>
            <w:r>
              <w:rPr>
                <w:rFonts w:asciiTheme="minorHAnsi" w:hAnsiTheme="minorHAnsi" w:cstheme="minorHAnsi"/>
                <w:sz w:val="22"/>
                <w:szCs w:val="22"/>
              </w:rPr>
              <w:t>Execute plan</w:t>
            </w:r>
          </w:p>
        </w:tc>
        <w:tc>
          <w:tcPr>
            <w:tcW w:w="1332" w:type="dxa"/>
          </w:tcPr>
          <w:p w:rsidR="00C0024F" w:rsidRPr="00440A0F" w:rsidRDefault="00C0024F" w:rsidP="003D7F86">
            <w:pPr>
              <w:rPr>
                <w:rFonts w:asciiTheme="minorHAnsi" w:hAnsiTheme="minorHAnsi" w:cstheme="minorHAnsi"/>
                <w:sz w:val="22"/>
                <w:szCs w:val="22"/>
              </w:rPr>
            </w:pPr>
          </w:p>
        </w:tc>
      </w:tr>
      <w:tr w:rsidR="00C0024F" w:rsidRPr="00440A0F" w:rsidTr="000F175B">
        <w:tc>
          <w:tcPr>
            <w:tcW w:w="1272" w:type="dxa"/>
          </w:tcPr>
          <w:p w:rsidR="00C0024F" w:rsidRPr="00440A0F" w:rsidRDefault="00113408" w:rsidP="003D7F86">
            <w:pPr>
              <w:rPr>
                <w:rFonts w:asciiTheme="minorHAnsi" w:hAnsiTheme="minorHAnsi" w:cstheme="minorHAnsi"/>
                <w:sz w:val="22"/>
                <w:szCs w:val="22"/>
              </w:rPr>
            </w:pPr>
            <w:r>
              <w:rPr>
                <w:rFonts w:asciiTheme="minorHAnsi" w:hAnsiTheme="minorHAnsi" w:cstheme="minorHAnsi"/>
                <w:sz w:val="22"/>
                <w:szCs w:val="22"/>
              </w:rPr>
              <w:t>04/15</w:t>
            </w:r>
          </w:p>
        </w:tc>
        <w:tc>
          <w:tcPr>
            <w:tcW w:w="6648" w:type="dxa"/>
          </w:tcPr>
          <w:p w:rsidR="00C0024F" w:rsidRPr="00440A0F" w:rsidRDefault="00113408" w:rsidP="003D7F86">
            <w:pPr>
              <w:rPr>
                <w:rFonts w:asciiTheme="minorHAnsi" w:hAnsiTheme="minorHAnsi" w:cstheme="minorHAnsi"/>
                <w:sz w:val="22"/>
                <w:szCs w:val="22"/>
              </w:rPr>
            </w:pPr>
            <w:r>
              <w:rPr>
                <w:rFonts w:asciiTheme="minorHAnsi" w:hAnsiTheme="minorHAnsi" w:cstheme="minorHAnsi"/>
                <w:sz w:val="22"/>
                <w:szCs w:val="22"/>
              </w:rPr>
              <w:t>Project completed and final report submitted</w:t>
            </w:r>
          </w:p>
        </w:tc>
        <w:tc>
          <w:tcPr>
            <w:tcW w:w="1332" w:type="dxa"/>
          </w:tcPr>
          <w:p w:rsidR="00C0024F" w:rsidRPr="00440A0F" w:rsidRDefault="00C0024F" w:rsidP="003D7F86">
            <w:pPr>
              <w:rPr>
                <w:rFonts w:asciiTheme="minorHAnsi" w:hAnsiTheme="minorHAnsi" w:cstheme="minorHAnsi"/>
                <w:sz w:val="22"/>
                <w:szCs w:val="22"/>
              </w:rPr>
            </w:pPr>
          </w:p>
        </w:tc>
      </w:tr>
      <w:tr w:rsidR="00C0024F" w:rsidRPr="00440A0F" w:rsidTr="000F175B">
        <w:tc>
          <w:tcPr>
            <w:tcW w:w="1272" w:type="dxa"/>
          </w:tcPr>
          <w:p w:rsidR="00C0024F" w:rsidRPr="00440A0F" w:rsidRDefault="00C0024F" w:rsidP="003D7F86">
            <w:pPr>
              <w:rPr>
                <w:rFonts w:asciiTheme="minorHAnsi" w:hAnsiTheme="minorHAnsi" w:cstheme="minorHAnsi"/>
                <w:sz w:val="22"/>
                <w:szCs w:val="22"/>
              </w:rPr>
            </w:pPr>
          </w:p>
        </w:tc>
        <w:tc>
          <w:tcPr>
            <w:tcW w:w="6648" w:type="dxa"/>
          </w:tcPr>
          <w:p w:rsidR="00C0024F" w:rsidRPr="00440A0F" w:rsidRDefault="00C0024F" w:rsidP="003D7F86">
            <w:pPr>
              <w:rPr>
                <w:rFonts w:asciiTheme="minorHAnsi" w:hAnsiTheme="minorHAnsi" w:cstheme="minorHAnsi"/>
                <w:sz w:val="22"/>
                <w:szCs w:val="22"/>
              </w:rPr>
            </w:pPr>
          </w:p>
        </w:tc>
        <w:tc>
          <w:tcPr>
            <w:tcW w:w="1332" w:type="dxa"/>
          </w:tcPr>
          <w:p w:rsidR="00C0024F" w:rsidRPr="00440A0F" w:rsidRDefault="00C0024F" w:rsidP="003D7F86">
            <w:pPr>
              <w:rPr>
                <w:rFonts w:asciiTheme="minorHAnsi" w:hAnsiTheme="minorHAnsi" w:cstheme="minorHAnsi"/>
                <w:sz w:val="22"/>
                <w:szCs w:val="22"/>
              </w:rPr>
            </w:pPr>
          </w:p>
        </w:tc>
      </w:tr>
      <w:tr w:rsidR="00440A0F" w:rsidRPr="00440A0F" w:rsidTr="000F175B">
        <w:tc>
          <w:tcPr>
            <w:tcW w:w="1272" w:type="dxa"/>
          </w:tcPr>
          <w:p w:rsidR="00440A0F" w:rsidRPr="00440A0F" w:rsidRDefault="00440A0F" w:rsidP="003D7F86">
            <w:pPr>
              <w:rPr>
                <w:rFonts w:asciiTheme="minorHAnsi" w:hAnsiTheme="minorHAnsi" w:cstheme="minorHAnsi"/>
                <w:sz w:val="22"/>
                <w:szCs w:val="22"/>
              </w:rPr>
            </w:pPr>
          </w:p>
        </w:tc>
        <w:tc>
          <w:tcPr>
            <w:tcW w:w="6648" w:type="dxa"/>
          </w:tcPr>
          <w:p w:rsidR="00440A0F" w:rsidRPr="00440A0F" w:rsidRDefault="00440A0F" w:rsidP="003D7F86">
            <w:pPr>
              <w:rPr>
                <w:rFonts w:asciiTheme="minorHAnsi" w:hAnsiTheme="minorHAnsi" w:cstheme="minorHAnsi"/>
                <w:sz w:val="22"/>
                <w:szCs w:val="22"/>
              </w:rPr>
            </w:pPr>
          </w:p>
        </w:tc>
        <w:tc>
          <w:tcPr>
            <w:tcW w:w="1332" w:type="dxa"/>
          </w:tcPr>
          <w:p w:rsidR="00440A0F" w:rsidRPr="00440A0F" w:rsidRDefault="00440A0F" w:rsidP="003D7F86">
            <w:pPr>
              <w:rPr>
                <w:rFonts w:asciiTheme="minorHAnsi" w:hAnsiTheme="minorHAnsi" w:cstheme="minorHAnsi"/>
                <w:sz w:val="22"/>
                <w:szCs w:val="22"/>
              </w:rPr>
            </w:pPr>
          </w:p>
        </w:tc>
      </w:tr>
      <w:tr w:rsidR="00DE0149" w:rsidRPr="00440A0F" w:rsidTr="000F175B">
        <w:tc>
          <w:tcPr>
            <w:tcW w:w="1272" w:type="dxa"/>
          </w:tcPr>
          <w:p w:rsidR="00DE0149" w:rsidRPr="00440A0F" w:rsidRDefault="00DE0149" w:rsidP="00853942">
            <w:pPr>
              <w:rPr>
                <w:rFonts w:asciiTheme="minorHAnsi" w:hAnsiTheme="minorHAnsi" w:cstheme="minorHAnsi"/>
                <w:b/>
                <w:iCs/>
                <w:sz w:val="22"/>
                <w:szCs w:val="22"/>
              </w:rPr>
            </w:pPr>
            <w:r w:rsidRPr="00440A0F">
              <w:rPr>
                <w:rFonts w:asciiTheme="minorHAnsi" w:hAnsiTheme="minorHAnsi" w:cstheme="minorHAnsi"/>
                <w:b/>
                <w:iCs/>
                <w:sz w:val="22"/>
                <w:szCs w:val="22"/>
              </w:rPr>
              <w:t xml:space="preserve">Financial </w:t>
            </w:r>
          </w:p>
          <w:p w:rsidR="00DE0149" w:rsidRPr="00440A0F" w:rsidRDefault="00DE0149" w:rsidP="00853942">
            <w:pPr>
              <w:rPr>
                <w:rFonts w:asciiTheme="minorHAnsi" w:hAnsiTheme="minorHAnsi" w:cstheme="minorHAnsi"/>
                <w:b/>
                <w:sz w:val="22"/>
                <w:szCs w:val="22"/>
              </w:rPr>
            </w:pPr>
            <w:r w:rsidRPr="00440A0F">
              <w:rPr>
                <w:rFonts w:asciiTheme="minorHAnsi" w:hAnsiTheme="minorHAnsi" w:cstheme="minorHAnsi"/>
                <w:b/>
                <w:iCs/>
                <w:sz w:val="22"/>
                <w:szCs w:val="22"/>
              </w:rPr>
              <w:t>Year</w:t>
            </w:r>
          </w:p>
        </w:tc>
        <w:tc>
          <w:tcPr>
            <w:tcW w:w="7980" w:type="dxa"/>
            <w:gridSpan w:val="2"/>
          </w:tcPr>
          <w:p w:rsidR="00DE0149" w:rsidRPr="00440A0F" w:rsidRDefault="00440A0F" w:rsidP="004433D1">
            <w:pPr>
              <w:rPr>
                <w:rFonts w:asciiTheme="minorHAnsi" w:hAnsiTheme="minorHAnsi" w:cstheme="minorHAnsi"/>
                <w:b/>
                <w:sz w:val="22"/>
                <w:szCs w:val="22"/>
              </w:rPr>
            </w:pPr>
            <w:r w:rsidRPr="00440A0F">
              <w:rPr>
                <w:rFonts w:asciiTheme="minorHAnsi" w:hAnsiTheme="minorHAnsi" w:cstheme="minorHAnsi"/>
                <w:b/>
                <w:iCs/>
                <w:sz w:val="22"/>
                <w:szCs w:val="22"/>
              </w:rPr>
              <w:t xml:space="preserve">Breakdown </w:t>
            </w:r>
            <w:r>
              <w:rPr>
                <w:rFonts w:asciiTheme="minorHAnsi" w:hAnsiTheme="minorHAnsi" w:cstheme="minorHAnsi"/>
                <w:b/>
                <w:iCs/>
                <w:sz w:val="22"/>
                <w:szCs w:val="22"/>
              </w:rPr>
              <w:t xml:space="preserve">of Work By Financial </w:t>
            </w:r>
            <w:r w:rsidR="00DE0149" w:rsidRPr="00440A0F">
              <w:rPr>
                <w:rFonts w:asciiTheme="minorHAnsi" w:hAnsiTheme="minorHAnsi" w:cstheme="minorHAnsi"/>
                <w:b/>
                <w:iCs/>
                <w:sz w:val="22"/>
                <w:szCs w:val="22"/>
              </w:rPr>
              <w:t>Year</w:t>
            </w:r>
          </w:p>
        </w:tc>
      </w:tr>
      <w:tr w:rsidR="009D13A5" w:rsidRPr="00440A0F" w:rsidTr="000F175B">
        <w:tc>
          <w:tcPr>
            <w:tcW w:w="1272" w:type="dxa"/>
          </w:tcPr>
          <w:p w:rsidR="009D13A5" w:rsidRPr="00440A0F" w:rsidRDefault="00D81A58" w:rsidP="004433D1">
            <w:pPr>
              <w:rPr>
                <w:rFonts w:asciiTheme="minorHAnsi" w:hAnsiTheme="minorHAnsi" w:cstheme="minorHAnsi"/>
                <w:iCs/>
                <w:sz w:val="22"/>
                <w:szCs w:val="22"/>
              </w:rPr>
            </w:pPr>
            <w:r>
              <w:rPr>
                <w:rFonts w:asciiTheme="minorHAnsi" w:hAnsiTheme="minorHAnsi" w:cstheme="minorHAnsi"/>
                <w:iCs/>
                <w:sz w:val="22"/>
                <w:szCs w:val="22"/>
              </w:rPr>
              <w:t>2014/15</w:t>
            </w:r>
          </w:p>
        </w:tc>
        <w:tc>
          <w:tcPr>
            <w:tcW w:w="7980" w:type="dxa"/>
            <w:gridSpan w:val="2"/>
          </w:tcPr>
          <w:p w:rsidR="009D13A5" w:rsidRPr="00440A0F" w:rsidRDefault="00A3315D" w:rsidP="004433D1">
            <w:pPr>
              <w:rPr>
                <w:rFonts w:asciiTheme="minorHAnsi" w:hAnsiTheme="minorHAnsi" w:cstheme="minorHAnsi"/>
                <w:sz w:val="22"/>
                <w:szCs w:val="22"/>
              </w:rPr>
            </w:pPr>
            <w:r>
              <w:rPr>
                <w:rFonts w:asciiTheme="minorHAnsi" w:hAnsiTheme="minorHAnsi" w:cstheme="minorHAnsi"/>
                <w:sz w:val="22"/>
                <w:szCs w:val="22"/>
              </w:rPr>
              <w:t>60%</w:t>
            </w:r>
          </w:p>
        </w:tc>
      </w:tr>
      <w:tr w:rsidR="003D4F7B" w:rsidRPr="00440A0F" w:rsidTr="000F175B">
        <w:tc>
          <w:tcPr>
            <w:tcW w:w="1272" w:type="dxa"/>
          </w:tcPr>
          <w:p w:rsidR="003D4F7B" w:rsidRPr="00440A0F" w:rsidRDefault="00D81A58" w:rsidP="004433D1">
            <w:pPr>
              <w:rPr>
                <w:rFonts w:asciiTheme="minorHAnsi" w:hAnsiTheme="minorHAnsi" w:cstheme="minorHAnsi"/>
                <w:iCs/>
                <w:sz w:val="22"/>
                <w:szCs w:val="22"/>
              </w:rPr>
            </w:pPr>
            <w:r>
              <w:rPr>
                <w:rFonts w:asciiTheme="minorHAnsi" w:hAnsiTheme="minorHAnsi" w:cstheme="minorHAnsi"/>
                <w:iCs/>
                <w:sz w:val="22"/>
                <w:szCs w:val="22"/>
              </w:rPr>
              <w:t>2015</w:t>
            </w:r>
            <w:r w:rsidR="009D13A5" w:rsidRPr="00440A0F">
              <w:rPr>
                <w:rFonts w:asciiTheme="minorHAnsi" w:hAnsiTheme="minorHAnsi" w:cstheme="minorHAnsi"/>
                <w:iCs/>
                <w:sz w:val="22"/>
                <w:szCs w:val="22"/>
              </w:rPr>
              <w:t>/</w:t>
            </w:r>
            <w:r w:rsidR="000C6722" w:rsidRPr="00440A0F">
              <w:rPr>
                <w:rFonts w:asciiTheme="minorHAnsi" w:hAnsiTheme="minorHAnsi" w:cstheme="minorHAnsi"/>
                <w:iCs/>
                <w:sz w:val="22"/>
                <w:szCs w:val="22"/>
              </w:rPr>
              <w:t>1</w:t>
            </w:r>
            <w:r>
              <w:rPr>
                <w:rFonts w:asciiTheme="minorHAnsi" w:hAnsiTheme="minorHAnsi" w:cstheme="minorHAnsi"/>
                <w:iCs/>
                <w:sz w:val="22"/>
                <w:szCs w:val="22"/>
              </w:rPr>
              <w:t>6</w:t>
            </w:r>
          </w:p>
        </w:tc>
        <w:tc>
          <w:tcPr>
            <w:tcW w:w="7980" w:type="dxa"/>
            <w:gridSpan w:val="2"/>
          </w:tcPr>
          <w:p w:rsidR="003D4F7B" w:rsidRPr="00440A0F" w:rsidRDefault="00A3315D" w:rsidP="004433D1">
            <w:pPr>
              <w:rPr>
                <w:rFonts w:asciiTheme="minorHAnsi" w:hAnsiTheme="minorHAnsi" w:cstheme="minorHAnsi"/>
                <w:sz w:val="22"/>
                <w:szCs w:val="22"/>
              </w:rPr>
            </w:pPr>
            <w:r>
              <w:rPr>
                <w:rFonts w:asciiTheme="minorHAnsi" w:hAnsiTheme="minorHAnsi" w:cstheme="minorHAnsi"/>
                <w:sz w:val="22"/>
                <w:szCs w:val="22"/>
              </w:rPr>
              <w:t>40%</w:t>
            </w:r>
            <w:bookmarkStart w:id="0" w:name="_GoBack"/>
            <w:bookmarkEnd w:id="0"/>
          </w:p>
        </w:tc>
      </w:tr>
      <w:tr w:rsidR="00DE0149" w:rsidRPr="00440A0F" w:rsidTr="000F175B">
        <w:tc>
          <w:tcPr>
            <w:tcW w:w="1272" w:type="dxa"/>
          </w:tcPr>
          <w:p w:rsidR="00DE0149" w:rsidRPr="00440A0F" w:rsidRDefault="00D81A58" w:rsidP="004433D1">
            <w:pPr>
              <w:rPr>
                <w:rFonts w:asciiTheme="minorHAnsi" w:hAnsiTheme="minorHAnsi" w:cstheme="minorHAnsi"/>
                <w:iCs/>
                <w:sz w:val="22"/>
                <w:szCs w:val="22"/>
              </w:rPr>
            </w:pPr>
            <w:r>
              <w:rPr>
                <w:rFonts w:asciiTheme="minorHAnsi" w:hAnsiTheme="minorHAnsi" w:cstheme="minorHAnsi"/>
                <w:iCs/>
                <w:sz w:val="22"/>
                <w:szCs w:val="22"/>
              </w:rPr>
              <w:t>2016</w:t>
            </w:r>
            <w:r w:rsidR="009D13A5" w:rsidRPr="00440A0F">
              <w:rPr>
                <w:rFonts w:asciiTheme="minorHAnsi" w:hAnsiTheme="minorHAnsi" w:cstheme="minorHAnsi"/>
                <w:iCs/>
                <w:sz w:val="22"/>
                <w:szCs w:val="22"/>
              </w:rPr>
              <w:t>/</w:t>
            </w:r>
            <w:r w:rsidR="003D4F7B" w:rsidRPr="00440A0F">
              <w:rPr>
                <w:rFonts w:asciiTheme="minorHAnsi" w:hAnsiTheme="minorHAnsi" w:cstheme="minorHAnsi"/>
                <w:iCs/>
                <w:sz w:val="22"/>
                <w:szCs w:val="22"/>
              </w:rPr>
              <w:t>1</w:t>
            </w:r>
            <w:r>
              <w:rPr>
                <w:rFonts w:asciiTheme="minorHAnsi" w:hAnsiTheme="minorHAnsi" w:cstheme="minorHAnsi"/>
                <w:iCs/>
                <w:sz w:val="22"/>
                <w:szCs w:val="22"/>
              </w:rPr>
              <w:t>7</w:t>
            </w:r>
          </w:p>
        </w:tc>
        <w:tc>
          <w:tcPr>
            <w:tcW w:w="7980" w:type="dxa"/>
            <w:gridSpan w:val="2"/>
          </w:tcPr>
          <w:p w:rsidR="00DE0149" w:rsidRPr="00440A0F" w:rsidRDefault="00DE0149" w:rsidP="004433D1">
            <w:pPr>
              <w:rPr>
                <w:rFonts w:asciiTheme="minorHAnsi" w:hAnsiTheme="minorHAnsi" w:cstheme="minorHAnsi"/>
                <w:sz w:val="22"/>
                <w:szCs w:val="22"/>
              </w:rPr>
            </w:pPr>
          </w:p>
        </w:tc>
      </w:tr>
      <w:tr w:rsidR="00AC5EE6" w:rsidRPr="00440A0F" w:rsidTr="000F175B">
        <w:tc>
          <w:tcPr>
            <w:tcW w:w="1272" w:type="dxa"/>
          </w:tcPr>
          <w:p w:rsidR="00AC5EE6" w:rsidRPr="00440A0F" w:rsidRDefault="00AC5EE6" w:rsidP="004433D1">
            <w:pPr>
              <w:rPr>
                <w:rFonts w:asciiTheme="minorHAnsi" w:hAnsiTheme="minorHAnsi" w:cstheme="minorHAnsi"/>
                <w:iCs/>
                <w:sz w:val="22"/>
                <w:szCs w:val="22"/>
              </w:rPr>
            </w:pPr>
          </w:p>
        </w:tc>
        <w:tc>
          <w:tcPr>
            <w:tcW w:w="7980" w:type="dxa"/>
            <w:gridSpan w:val="2"/>
          </w:tcPr>
          <w:p w:rsidR="00AC5EE6" w:rsidRPr="00440A0F" w:rsidRDefault="00AC5EE6" w:rsidP="004433D1">
            <w:pPr>
              <w:rPr>
                <w:rFonts w:asciiTheme="minorHAnsi" w:hAnsiTheme="minorHAnsi" w:cstheme="minorHAnsi"/>
                <w:sz w:val="22"/>
                <w:szCs w:val="22"/>
              </w:rPr>
            </w:pPr>
          </w:p>
        </w:tc>
      </w:tr>
    </w:tbl>
    <w:p w:rsidR="00F87D7F" w:rsidRDefault="00F87D7F"/>
    <w:tbl>
      <w:tblPr>
        <w:tblW w:w="9252"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252"/>
      </w:tblGrid>
      <w:tr w:rsidR="00DE0149" w:rsidRPr="00440A0F" w:rsidTr="000F175B">
        <w:tc>
          <w:tcPr>
            <w:tcW w:w="9252" w:type="dxa"/>
            <w:shd w:val="clear" w:color="auto" w:fill="E0E0E0"/>
          </w:tcPr>
          <w:p w:rsidR="00DE0149" w:rsidRPr="00440A0F" w:rsidRDefault="005612E1" w:rsidP="00531E22">
            <w:pPr>
              <w:numPr>
                <w:ilvl w:val="1"/>
                <w:numId w:val="10"/>
              </w:numPr>
              <w:rPr>
                <w:rFonts w:asciiTheme="minorHAnsi" w:hAnsiTheme="minorHAnsi" w:cstheme="minorHAnsi"/>
                <w:b/>
                <w:bCs/>
                <w:sz w:val="22"/>
                <w:szCs w:val="22"/>
              </w:rPr>
            </w:pPr>
            <w:r>
              <w:rPr>
                <w:rFonts w:asciiTheme="minorHAnsi" w:hAnsiTheme="minorHAnsi" w:cstheme="minorHAnsi"/>
                <w:b/>
                <w:bCs/>
                <w:sz w:val="22"/>
                <w:szCs w:val="22"/>
              </w:rPr>
              <w:t>Stakeholders</w:t>
            </w:r>
          </w:p>
          <w:p w:rsidR="00531E22" w:rsidRPr="00440A0F" w:rsidRDefault="00531E22" w:rsidP="00531E22">
            <w:pPr>
              <w:rPr>
                <w:rFonts w:asciiTheme="minorHAnsi" w:hAnsiTheme="minorHAnsi" w:cstheme="minorHAnsi"/>
                <w:bCs/>
                <w:i/>
                <w:sz w:val="22"/>
                <w:szCs w:val="22"/>
              </w:rPr>
            </w:pPr>
            <w:r w:rsidRPr="00440A0F">
              <w:rPr>
                <w:rFonts w:asciiTheme="minorHAnsi" w:hAnsiTheme="minorHAnsi" w:cstheme="minorHAnsi"/>
                <w:bCs/>
                <w:i/>
                <w:sz w:val="22"/>
                <w:szCs w:val="22"/>
              </w:rPr>
              <w:t xml:space="preserve">Stakeholders are people or organisational units who have an interest in the </w:t>
            </w:r>
            <w:r w:rsidR="00440A0F">
              <w:rPr>
                <w:rFonts w:asciiTheme="minorHAnsi" w:hAnsiTheme="minorHAnsi" w:cstheme="minorHAnsi"/>
                <w:bCs/>
                <w:i/>
                <w:sz w:val="22"/>
                <w:szCs w:val="22"/>
              </w:rPr>
              <w:t>proposal</w:t>
            </w:r>
            <w:r w:rsidR="005222D0" w:rsidRPr="00440A0F">
              <w:rPr>
                <w:rFonts w:asciiTheme="minorHAnsi" w:hAnsiTheme="minorHAnsi" w:cstheme="minorHAnsi"/>
                <w:bCs/>
                <w:i/>
                <w:sz w:val="22"/>
                <w:szCs w:val="22"/>
              </w:rPr>
              <w:t>.</w:t>
            </w:r>
            <w:r w:rsidR="00440A0F">
              <w:rPr>
                <w:rFonts w:asciiTheme="minorHAnsi" w:hAnsiTheme="minorHAnsi" w:cstheme="minorHAnsi"/>
                <w:bCs/>
                <w:i/>
                <w:sz w:val="22"/>
                <w:szCs w:val="22"/>
              </w:rPr>
              <w:t xml:space="preserve"> </w:t>
            </w:r>
            <w:r w:rsidR="005222D0" w:rsidRPr="00440A0F">
              <w:rPr>
                <w:rFonts w:asciiTheme="minorHAnsi" w:hAnsiTheme="minorHAnsi" w:cstheme="minorHAnsi"/>
                <w:bCs/>
                <w:i/>
                <w:sz w:val="22"/>
                <w:szCs w:val="22"/>
              </w:rPr>
              <w:t xml:space="preserve"> </w:t>
            </w:r>
            <w:r w:rsidR="00440A0F">
              <w:rPr>
                <w:rFonts w:asciiTheme="minorHAnsi" w:hAnsiTheme="minorHAnsi" w:cstheme="minorHAnsi"/>
                <w:bCs/>
                <w:i/>
                <w:sz w:val="22"/>
                <w:szCs w:val="22"/>
              </w:rPr>
              <w:t xml:space="preserve">Stakeholders will include the sponsoring organisation, end users, suppliers, service providers etc. </w:t>
            </w:r>
            <w:r w:rsidR="00841C9B" w:rsidRPr="00440A0F">
              <w:rPr>
                <w:rFonts w:asciiTheme="minorHAnsi" w:hAnsiTheme="minorHAnsi" w:cstheme="minorHAnsi"/>
                <w:bCs/>
                <w:i/>
                <w:sz w:val="22"/>
                <w:szCs w:val="22"/>
              </w:rPr>
              <w:t>A</w:t>
            </w:r>
            <w:r w:rsidR="00311914" w:rsidRPr="00440A0F">
              <w:rPr>
                <w:rFonts w:asciiTheme="minorHAnsi" w:hAnsiTheme="minorHAnsi" w:cstheme="minorHAnsi"/>
                <w:bCs/>
                <w:i/>
                <w:sz w:val="22"/>
                <w:szCs w:val="22"/>
              </w:rPr>
              <w:t>ny</w:t>
            </w:r>
            <w:r w:rsidR="00440A0F">
              <w:rPr>
                <w:rFonts w:asciiTheme="minorHAnsi" w:hAnsiTheme="minorHAnsi" w:cstheme="minorHAnsi"/>
                <w:bCs/>
                <w:i/>
                <w:sz w:val="22"/>
                <w:szCs w:val="22"/>
              </w:rPr>
              <w:t xml:space="preserve"> groups </w:t>
            </w:r>
            <w:r w:rsidRPr="00440A0F">
              <w:rPr>
                <w:rFonts w:asciiTheme="minorHAnsi" w:hAnsiTheme="minorHAnsi" w:cstheme="minorHAnsi"/>
                <w:bCs/>
                <w:i/>
                <w:sz w:val="22"/>
                <w:szCs w:val="22"/>
              </w:rPr>
              <w:t>that</w:t>
            </w:r>
            <w:r w:rsidR="00440A0F">
              <w:rPr>
                <w:rFonts w:asciiTheme="minorHAnsi" w:hAnsiTheme="minorHAnsi" w:cstheme="minorHAnsi"/>
                <w:bCs/>
                <w:i/>
                <w:sz w:val="22"/>
                <w:szCs w:val="22"/>
              </w:rPr>
              <w:t xml:space="preserve"> will be impacted </w:t>
            </w:r>
            <w:r w:rsidRPr="00440A0F">
              <w:rPr>
                <w:rFonts w:asciiTheme="minorHAnsi" w:hAnsiTheme="minorHAnsi" w:cstheme="minorHAnsi"/>
                <w:bCs/>
                <w:i/>
                <w:sz w:val="22"/>
                <w:szCs w:val="22"/>
              </w:rPr>
              <w:t xml:space="preserve">should be identified </w:t>
            </w:r>
            <w:r w:rsidR="00440A0F">
              <w:rPr>
                <w:rFonts w:asciiTheme="minorHAnsi" w:hAnsiTheme="minorHAnsi" w:cstheme="minorHAnsi"/>
                <w:bCs/>
                <w:i/>
                <w:sz w:val="22"/>
                <w:szCs w:val="22"/>
              </w:rPr>
              <w:t xml:space="preserve">including those groups that will </w:t>
            </w:r>
            <w:r w:rsidRPr="00440A0F">
              <w:rPr>
                <w:rFonts w:asciiTheme="minorHAnsi" w:hAnsiTheme="minorHAnsi" w:cstheme="minorHAnsi"/>
                <w:bCs/>
                <w:i/>
                <w:sz w:val="22"/>
                <w:szCs w:val="22"/>
              </w:rPr>
              <w:t xml:space="preserve">be consulted </w:t>
            </w:r>
            <w:r w:rsidR="00440A0F">
              <w:rPr>
                <w:rFonts w:asciiTheme="minorHAnsi" w:hAnsiTheme="minorHAnsi" w:cstheme="minorHAnsi"/>
                <w:bCs/>
                <w:i/>
                <w:sz w:val="22"/>
                <w:szCs w:val="22"/>
              </w:rPr>
              <w:t>and/or</w:t>
            </w:r>
            <w:r w:rsidRPr="00440A0F">
              <w:rPr>
                <w:rFonts w:asciiTheme="minorHAnsi" w:hAnsiTheme="minorHAnsi" w:cstheme="minorHAnsi"/>
                <w:bCs/>
                <w:i/>
                <w:sz w:val="22"/>
                <w:szCs w:val="22"/>
              </w:rPr>
              <w:t xml:space="preserve"> </w:t>
            </w:r>
            <w:r w:rsidR="007307A7">
              <w:rPr>
                <w:rFonts w:asciiTheme="minorHAnsi" w:hAnsiTheme="minorHAnsi" w:cstheme="minorHAnsi"/>
                <w:bCs/>
                <w:i/>
                <w:sz w:val="22"/>
                <w:szCs w:val="22"/>
              </w:rPr>
              <w:t xml:space="preserve">will </w:t>
            </w:r>
            <w:r w:rsidRPr="00440A0F">
              <w:rPr>
                <w:rFonts w:asciiTheme="minorHAnsi" w:hAnsiTheme="minorHAnsi" w:cstheme="minorHAnsi"/>
                <w:bCs/>
                <w:i/>
                <w:sz w:val="22"/>
                <w:szCs w:val="22"/>
              </w:rPr>
              <w:t>have a role to play in delivering the project</w:t>
            </w:r>
            <w:r w:rsidR="007307A7">
              <w:rPr>
                <w:rFonts w:asciiTheme="minorHAnsi" w:hAnsiTheme="minorHAnsi" w:cstheme="minorHAnsi"/>
                <w:bCs/>
                <w:i/>
                <w:sz w:val="22"/>
                <w:szCs w:val="22"/>
              </w:rPr>
              <w:t>s</w:t>
            </w:r>
            <w:r w:rsidRPr="00440A0F">
              <w:rPr>
                <w:rFonts w:asciiTheme="minorHAnsi" w:hAnsiTheme="minorHAnsi" w:cstheme="minorHAnsi"/>
                <w:bCs/>
                <w:i/>
                <w:sz w:val="22"/>
                <w:szCs w:val="22"/>
              </w:rPr>
              <w:t xml:space="preserve"> or subsequent services.</w:t>
            </w:r>
            <w:r w:rsidR="007307A7">
              <w:rPr>
                <w:rFonts w:asciiTheme="minorHAnsi" w:hAnsiTheme="minorHAnsi" w:cstheme="minorHAnsi"/>
                <w:bCs/>
                <w:i/>
                <w:sz w:val="22"/>
                <w:szCs w:val="22"/>
              </w:rPr>
              <w:t xml:space="preserve"> It is </w:t>
            </w:r>
            <w:r w:rsidR="000A4D8B">
              <w:rPr>
                <w:rFonts w:asciiTheme="minorHAnsi" w:hAnsiTheme="minorHAnsi" w:cstheme="minorHAnsi"/>
                <w:bCs/>
                <w:i/>
                <w:sz w:val="22"/>
                <w:szCs w:val="22"/>
              </w:rPr>
              <w:t>preferable, where</w:t>
            </w:r>
            <w:r w:rsidR="007307A7">
              <w:rPr>
                <w:rFonts w:asciiTheme="minorHAnsi" w:hAnsiTheme="minorHAnsi" w:cstheme="minorHAnsi"/>
                <w:bCs/>
                <w:i/>
                <w:sz w:val="22"/>
                <w:szCs w:val="22"/>
              </w:rPr>
              <w:t>ver</w:t>
            </w:r>
            <w:r w:rsidR="000A4D8B">
              <w:rPr>
                <w:rFonts w:asciiTheme="minorHAnsi" w:hAnsiTheme="minorHAnsi" w:cstheme="minorHAnsi"/>
                <w:bCs/>
                <w:i/>
                <w:sz w:val="22"/>
                <w:szCs w:val="22"/>
              </w:rPr>
              <w:t xml:space="preserve"> possible that stakeholders are informed of the proposed work before the proposal is submitted to ensure that any concerns are understood and can be reflected in the proposal.</w:t>
            </w:r>
          </w:p>
          <w:p w:rsidR="00841C9B" w:rsidRPr="00440A0F" w:rsidRDefault="00841C9B" w:rsidP="00531E22">
            <w:pPr>
              <w:rPr>
                <w:rFonts w:asciiTheme="minorHAnsi" w:hAnsiTheme="minorHAnsi" w:cstheme="minorHAnsi"/>
                <w:bCs/>
                <w:i/>
                <w:sz w:val="22"/>
                <w:szCs w:val="22"/>
              </w:rPr>
            </w:pPr>
          </w:p>
        </w:tc>
      </w:tr>
    </w:tbl>
    <w:p w:rsidR="005D7C80" w:rsidRPr="005D7C80" w:rsidRDefault="005D7C80" w:rsidP="005D7C80">
      <w:pPr>
        <w:rPr>
          <w:vanish/>
        </w:rPr>
      </w:pPr>
    </w:p>
    <w:tbl>
      <w:tblPr>
        <w:tblW w:w="9252" w:type="dxa"/>
        <w:tblInd w:w="-72" w:type="dxa"/>
        <w:tblBorders>
          <w:top w:val="dotted" w:sz="2" w:space="0" w:color="auto"/>
          <w:left w:val="dotted" w:sz="2" w:space="0" w:color="auto"/>
          <w:bottom w:val="dotted" w:sz="2" w:space="0" w:color="auto"/>
          <w:right w:val="dotted" w:sz="2" w:space="0" w:color="auto"/>
          <w:insideH w:val="single" w:sz="6" w:space="0" w:color="auto"/>
          <w:insideV w:val="single" w:sz="6" w:space="0" w:color="auto"/>
        </w:tblBorders>
        <w:tblLayout w:type="fixed"/>
        <w:tblLook w:val="01E0" w:firstRow="1" w:lastRow="1" w:firstColumn="1" w:lastColumn="1" w:noHBand="0" w:noVBand="0"/>
      </w:tblPr>
      <w:tblGrid>
        <w:gridCol w:w="2880"/>
        <w:gridCol w:w="5220"/>
        <w:gridCol w:w="1152"/>
      </w:tblGrid>
      <w:tr w:rsidR="00462F62" w:rsidRPr="005612E1" w:rsidTr="000F175B">
        <w:tc>
          <w:tcPr>
            <w:tcW w:w="2880" w:type="dxa"/>
            <w:tcBorders>
              <w:top w:val="single" w:sz="4" w:space="0" w:color="auto"/>
              <w:left w:val="single" w:sz="4" w:space="0" w:color="auto"/>
              <w:bottom w:val="single" w:sz="4" w:space="0" w:color="auto"/>
              <w:right w:val="single" w:sz="4" w:space="0" w:color="auto"/>
            </w:tcBorders>
            <w:shd w:val="clear" w:color="auto" w:fill="auto"/>
          </w:tcPr>
          <w:p w:rsidR="00462F62" w:rsidRPr="005612E1" w:rsidRDefault="00462F62" w:rsidP="005D7C80">
            <w:pPr>
              <w:numPr>
                <w:ilvl w:val="12"/>
                <w:numId w:val="0"/>
              </w:numPr>
              <w:rPr>
                <w:rFonts w:asciiTheme="minorHAnsi" w:hAnsiTheme="minorHAnsi" w:cstheme="minorHAnsi"/>
                <w:sz w:val="22"/>
                <w:szCs w:val="22"/>
              </w:rPr>
            </w:pPr>
            <w:r w:rsidRPr="005612E1">
              <w:rPr>
                <w:rFonts w:asciiTheme="minorHAnsi" w:hAnsiTheme="minorHAnsi" w:cstheme="minorHAnsi"/>
                <w:b/>
                <w:bCs/>
                <w:sz w:val="22"/>
                <w:szCs w:val="22"/>
              </w:rPr>
              <w:t>Stakeholder</w:t>
            </w:r>
            <w:r w:rsidR="000A4D8B" w:rsidRPr="005612E1">
              <w:rPr>
                <w:rFonts w:asciiTheme="minorHAnsi" w:hAnsiTheme="minorHAnsi" w:cstheme="minorHAnsi"/>
                <w:b/>
                <w:bCs/>
                <w:sz w:val="22"/>
                <w:szCs w:val="22"/>
              </w:rPr>
              <w:t xml:space="preserve"> Name and Role </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462F62" w:rsidRPr="005612E1" w:rsidRDefault="000A4D8B" w:rsidP="005D7C80">
            <w:pPr>
              <w:numPr>
                <w:ilvl w:val="12"/>
                <w:numId w:val="0"/>
              </w:numPr>
              <w:rPr>
                <w:rFonts w:asciiTheme="minorHAnsi" w:hAnsiTheme="minorHAnsi" w:cstheme="minorHAnsi"/>
                <w:b/>
                <w:sz w:val="22"/>
                <w:szCs w:val="22"/>
              </w:rPr>
            </w:pPr>
            <w:r w:rsidRPr="005612E1">
              <w:rPr>
                <w:rFonts w:asciiTheme="minorHAnsi" w:hAnsiTheme="minorHAnsi" w:cstheme="minorHAnsi"/>
                <w:b/>
                <w:sz w:val="22"/>
                <w:szCs w:val="22"/>
              </w:rPr>
              <w:t>Concerns / Required Actions</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462F62" w:rsidRPr="005612E1" w:rsidRDefault="00462F62" w:rsidP="005D7C80">
            <w:pPr>
              <w:numPr>
                <w:ilvl w:val="12"/>
                <w:numId w:val="0"/>
              </w:numPr>
              <w:jc w:val="center"/>
              <w:rPr>
                <w:rFonts w:asciiTheme="minorHAnsi" w:hAnsiTheme="minorHAnsi" w:cstheme="minorHAnsi"/>
                <w:b/>
                <w:sz w:val="22"/>
                <w:szCs w:val="22"/>
              </w:rPr>
            </w:pPr>
            <w:r w:rsidRPr="005612E1">
              <w:rPr>
                <w:rFonts w:asciiTheme="minorHAnsi" w:hAnsiTheme="minorHAnsi" w:cstheme="minorHAnsi"/>
                <w:b/>
                <w:sz w:val="22"/>
                <w:szCs w:val="22"/>
              </w:rPr>
              <w:t>Informed Y/N</w:t>
            </w:r>
          </w:p>
        </w:tc>
      </w:tr>
      <w:tr w:rsidR="00462F62" w:rsidRPr="005612E1" w:rsidTr="000F175B">
        <w:tc>
          <w:tcPr>
            <w:tcW w:w="2880" w:type="dxa"/>
            <w:tcBorders>
              <w:top w:val="single" w:sz="4" w:space="0" w:color="auto"/>
              <w:left w:val="single" w:sz="4" w:space="0" w:color="auto"/>
              <w:bottom w:val="single" w:sz="4" w:space="0" w:color="auto"/>
              <w:right w:val="single" w:sz="4" w:space="0" w:color="auto"/>
            </w:tcBorders>
            <w:shd w:val="clear" w:color="auto" w:fill="auto"/>
          </w:tcPr>
          <w:p w:rsidR="00462F62" w:rsidRPr="005612E1" w:rsidRDefault="00113408" w:rsidP="005D7C80">
            <w:pPr>
              <w:numPr>
                <w:ilvl w:val="12"/>
                <w:numId w:val="0"/>
              </w:numPr>
              <w:rPr>
                <w:rFonts w:asciiTheme="minorHAnsi" w:hAnsiTheme="minorHAnsi" w:cstheme="minorHAnsi"/>
                <w:sz w:val="22"/>
                <w:szCs w:val="22"/>
              </w:rPr>
            </w:pPr>
            <w:r>
              <w:rPr>
                <w:rFonts w:asciiTheme="minorHAnsi" w:hAnsiTheme="minorHAnsi" w:cstheme="minorHAnsi"/>
                <w:sz w:val="22"/>
                <w:szCs w:val="22"/>
              </w:rPr>
              <w:t>ISAPPS</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462F62" w:rsidRPr="005612E1" w:rsidRDefault="00113408" w:rsidP="005D7C80">
            <w:pPr>
              <w:numPr>
                <w:ilvl w:val="12"/>
                <w:numId w:val="0"/>
              </w:numPr>
              <w:rPr>
                <w:rFonts w:asciiTheme="minorHAnsi" w:hAnsiTheme="minorHAnsi" w:cstheme="minorHAnsi"/>
                <w:sz w:val="22"/>
                <w:szCs w:val="22"/>
              </w:rPr>
            </w:pPr>
            <w:r>
              <w:rPr>
                <w:rFonts w:asciiTheme="minorHAnsi" w:hAnsiTheme="minorHAnsi" w:cstheme="minorHAnsi"/>
                <w:sz w:val="22"/>
                <w:szCs w:val="22"/>
              </w:rPr>
              <w:t>Changes to development standards, changes to supported infrastructure, new processes and procedures</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462F62" w:rsidRPr="005612E1" w:rsidRDefault="00462F62" w:rsidP="005D7C80">
            <w:pPr>
              <w:numPr>
                <w:ilvl w:val="12"/>
                <w:numId w:val="0"/>
              </w:numPr>
              <w:jc w:val="center"/>
              <w:rPr>
                <w:rFonts w:asciiTheme="minorHAnsi" w:hAnsiTheme="minorHAnsi" w:cstheme="minorHAnsi"/>
                <w:sz w:val="22"/>
                <w:szCs w:val="22"/>
              </w:rPr>
            </w:pPr>
          </w:p>
        </w:tc>
      </w:tr>
      <w:tr w:rsidR="00462F62" w:rsidRPr="005612E1" w:rsidTr="000F175B">
        <w:tc>
          <w:tcPr>
            <w:tcW w:w="2880" w:type="dxa"/>
            <w:tcBorders>
              <w:top w:val="single" w:sz="4" w:space="0" w:color="auto"/>
              <w:left w:val="single" w:sz="4" w:space="0" w:color="auto"/>
              <w:bottom w:val="single" w:sz="4" w:space="0" w:color="auto"/>
              <w:right w:val="single" w:sz="4" w:space="0" w:color="auto"/>
            </w:tcBorders>
            <w:shd w:val="clear" w:color="auto" w:fill="auto"/>
          </w:tcPr>
          <w:p w:rsidR="00462F62" w:rsidRPr="005612E1" w:rsidRDefault="00113408" w:rsidP="005D7C80">
            <w:pPr>
              <w:numPr>
                <w:ilvl w:val="12"/>
                <w:numId w:val="0"/>
              </w:numPr>
              <w:rPr>
                <w:rFonts w:asciiTheme="minorHAnsi" w:hAnsiTheme="minorHAnsi" w:cstheme="minorHAnsi"/>
                <w:sz w:val="22"/>
                <w:szCs w:val="22"/>
              </w:rPr>
            </w:pPr>
            <w:r>
              <w:rPr>
                <w:rFonts w:asciiTheme="minorHAnsi" w:hAnsiTheme="minorHAnsi" w:cstheme="minorHAnsi"/>
                <w:sz w:val="22"/>
                <w:szCs w:val="22"/>
              </w:rPr>
              <w:t>ITI</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462F62" w:rsidRPr="005612E1" w:rsidRDefault="00113408" w:rsidP="005D7C80">
            <w:pPr>
              <w:numPr>
                <w:ilvl w:val="12"/>
                <w:numId w:val="0"/>
              </w:numPr>
              <w:rPr>
                <w:rFonts w:asciiTheme="minorHAnsi" w:hAnsiTheme="minorHAnsi" w:cstheme="minorHAnsi"/>
                <w:sz w:val="22"/>
                <w:szCs w:val="22"/>
              </w:rPr>
            </w:pPr>
            <w:r>
              <w:rPr>
                <w:rFonts w:asciiTheme="minorHAnsi" w:hAnsiTheme="minorHAnsi" w:cstheme="minorHAnsi"/>
                <w:sz w:val="22"/>
                <w:szCs w:val="22"/>
              </w:rPr>
              <w:t xml:space="preserve">Staff impact for decommissioning </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462F62" w:rsidRPr="005612E1" w:rsidRDefault="00462F62" w:rsidP="005D7C80">
            <w:pPr>
              <w:numPr>
                <w:ilvl w:val="12"/>
                <w:numId w:val="0"/>
              </w:numPr>
              <w:jc w:val="center"/>
              <w:rPr>
                <w:rFonts w:asciiTheme="minorHAnsi" w:hAnsiTheme="minorHAnsi" w:cstheme="minorHAnsi"/>
                <w:sz w:val="22"/>
                <w:szCs w:val="22"/>
              </w:rPr>
            </w:pPr>
          </w:p>
        </w:tc>
      </w:tr>
      <w:tr w:rsidR="00462F62" w:rsidRPr="005612E1" w:rsidTr="000F175B">
        <w:tc>
          <w:tcPr>
            <w:tcW w:w="2880" w:type="dxa"/>
            <w:tcBorders>
              <w:top w:val="single" w:sz="4" w:space="0" w:color="auto"/>
              <w:left w:val="single" w:sz="4" w:space="0" w:color="auto"/>
              <w:bottom w:val="single" w:sz="4" w:space="0" w:color="auto"/>
              <w:right w:val="single" w:sz="4" w:space="0" w:color="auto"/>
            </w:tcBorders>
            <w:shd w:val="clear" w:color="auto" w:fill="auto"/>
          </w:tcPr>
          <w:p w:rsidR="00462F62" w:rsidRPr="005612E1" w:rsidRDefault="00113408" w:rsidP="005D7C80">
            <w:pPr>
              <w:numPr>
                <w:ilvl w:val="12"/>
                <w:numId w:val="0"/>
              </w:numPr>
              <w:rPr>
                <w:rFonts w:asciiTheme="minorHAnsi" w:hAnsiTheme="minorHAnsi" w:cstheme="minorHAnsi"/>
                <w:sz w:val="22"/>
                <w:szCs w:val="22"/>
              </w:rPr>
            </w:pPr>
            <w:r>
              <w:rPr>
                <w:rFonts w:asciiTheme="minorHAnsi" w:hAnsiTheme="minorHAnsi" w:cstheme="minorHAnsi"/>
                <w:sz w:val="22"/>
                <w:szCs w:val="22"/>
              </w:rPr>
              <w:t>All business areas</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462F62" w:rsidRPr="005612E1" w:rsidRDefault="00113408" w:rsidP="005D7C80">
            <w:pPr>
              <w:numPr>
                <w:ilvl w:val="12"/>
                <w:numId w:val="0"/>
              </w:numPr>
              <w:rPr>
                <w:rFonts w:asciiTheme="minorHAnsi" w:hAnsiTheme="minorHAnsi" w:cstheme="minorHAnsi"/>
                <w:sz w:val="22"/>
                <w:szCs w:val="22"/>
              </w:rPr>
            </w:pPr>
            <w:r>
              <w:rPr>
                <w:rFonts w:asciiTheme="minorHAnsi" w:hAnsiTheme="minorHAnsi" w:cstheme="minorHAnsi"/>
                <w:sz w:val="22"/>
                <w:szCs w:val="22"/>
              </w:rPr>
              <w:t>For future impact and project planning</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462F62" w:rsidRPr="005612E1" w:rsidRDefault="00462F62" w:rsidP="005D7C80">
            <w:pPr>
              <w:numPr>
                <w:ilvl w:val="12"/>
                <w:numId w:val="0"/>
              </w:numPr>
              <w:jc w:val="center"/>
              <w:rPr>
                <w:rFonts w:asciiTheme="minorHAnsi" w:hAnsiTheme="minorHAnsi" w:cstheme="minorHAnsi"/>
                <w:sz w:val="22"/>
                <w:szCs w:val="22"/>
              </w:rPr>
            </w:pPr>
          </w:p>
        </w:tc>
      </w:tr>
      <w:tr w:rsidR="009D13A5" w:rsidRPr="005612E1" w:rsidTr="000F175B">
        <w:tc>
          <w:tcPr>
            <w:tcW w:w="2880" w:type="dxa"/>
            <w:tcBorders>
              <w:top w:val="single" w:sz="4" w:space="0" w:color="auto"/>
              <w:left w:val="single" w:sz="4" w:space="0" w:color="auto"/>
              <w:bottom w:val="single" w:sz="4" w:space="0" w:color="auto"/>
              <w:right w:val="single" w:sz="4" w:space="0" w:color="auto"/>
            </w:tcBorders>
            <w:shd w:val="clear" w:color="auto" w:fill="auto"/>
          </w:tcPr>
          <w:p w:rsidR="009D13A5" w:rsidRPr="005612E1" w:rsidRDefault="00113408" w:rsidP="005D7C80">
            <w:pPr>
              <w:numPr>
                <w:ilvl w:val="12"/>
                <w:numId w:val="0"/>
              </w:numPr>
              <w:rPr>
                <w:rFonts w:asciiTheme="minorHAnsi" w:hAnsiTheme="minorHAnsi" w:cstheme="minorHAnsi"/>
                <w:sz w:val="22"/>
                <w:szCs w:val="22"/>
              </w:rPr>
            </w:pPr>
            <w:r>
              <w:rPr>
                <w:rFonts w:asciiTheme="minorHAnsi" w:hAnsiTheme="minorHAnsi" w:cstheme="minorHAnsi"/>
                <w:sz w:val="22"/>
                <w:szCs w:val="22"/>
              </w:rPr>
              <w:t>Schools</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9D13A5" w:rsidRPr="005612E1" w:rsidRDefault="00113408" w:rsidP="005D7C80">
            <w:pPr>
              <w:numPr>
                <w:ilvl w:val="12"/>
                <w:numId w:val="0"/>
              </w:numPr>
              <w:rPr>
                <w:rFonts w:asciiTheme="minorHAnsi" w:hAnsiTheme="minorHAnsi" w:cstheme="minorHAnsi"/>
                <w:sz w:val="22"/>
                <w:szCs w:val="22"/>
              </w:rPr>
            </w:pPr>
            <w:r>
              <w:rPr>
                <w:rFonts w:asciiTheme="minorHAnsi" w:hAnsiTheme="minorHAnsi" w:cstheme="minorHAnsi"/>
                <w:sz w:val="22"/>
                <w:szCs w:val="22"/>
              </w:rPr>
              <w:t>Potential impact for services where schools currently consume from legacy infrastructure (e.g. Eugex)</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9D13A5" w:rsidRPr="005612E1" w:rsidRDefault="009D13A5" w:rsidP="005D7C80">
            <w:pPr>
              <w:numPr>
                <w:ilvl w:val="12"/>
                <w:numId w:val="0"/>
              </w:numPr>
              <w:jc w:val="center"/>
              <w:rPr>
                <w:rFonts w:asciiTheme="minorHAnsi" w:hAnsiTheme="minorHAnsi" w:cstheme="minorHAnsi"/>
                <w:sz w:val="22"/>
                <w:szCs w:val="22"/>
              </w:rPr>
            </w:pPr>
          </w:p>
        </w:tc>
      </w:tr>
      <w:tr w:rsidR="00841C9B" w:rsidRPr="005612E1" w:rsidTr="000F175B">
        <w:tc>
          <w:tcPr>
            <w:tcW w:w="2880" w:type="dxa"/>
            <w:tcBorders>
              <w:top w:val="single" w:sz="4" w:space="0" w:color="auto"/>
              <w:left w:val="single" w:sz="4" w:space="0" w:color="auto"/>
              <w:bottom w:val="single" w:sz="4" w:space="0" w:color="auto"/>
              <w:right w:val="single" w:sz="4" w:space="0" w:color="auto"/>
            </w:tcBorders>
            <w:shd w:val="clear" w:color="auto" w:fill="auto"/>
          </w:tcPr>
          <w:p w:rsidR="00841C9B" w:rsidRPr="005612E1" w:rsidRDefault="00113408" w:rsidP="005D7C80">
            <w:pPr>
              <w:numPr>
                <w:ilvl w:val="12"/>
                <w:numId w:val="0"/>
              </w:numPr>
              <w:rPr>
                <w:rFonts w:asciiTheme="minorHAnsi" w:hAnsiTheme="minorHAnsi" w:cstheme="minorHAnsi"/>
                <w:sz w:val="22"/>
                <w:szCs w:val="22"/>
              </w:rPr>
            </w:pPr>
            <w:r>
              <w:rPr>
                <w:rFonts w:asciiTheme="minorHAnsi" w:hAnsiTheme="minorHAnsi" w:cstheme="minorHAnsi"/>
                <w:sz w:val="22"/>
                <w:szCs w:val="22"/>
              </w:rPr>
              <w:lastRenderedPageBreak/>
              <w:t>USD</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841C9B" w:rsidRPr="005612E1" w:rsidRDefault="00113408" w:rsidP="005D7C80">
            <w:pPr>
              <w:numPr>
                <w:ilvl w:val="12"/>
                <w:numId w:val="0"/>
              </w:numPr>
              <w:rPr>
                <w:rFonts w:asciiTheme="minorHAnsi" w:hAnsiTheme="minorHAnsi" w:cstheme="minorHAnsi"/>
                <w:sz w:val="22"/>
                <w:szCs w:val="22"/>
              </w:rPr>
            </w:pPr>
            <w:r>
              <w:rPr>
                <w:rFonts w:asciiTheme="minorHAnsi" w:hAnsiTheme="minorHAnsi" w:cstheme="minorHAnsi"/>
                <w:sz w:val="22"/>
                <w:szCs w:val="22"/>
              </w:rPr>
              <w:t>Customer and user impact.</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841C9B" w:rsidRPr="005612E1" w:rsidRDefault="00841C9B" w:rsidP="005D7C80">
            <w:pPr>
              <w:numPr>
                <w:ilvl w:val="12"/>
                <w:numId w:val="0"/>
              </w:numPr>
              <w:jc w:val="center"/>
              <w:rPr>
                <w:rFonts w:asciiTheme="minorHAnsi" w:hAnsiTheme="minorHAnsi" w:cstheme="minorHAnsi"/>
                <w:sz w:val="22"/>
                <w:szCs w:val="22"/>
              </w:rPr>
            </w:pPr>
          </w:p>
        </w:tc>
      </w:tr>
      <w:tr w:rsidR="007307A7" w:rsidRPr="005612E1" w:rsidTr="000F175B">
        <w:tc>
          <w:tcPr>
            <w:tcW w:w="2880" w:type="dxa"/>
            <w:tcBorders>
              <w:top w:val="single" w:sz="4" w:space="0" w:color="auto"/>
              <w:left w:val="single" w:sz="4" w:space="0" w:color="auto"/>
              <w:bottom w:val="single" w:sz="4" w:space="0" w:color="auto"/>
              <w:right w:val="single" w:sz="4" w:space="0" w:color="auto"/>
            </w:tcBorders>
            <w:shd w:val="clear" w:color="auto" w:fill="auto"/>
          </w:tcPr>
          <w:p w:rsidR="007307A7" w:rsidRPr="005612E1" w:rsidRDefault="007307A7" w:rsidP="005D7C80">
            <w:pPr>
              <w:numPr>
                <w:ilvl w:val="12"/>
                <w:numId w:val="0"/>
              </w:numPr>
              <w:rPr>
                <w:rFonts w:asciiTheme="minorHAnsi" w:hAnsiTheme="minorHAnsi" w:cstheme="minorHAnsi"/>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7307A7" w:rsidRPr="005612E1" w:rsidRDefault="007307A7" w:rsidP="005D7C80">
            <w:pPr>
              <w:numPr>
                <w:ilvl w:val="12"/>
                <w:numId w:val="0"/>
              </w:numPr>
              <w:rPr>
                <w:rFonts w:asciiTheme="minorHAnsi" w:hAnsiTheme="minorHAnsi" w:cstheme="minorHAnsi"/>
                <w:sz w:val="22"/>
                <w:szCs w:val="22"/>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7307A7" w:rsidRPr="005612E1" w:rsidRDefault="007307A7" w:rsidP="005D7C80">
            <w:pPr>
              <w:numPr>
                <w:ilvl w:val="12"/>
                <w:numId w:val="0"/>
              </w:numPr>
              <w:jc w:val="center"/>
              <w:rPr>
                <w:rFonts w:asciiTheme="minorHAnsi" w:hAnsiTheme="minorHAnsi" w:cstheme="minorHAnsi"/>
                <w:sz w:val="22"/>
                <w:szCs w:val="22"/>
              </w:rPr>
            </w:pPr>
          </w:p>
        </w:tc>
      </w:tr>
      <w:tr w:rsidR="007307A7" w:rsidRPr="005612E1" w:rsidTr="000F175B">
        <w:tc>
          <w:tcPr>
            <w:tcW w:w="2880" w:type="dxa"/>
            <w:tcBorders>
              <w:top w:val="single" w:sz="4" w:space="0" w:color="auto"/>
              <w:left w:val="single" w:sz="4" w:space="0" w:color="auto"/>
              <w:bottom w:val="single" w:sz="4" w:space="0" w:color="auto"/>
              <w:right w:val="single" w:sz="4" w:space="0" w:color="auto"/>
            </w:tcBorders>
            <w:shd w:val="clear" w:color="auto" w:fill="auto"/>
          </w:tcPr>
          <w:p w:rsidR="007307A7" w:rsidRPr="005612E1" w:rsidRDefault="007307A7" w:rsidP="005D7C80">
            <w:pPr>
              <w:numPr>
                <w:ilvl w:val="12"/>
                <w:numId w:val="0"/>
              </w:numPr>
              <w:rPr>
                <w:rFonts w:asciiTheme="minorHAnsi" w:hAnsiTheme="minorHAnsi" w:cstheme="minorHAnsi"/>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7307A7" w:rsidRPr="005612E1" w:rsidRDefault="007307A7" w:rsidP="005D7C80">
            <w:pPr>
              <w:numPr>
                <w:ilvl w:val="12"/>
                <w:numId w:val="0"/>
              </w:numPr>
              <w:rPr>
                <w:rFonts w:asciiTheme="minorHAnsi" w:hAnsiTheme="minorHAnsi" w:cstheme="minorHAnsi"/>
                <w:sz w:val="22"/>
                <w:szCs w:val="22"/>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7307A7" w:rsidRPr="005612E1" w:rsidRDefault="007307A7" w:rsidP="005D7C80">
            <w:pPr>
              <w:numPr>
                <w:ilvl w:val="12"/>
                <w:numId w:val="0"/>
              </w:numPr>
              <w:jc w:val="center"/>
              <w:rPr>
                <w:rFonts w:asciiTheme="minorHAnsi" w:hAnsiTheme="minorHAnsi" w:cstheme="minorHAnsi"/>
                <w:sz w:val="22"/>
                <w:szCs w:val="22"/>
              </w:rPr>
            </w:pPr>
          </w:p>
        </w:tc>
      </w:tr>
      <w:tr w:rsidR="007307A7" w:rsidRPr="005612E1" w:rsidTr="000F175B">
        <w:tc>
          <w:tcPr>
            <w:tcW w:w="2880" w:type="dxa"/>
            <w:tcBorders>
              <w:top w:val="single" w:sz="4" w:space="0" w:color="auto"/>
              <w:left w:val="single" w:sz="4" w:space="0" w:color="auto"/>
              <w:bottom w:val="single" w:sz="4" w:space="0" w:color="auto"/>
              <w:right w:val="single" w:sz="4" w:space="0" w:color="auto"/>
            </w:tcBorders>
            <w:shd w:val="clear" w:color="auto" w:fill="auto"/>
          </w:tcPr>
          <w:p w:rsidR="007307A7" w:rsidRPr="005612E1" w:rsidRDefault="007307A7" w:rsidP="005D7C80">
            <w:pPr>
              <w:numPr>
                <w:ilvl w:val="12"/>
                <w:numId w:val="0"/>
              </w:numPr>
              <w:rPr>
                <w:rFonts w:asciiTheme="minorHAnsi" w:hAnsiTheme="minorHAnsi" w:cstheme="minorHAnsi"/>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7307A7" w:rsidRPr="005612E1" w:rsidRDefault="007307A7" w:rsidP="005D7C80">
            <w:pPr>
              <w:numPr>
                <w:ilvl w:val="12"/>
                <w:numId w:val="0"/>
              </w:numPr>
              <w:rPr>
                <w:rFonts w:asciiTheme="minorHAnsi" w:hAnsiTheme="minorHAnsi" w:cstheme="minorHAnsi"/>
                <w:sz w:val="22"/>
                <w:szCs w:val="22"/>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7307A7" w:rsidRPr="005612E1" w:rsidRDefault="007307A7" w:rsidP="005D7C80">
            <w:pPr>
              <w:numPr>
                <w:ilvl w:val="12"/>
                <w:numId w:val="0"/>
              </w:numPr>
              <w:jc w:val="center"/>
              <w:rPr>
                <w:rFonts w:asciiTheme="minorHAnsi" w:hAnsiTheme="minorHAnsi" w:cstheme="minorHAnsi"/>
                <w:sz w:val="22"/>
                <w:szCs w:val="22"/>
              </w:rPr>
            </w:pPr>
          </w:p>
        </w:tc>
      </w:tr>
    </w:tbl>
    <w:p w:rsidR="00440A0F" w:rsidRDefault="00440A0F"/>
    <w:tbl>
      <w:tblPr>
        <w:tblW w:w="9252"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20"/>
        <w:gridCol w:w="2876"/>
        <w:gridCol w:w="1451"/>
        <w:gridCol w:w="4205"/>
      </w:tblGrid>
      <w:tr w:rsidR="00DE0149" w:rsidRPr="005612E1" w:rsidTr="000F175B">
        <w:tc>
          <w:tcPr>
            <w:tcW w:w="9252" w:type="dxa"/>
            <w:gridSpan w:val="4"/>
            <w:shd w:val="clear" w:color="auto" w:fill="E0E0E0"/>
          </w:tcPr>
          <w:p w:rsidR="00DE0149" w:rsidRPr="005612E1" w:rsidRDefault="00440A0F" w:rsidP="00311914">
            <w:pPr>
              <w:numPr>
                <w:ilvl w:val="1"/>
                <w:numId w:val="10"/>
              </w:numPr>
              <w:rPr>
                <w:rFonts w:asciiTheme="minorHAnsi" w:hAnsiTheme="minorHAnsi" w:cstheme="minorHAnsi"/>
                <w:b/>
                <w:bCs/>
                <w:sz w:val="22"/>
                <w:szCs w:val="22"/>
              </w:rPr>
            </w:pPr>
            <w:r>
              <w:br w:type="page"/>
            </w:r>
            <w:r w:rsidR="00DE0149" w:rsidRPr="005612E1">
              <w:rPr>
                <w:rFonts w:asciiTheme="minorHAnsi" w:hAnsiTheme="minorHAnsi" w:cstheme="minorHAnsi"/>
                <w:b/>
                <w:bCs/>
                <w:sz w:val="22"/>
                <w:szCs w:val="22"/>
              </w:rPr>
              <w:t xml:space="preserve">Risks </w:t>
            </w:r>
          </w:p>
          <w:p w:rsidR="007307A7" w:rsidRDefault="000E5B63" w:rsidP="000E5B63">
            <w:pPr>
              <w:rPr>
                <w:rFonts w:asciiTheme="minorHAnsi" w:hAnsiTheme="minorHAnsi" w:cstheme="minorHAnsi"/>
                <w:bCs/>
                <w:i/>
                <w:sz w:val="22"/>
                <w:szCs w:val="22"/>
              </w:rPr>
            </w:pPr>
            <w:r w:rsidRPr="005612E1">
              <w:rPr>
                <w:rFonts w:asciiTheme="minorHAnsi" w:hAnsiTheme="minorHAnsi" w:cstheme="minorHAnsi"/>
                <w:bCs/>
                <w:i/>
                <w:sz w:val="22"/>
                <w:szCs w:val="22"/>
              </w:rPr>
              <w:t>Risk is the uncertainty that comes from making any chan</w:t>
            </w:r>
            <w:r w:rsidR="005612E1" w:rsidRPr="005612E1">
              <w:rPr>
                <w:rFonts w:asciiTheme="minorHAnsi" w:hAnsiTheme="minorHAnsi" w:cstheme="minorHAnsi"/>
                <w:bCs/>
                <w:i/>
                <w:sz w:val="22"/>
                <w:szCs w:val="22"/>
              </w:rPr>
              <w:t xml:space="preserve">ge. A </w:t>
            </w:r>
            <w:r w:rsidRPr="005612E1">
              <w:rPr>
                <w:rFonts w:asciiTheme="minorHAnsi" w:hAnsiTheme="minorHAnsi" w:cstheme="minorHAnsi"/>
                <w:bCs/>
                <w:i/>
                <w:sz w:val="22"/>
                <w:szCs w:val="22"/>
              </w:rPr>
              <w:t>r</w:t>
            </w:r>
            <w:r w:rsidR="00841C9B" w:rsidRPr="005612E1">
              <w:rPr>
                <w:rFonts w:asciiTheme="minorHAnsi" w:hAnsiTheme="minorHAnsi" w:cstheme="minorHAnsi"/>
                <w:bCs/>
                <w:i/>
                <w:sz w:val="22"/>
                <w:szCs w:val="22"/>
              </w:rPr>
              <w:t xml:space="preserve">isk may or may not happen but </w:t>
            </w:r>
            <w:r w:rsidRPr="005612E1">
              <w:rPr>
                <w:rFonts w:asciiTheme="minorHAnsi" w:hAnsiTheme="minorHAnsi" w:cstheme="minorHAnsi"/>
                <w:bCs/>
                <w:i/>
                <w:sz w:val="22"/>
                <w:szCs w:val="22"/>
              </w:rPr>
              <w:t xml:space="preserve">if it occurs </w:t>
            </w:r>
            <w:r w:rsidR="00841C9B" w:rsidRPr="005612E1">
              <w:rPr>
                <w:rFonts w:asciiTheme="minorHAnsi" w:hAnsiTheme="minorHAnsi" w:cstheme="minorHAnsi"/>
                <w:bCs/>
                <w:i/>
                <w:sz w:val="22"/>
                <w:szCs w:val="22"/>
              </w:rPr>
              <w:t xml:space="preserve">it </w:t>
            </w:r>
            <w:r w:rsidRPr="005612E1">
              <w:rPr>
                <w:rFonts w:asciiTheme="minorHAnsi" w:hAnsiTheme="minorHAnsi" w:cstheme="minorHAnsi"/>
                <w:bCs/>
                <w:i/>
                <w:sz w:val="22"/>
                <w:szCs w:val="22"/>
              </w:rPr>
              <w:t>will have a materia</w:t>
            </w:r>
            <w:r w:rsidR="005612E1" w:rsidRPr="005612E1">
              <w:rPr>
                <w:rFonts w:asciiTheme="minorHAnsi" w:hAnsiTheme="minorHAnsi" w:cstheme="minorHAnsi"/>
                <w:bCs/>
                <w:i/>
                <w:sz w:val="22"/>
                <w:szCs w:val="22"/>
              </w:rPr>
              <w:t xml:space="preserve">l impact on the success of the proposal. Risks typically </w:t>
            </w:r>
            <w:r w:rsidR="00841C9B" w:rsidRPr="005612E1">
              <w:rPr>
                <w:rFonts w:asciiTheme="minorHAnsi" w:hAnsiTheme="minorHAnsi" w:cstheme="minorHAnsi"/>
                <w:bCs/>
                <w:i/>
                <w:sz w:val="22"/>
                <w:szCs w:val="22"/>
              </w:rPr>
              <w:t xml:space="preserve">cannot </w:t>
            </w:r>
            <w:r w:rsidRPr="005612E1">
              <w:rPr>
                <w:rFonts w:asciiTheme="minorHAnsi" w:hAnsiTheme="minorHAnsi" w:cstheme="minorHAnsi"/>
                <w:bCs/>
                <w:i/>
                <w:sz w:val="22"/>
                <w:szCs w:val="22"/>
              </w:rPr>
              <w:t>be eliminated b</w:t>
            </w:r>
            <w:r w:rsidR="005612E1" w:rsidRPr="005612E1">
              <w:rPr>
                <w:rFonts w:asciiTheme="minorHAnsi" w:hAnsiTheme="minorHAnsi" w:cstheme="minorHAnsi"/>
                <w:bCs/>
                <w:i/>
                <w:sz w:val="22"/>
                <w:szCs w:val="22"/>
              </w:rPr>
              <w:t xml:space="preserve">ut can be managed – this requires an assessment of the impact and probability of the risk together will contingency planning. </w:t>
            </w:r>
            <w:r w:rsidR="00841C9B" w:rsidRPr="005612E1">
              <w:rPr>
                <w:rFonts w:asciiTheme="minorHAnsi" w:hAnsiTheme="minorHAnsi" w:cstheme="minorHAnsi"/>
                <w:bCs/>
                <w:i/>
                <w:sz w:val="22"/>
                <w:szCs w:val="22"/>
              </w:rPr>
              <w:t>I</w:t>
            </w:r>
            <w:r w:rsidRPr="005612E1">
              <w:rPr>
                <w:rFonts w:asciiTheme="minorHAnsi" w:hAnsiTheme="minorHAnsi" w:cstheme="minorHAnsi"/>
                <w:bCs/>
                <w:i/>
                <w:sz w:val="22"/>
                <w:szCs w:val="22"/>
              </w:rPr>
              <w:t xml:space="preserve">dentify the most </w:t>
            </w:r>
            <w:r w:rsidR="007307A7">
              <w:rPr>
                <w:rFonts w:asciiTheme="minorHAnsi" w:hAnsiTheme="minorHAnsi" w:cstheme="minorHAnsi"/>
                <w:bCs/>
                <w:i/>
                <w:sz w:val="22"/>
                <w:szCs w:val="22"/>
              </w:rPr>
              <w:t>important risks for this proposal</w:t>
            </w:r>
            <w:r w:rsidRPr="005612E1">
              <w:rPr>
                <w:rFonts w:asciiTheme="minorHAnsi" w:hAnsiTheme="minorHAnsi" w:cstheme="minorHAnsi"/>
                <w:bCs/>
                <w:i/>
                <w:sz w:val="22"/>
                <w:szCs w:val="22"/>
              </w:rPr>
              <w:t xml:space="preserve"> and</w:t>
            </w:r>
            <w:r w:rsidR="00841C9B" w:rsidRPr="005612E1">
              <w:rPr>
                <w:rFonts w:asciiTheme="minorHAnsi" w:hAnsiTheme="minorHAnsi" w:cstheme="minorHAnsi"/>
                <w:bCs/>
                <w:i/>
                <w:sz w:val="22"/>
                <w:szCs w:val="22"/>
              </w:rPr>
              <w:t xml:space="preserve"> any management </w:t>
            </w:r>
            <w:r w:rsidR="00201DAC" w:rsidRPr="005612E1">
              <w:rPr>
                <w:rFonts w:asciiTheme="minorHAnsi" w:hAnsiTheme="minorHAnsi" w:cstheme="minorHAnsi"/>
                <w:bCs/>
                <w:i/>
                <w:sz w:val="22"/>
                <w:szCs w:val="22"/>
              </w:rPr>
              <w:t xml:space="preserve">actions </w:t>
            </w:r>
            <w:r w:rsidR="00841C9B" w:rsidRPr="005612E1">
              <w:rPr>
                <w:rFonts w:asciiTheme="minorHAnsi" w:hAnsiTheme="minorHAnsi" w:cstheme="minorHAnsi"/>
                <w:bCs/>
                <w:i/>
                <w:sz w:val="22"/>
                <w:szCs w:val="22"/>
              </w:rPr>
              <w:t>required to reduce the</w:t>
            </w:r>
            <w:r w:rsidR="007307A7">
              <w:rPr>
                <w:rFonts w:asciiTheme="minorHAnsi" w:hAnsiTheme="minorHAnsi" w:cstheme="minorHAnsi"/>
                <w:bCs/>
                <w:i/>
                <w:sz w:val="22"/>
                <w:szCs w:val="22"/>
              </w:rPr>
              <w:t xml:space="preserve"> negative impact </w:t>
            </w:r>
            <w:r w:rsidR="00841C9B" w:rsidRPr="005612E1">
              <w:rPr>
                <w:rFonts w:asciiTheme="minorHAnsi" w:hAnsiTheme="minorHAnsi" w:cstheme="minorHAnsi"/>
                <w:bCs/>
                <w:i/>
                <w:sz w:val="22"/>
                <w:szCs w:val="22"/>
              </w:rPr>
              <w:t>or the probability of the risk occurring</w:t>
            </w:r>
            <w:r w:rsidR="00201DAC" w:rsidRPr="005612E1">
              <w:rPr>
                <w:rFonts w:asciiTheme="minorHAnsi" w:hAnsiTheme="minorHAnsi" w:cstheme="minorHAnsi"/>
                <w:bCs/>
                <w:i/>
                <w:sz w:val="22"/>
                <w:szCs w:val="22"/>
              </w:rPr>
              <w:t xml:space="preserve">. </w:t>
            </w:r>
            <w:r w:rsidR="00C0024F" w:rsidRPr="005612E1">
              <w:rPr>
                <w:rFonts w:asciiTheme="minorHAnsi" w:hAnsiTheme="minorHAnsi" w:cstheme="minorHAnsi"/>
                <w:bCs/>
                <w:i/>
                <w:sz w:val="22"/>
                <w:szCs w:val="22"/>
              </w:rPr>
              <w:t>Impact</w:t>
            </w:r>
            <w:r w:rsidR="007307A7">
              <w:rPr>
                <w:rFonts w:asciiTheme="minorHAnsi" w:hAnsiTheme="minorHAnsi" w:cstheme="minorHAnsi"/>
                <w:bCs/>
                <w:i/>
                <w:sz w:val="22"/>
                <w:szCs w:val="22"/>
              </w:rPr>
              <w:t xml:space="preserve"> - Low</w:t>
            </w:r>
            <w:r w:rsidR="00C0024F" w:rsidRPr="005612E1">
              <w:rPr>
                <w:rFonts w:asciiTheme="minorHAnsi" w:hAnsiTheme="minorHAnsi" w:cstheme="minorHAnsi"/>
                <w:bCs/>
                <w:i/>
                <w:sz w:val="22"/>
                <w:szCs w:val="22"/>
              </w:rPr>
              <w:t xml:space="preserve">/ Medium/ High </w:t>
            </w:r>
            <w:r w:rsidR="007307A7">
              <w:rPr>
                <w:rFonts w:asciiTheme="minorHAnsi" w:hAnsiTheme="minorHAnsi" w:cstheme="minorHAnsi"/>
                <w:bCs/>
                <w:i/>
                <w:sz w:val="22"/>
                <w:szCs w:val="22"/>
              </w:rPr>
              <w:t xml:space="preserve">assessment </w:t>
            </w:r>
            <w:r w:rsidR="00C0024F" w:rsidRPr="005612E1">
              <w:rPr>
                <w:rFonts w:asciiTheme="minorHAnsi" w:hAnsiTheme="minorHAnsi" w:cstheme="minorHAnsi"/>
                <w:bCs/>
                <w:i/>
                <w:sz w:val="22"/>
                <w:szCs w:val="22"/>
              </w:rPr>
              <w:t>to be agree</w:t>
            </w:r>
            <w:r w:rsidR="005612E1" w:rsidRPr="005612E1">
              <w:rPr>
                <w:rFonts w:asciiTheme="minorHAnsi" w:hAnsiTheme="minorHAnsi" w:cstheme="minorHAnsi"/>
                <w:bCs/>
                <w:i/>
                <w:sz w:val="22"/>
                <w:szCs w:val="22"/>
              </w:rPr>
              <w:t xml:space="preserve">d between </w:t>
            </w:r>
            <w:r w:rsidR="00C0024F" w:rsidRPr="005612E1">
              <w:rPr>
                <w:rFonts w:asciiTheme="minorHAnsi" w:hAnsiTheme="minorHAnsi" w:cstheme="minorHAnsi"/>
                <w:bCs/>
                <w:i/>
                <w:sz w:val="22"/>
                <w:szCs w:val="22"/>
              </w:rPr>
              <w:t>Sponsor</w:t>
            </w:r>
            <w:r w:rsidR="005612E1" w:rsidRPr="005612E1">
              <w:rPr>
                <w:rFonts w:asciiTheme="minorHAnsi" w:hAnsiTheme="minorHAnsi" w:cstheme="minorHAnsi"/>
                <w:bCs/>
                <w:i/>
                <w:sz w:val="22"/>
                <w:szCs w:val="22"/>
              </w:rPr>
              <w:t xml:space="preserve"> an</w:t>
            </w:r>
            <w:r w:rsidR="007307A7">
              <w:rPr>
                <w:rFonts w:asciiTheme="minorHAnsi" w:hAnsiTheme="minorHAnsi" w:cstheme="minorHAnsi"/>
                <w:bCs/>
                <w:i/>
                <w:sz w:val="22"/>
                <w:szCs w:val="22"/>
              </w:rPr>
              <w:t>d IS Apps.</w:t>
            </w:r>
          </w:p>
          <w:p w:rsidR="00201DAC" w:rsidRPr="005612E1" w:rsidRDefault="00201DAC" w:rsidP="000E5B63">
            <w:pPr>
              <w:rPr>
                <w:rFonts w:asciiTheme="minorHAnsi" w:hAnsiTheme="minorHAnsi" w:cstheme="minorHAnsi"/>
                <w:bCs/>
                <w:i/>
                <w:sz w:val="22"/>
                <w:szCs w:val="22"/>
              </w:rPr>
            </w:pPr>
            <w:r w:rsidRPr="005612E1">
              <w:rPr>
                <w:rFonts w:asciiTheme="minorHAnsi" w:hAnsiTheme="minorHAnsi" w:cstheme="minorHAnsi"/>
                <w:bCs/>
                <w:i/>
                <w:sz w:val="22"/>
                <w:szCs w:val="22"/>
              </w:rPr>
              <w:t>Probability  Low = &lt; 10%, Me</w:t>
            </w:r>
            <w:r w:rsidR="00C0024F" w:rsidRPr="005612E1">
              <w:rPr>
                <w:rFonts w:asciiTheme="minorHAnsi" w:hAnsiTheme="minorHAnsi" w:cstheme="minorHAnsi"/>
                <w:bCs/>
                <w:i/>
                <w:sz w:val="22"/>
                <w:szCs w:val="22"/>
              </w:rPr>
              <w:t>dium = 10%-50% and High = &gt; 50%</w:t>
            </w:r>
            <w:r w:rsidR="005612E1" w:rsidRPr="005612E1">
              <w:rPr>
                <w:rFonts w:asciiTheme="minorHAnsi" w:hAnsiTheme="minorHAnsi" w:cstheme="minorHAnsi"/>
                <w:bCs/>
                <w:i/>
                <w:sz w:val="22"/>
                <w:szCs w:val="22"/>
              </w:rPr>
              <w:t xml:space="preserve"> </w:t>
            </w:r>
            <w:r w:rsidR="007307A7">
              <w:rPr>
                <w:rFonts w:asciiTheme="minorHAnsi" w:hAnsiTheme="minorHAnsi" w:cstheme="minorHAnsi"/>
                <w:bCs/>
                <w:i/>
                <w:sz w:val="22"/>
                <w:szCs w:val="22"/>
              </w:rPr>
              <w:br/>
              <w:t>Management Approach</w:t>
            </w:r>
            <w:r w:rsidRPr="005612E1">
              <w:rPr>
                <w:rFonts w:asciiTheme="minorHAnsi" w:hAnsiTheme="minorHAnsi" w:cstheme="minorHAnsi"/>
                <w:bCs/>
                <w:i/>
                <w:sz w:val="22"/>
                <w:szCs w:val="22"/>
              </w:rPr>
              <w:t xml:space="preserve"> is either:</w:t>
            </w:r>
          </w:p>
          <w:p w:rsidR="00C0024F" w:rsidRPr="005612E1" w:rsidRDefault="00C0024F" w:rsidP="00C0024F">
            <w:pPr>
              <w:numPr>
                <w:ilvl w:val="0"/>
                <w:numId w:val="9"/>
              </w:numPr>
              <w:rPr>
                <w:rFonts w:asciiTheme="minorHAnsi" w:hAnsiTheme="minorHAnsi" w:cstheme="minorHAnsi"/>
                <w:bCs/>
                <w:i/>
                <w:sz w:val="22"/>
                <w:szCs w:val="22"/>
              </w:rPr>
            </w:pPr>
            <w:r w:rsidRPr="005612E1">
              <w:rPr>
                <w:rFonts w:asciiTheme="minorHAnsi" w:hAnsiTheme="minorHAnsi" w:cstheme="minorHAnsi"/>
                <w:bCs/>
                <w:i/>
                <w:sz w:val="22"/>
                <w:szCs w:val="22"/>
              </w:rPr>
              <w:t>Monitor</w:t>
            </w:r>
            <w:r w:rsidR="005612E1" w:rsidRPr="005612E1">
              <w:rPr>
                <w:rFonts w:asciiTheme="minorHAnsi" w:hAnsiTheme="minorHAnsi" w:cstheme="minorHAnsi"/>
                <w:bCs/>
                <w:i/>
                <w:sz w:val="22"/>
                <w:szCs w:val="22"/>
              </w:rPr>
              <w:t>/Retain</w:t>
            </w:r>
            <w:r w:rsidRPr="005612E1">
              <w:rPr>
                <w:rFonts w:asciiTheme="minorHAnsi" w:hAnsiTheme="minorHAnsi" w:cstheme="minorHAnsi"/>
                <w:bCs/>
                <w:i/>
                <w:sz w:val="22"/>
                <w:szCs w:val="22"/>
              </w:rPr>
              <w:t xml:space="preserve"> - accept the risk but continue to monitor</w:t>
            </w:r>
          </w:p>
          <w:p w:rsidR="005612E1" w:rsidRPr="005612E1" w:rsidRDefault="005612E1" w:rsidP="005612E1">
            <w:pPr>
              <w:numPr>
                <w:ilvl w:val="0"/>
                <w:numId w:val="9"/>
              </w:numPr>
              <w:rPr>
                <w:rFonts w:asciiTheme="minorHAnsi" w:hAnsiTheme="minorHAnsi" w:cstheme="minorHAnsi"/>
                <w:bCs/>
                <w:i/>
                <w:sz w:val="22"/>
                <w:szCs w:val="22"/>
              </w:rPr>
            </w:pPr>
            <w:r w:rsidRPr="005612E1">
              <w:rPr>
                <w:rFonts w:asciiTheme="minorHAnsi" w:hAnsiTheme="minorHAnsi" w:cstheme="minorHAnsi"/>
                <w:bCs/>
                <w:i/>
                <w:sz w:val="22"/>
                <w:szCs w:val="22"/>
              </w:rPr>
              <w:t>Reduce – take action to reduce the impact or probability</w:t>
            </w:r>
          </w:p>
          <w:p w:rsidR="005612E1" w:rsidRPr="005612E1" w:rsidRDefault="005612E1" w:rsidP="005612E1">
            <w:pPr>
              <w:numPr>
                <w:ilvl w:val="0"/>
                <w:numId w:val="9"/>
              </w:numPr>
              <w:rPr>
                <w:rFonts w:asciiTheme="minorHAnsi" w:hAnsiTheme="minorHAnsi" w:cstheme="minorHAnsi"/>
                <w:bCs/>
                <w:i/>
                <w:sz w:val="22"/>
                <w:szCs w:val="22"/>
              </w:rPr>
            </w:pPr>
            <w:r w:rsidRPr="005612E1">
              <w:rPr>
                <w:rFonts w:asciiTheme="minorHAnsi" w:hAnsiTheme="minorHAnsi" w:cstheme="minorHAnsi"/>
                <w:bCs/>
                <w:i/>
                <w:sz w:val="22"/>
                <w:szCs w:val="22"/>
              </w:rPr>
              <w:t>Remove - eliminate the risk entirely</w:t>
            </w:r>
          </w:p>
          <w:p w:rsidR="00C0024F" w:rsidRPr="005612E1" w:rsidRDefault="00C0024F" w:rsidP="00C0024F">
            <w:pPr>
              <w:numPr>
                <w:ilvl w:val="0"/>
                <w:numId w:val="9"/>
              </w:numPr>
              <w:rPr>
                <w:rFonts w:asciiTheme="minorHAnsi" w:hAnsiTheme="minorHAnsi" w:cstheme="minorHAnsi"/>
                <w:bCs/>
                <w:i/>
                <w:sz w:val="22"/>
                <w:szCs w:val="22"/>
              </w:rPr>
            </w:pPr>
            <w:r w:rsidRPr="005612E1">
              <w:rPr>
                <w:rFonts w:asciiTheme="minorHAnsi" w:hAnsiTheme="minorHAnsi" w:cstheme="minorHAnsi"/>
                <w:bCs/>
                <w:i/>
                <w:sz w:val="22"/>
                <w:szCs w:val="22"/>
              </w:rPr>
              <w:t xml:space="preserve">Share - share the risk with a third party </w:t>
            </w:r>
          </w:p>
          <w:p w:rsidR="00201DAC" w:rsidRPr="005612E1" w:rsidRDefault="00201DAC" w:rsidP="00201DAC">
            <w:pPr>
              <w:numPr>
                <w:ilvl w:val="0"/>
                <w:numId w:val="9"/>
              </w:numPr>
              <w:rPr>
                <w:rFonts w:asciiTheme="minorHAnsi" w:hAnsiTheme="minorHAnsi" w:cstheme="minorHAnsi"/>
                <w:bCs/>
                <w:i/>
                <w:sz w:val="22"/>
                <w:szCs w:val="22"/>
              </w:rPr>
            </w:pPr>
            <w:r w:rsidRPr="005612E1">
              <w:rPr>
                <w:rFonts w:asciiTheme="minorHAnsi" w:hAnsiTheme="minorHAnsi" w:cstheme="minorHAnsi"/>
                <w:bCs/>
                <w:i/>
                <w:sz w:val="22"/>
                <w:szCs w:val="22"/>
              </w:rPr>
              <w:t>Transfer - move the risk to a third party</w:t>
            </w:r>
          </w:p>
          <w:p w:rsidR="00144248" w:rsidRDefault="007307A7" w:rsidP="007307A7">
            <w:pPr>
              <w:rPr>
                <w:rFonts w:asciiTheme="minorHAnsi" w:hAnsiTheme="minorHAnsi" w:cstheme="minorHAnsi"/>
                <w:bCs/>
                <w:i/>
                <w:sz w:val="22"/>
                <w:szCs w:val="22"/>
              </w:rPr>
            </w:pPr>
            <w:r>
              <w:rPr>
                <w:rFonts w:asciiTheme="minorHAnsi" w:hAnsiTheme="minorHAnsi" w:cstheme="minorHAnsi"/>
                <w:bCs/>
                <w:i/>
                <w:sz w:val="22"/>
                <w:szCs w:val="22"/>
              </w:rPr>
              <w:t>For the selected management approach identify any  actions that will be taken to manage the risk.</w:t>
            </w:r>
          </w:p>
          <w:p w:rsidR="007307A7" w:rsidRPr="005612E1" w:rsidRDefault="007307A7" w:rsidP="007307A7">
            <w:pPr>
              <w:rPr>
                <w:rFonts w:asciiTheme="minorHAnsi" w:hAnsiTheme="minorHAnsi" w:cstheme="minorHAnsi"/>
                <w:bCs/>
                <w:i/>
                <w:sz w:val="22"/>
                <w:szCs w:val="22"/>
              </w:rPr>
            </w:pPr>
          </w:p>
        </w:tc>
      </w:tr>
      <w:tr w:rsidR="000E5B63" w:rsidRPr="005612E1" w:rsidTr="000F175B">
        <w:tc>
          <w:tcPr>
            <w:tcW w:w="720" w:type="dxa"/>
          </w:tcPr>
          <w:p w:rsidR="000E5B63" w:rsidRPr="005612E1" w:rsidRDefault="000E5B63" w:rsidP="004433D1">
            <w:pPr>
              <w:rPr>
                <w:rFonts w:asciiTheme="minorHAnsi" w:hAnsiTheme="minorHAnsi" w:cstheme="minorHAnsi"/>
                <w:b/>
                <w:iCs/>
                <w:sz w:val="22"/>
                <w:szCs w:val="22"/>
              </w:rPr>
            </w:pPr>
            <w:r w:rsidRPr="005612E1">
              <w:rPr>
                <w:rFonts w:asciiTheme="minorHAnsi" w:hAnsiTheme="minorHAnsi" w:cstheme="minorHAnsi"/>
                <w:b/>
                <w:bCs/>
                <w:sz w:val="22"/>
                <w:szCs w:val="22"/>
              </w:rPr>
              <w:t>No.</w:t>
            </w:r>
          </w:p>
        </w:tc>
        <w:tc>
          <w:tcPr>
            <w:tcW w:w="2880" w:type="dxa"/>
          </w:tcPr>
          <w:p w:rsidR="000E5B63" w:rsidRPr="005612E1" w:rsidRDefault="000E5B63" w:rsidP="004433D1">
            <w:pPr>
              <w:rPr>
                <w:rFonts w:asciiTheme="minorHAnsi" w:hAnsiTheme="minorHAnsi" w:cstheme="minorHAnsi"/>
                <w:b/>
                <w:sz w:val="22"/>
                <w:szCs w:val="22"/>
              </w:rPr>
            </w:pPr>
            <w:r w:rsidRPr="005612E1">
              <w:rPr>
                <w:rFonts w:asciiTheme="minorHAnsi" w:hAnsiTheme="minorHAnsi" w:cstheme="minorHAnsi"/>
                <w:b/>
                <w:sz w:val="22"/>
                <w:szCs w:val="22"/>
              </w:rPr>
              <w:t>Description</w:t>
            </w:r>
          </w:p>
        </w:tc>
        <w:tc>
          <w:tcPr>
            <w:tcW w:w="1440" w:type="dxa"/>
          </w:tcPr>
          <w:p w:rsidR="000E5B63" w:rsidRPr="005612E1" w:rsidRDefault="000E5B63" w:rsidP="004433D1">
            <w:pPr>
              <w:rPr>
                <w:rFonts w:asciiTheme="minorHAnsi" w:hAnsiTheme="minorHAnsi" w:cstheme="minorHAnsi"/>
                <w:b/>
                <w:sz w:val="22"/>
                <w:szCs w:val="22"/>
              </w:rPr>
            </w:pPr>
            <w:r w:rsidRPr="005612E1">
              <w:rPr>
                <w:rFonts w:asciiTheme="minorHAnsi" w:hAnsiTheme="minorHAnsi" w:cstheme="minorHAnsi"/>
                <w:b/>
                <w:sz w:val="22"/>
                <w:szCs w:val="22"/>
              </w:rPr>
              <w:t>Impact</w:t>
            </w:r>
            <w:r w:rsidR="00201DAC" w:rsidRPr="005612E1">
              <w:rPr>
                <w:rFonts w:asciiTheme="minorHAnsi" w:hAnsiTheme="minorHAnsi" w:cstheme="minorHAnsi"/>
                <w:b/>
                <w:sz w:val="22"/>
                <w:szCs w:val="22"/>
              </w:rPr>
              <w:t xml:space="preserve"> /</w:t>
            </w:r>
            <w:r w:rsidRPr="005612E1">
              <w:rPr>
                <w:rFonts w:asciiTheme="minorHAnsi" w:hAnsiTheme="minorHAnsi" w:cstheme="minorHAnsi"/>
                <w:b/>
                <w:sz w:val="22"/>
                <w:szCs w:val="22"/>
              </w:rPr>
              <w:br/>
              <w:t xml:space="preserve">Probability </w:t>
            </w:r>
          </w:p>
        </w:tc>
        <w:tc>
          <w:tcPr>
            <w:tcW w:w="4212" w:type="dxa"/>
          </w:tcPr>
          <w:p w:rsidR="000E5B63" w:rsidRPr="005612E1" w:rsidRDefault="007307A7" w:rsidP="004433D1">
            <w:pPr>
              <w:rPr>
                <w:rFonts w:asciiTheme="minorHAnsi" w:hAnsiTheme="minorHAnsi" w:cstheme="minorHAnsi"/>
                <w:b/>
                <w:sz w:val="22"/>
                <w:szCs w:val="22"/>
              </w:rPr>
            </w:pPr>
            <w:r>
              <w:rPr>
                <w:rFonts w:asciiTheme="minorHAnsi" w:hAnsiTheme="minorHAnsi" w:cstheme="minorHAnsi"/>
                <w:b/>
                <w:sz w:val="22"/>
                <w:szCs w:val="22"/>
              </w:rPr>
              <w:t>Management Approach and Actions</w:t>
            </w:r>
            <w:r w:rsidR="00C0024F" w:rsidRPr="005612E1">
              <w:rPr>
                <w:rFonts w:asciiTheme="minorHAnsi" w:hAnsiTheme="minorHAnsi" w:cstheme="minorHAnsi"/>
                <w:b/>
                <w:sz w:val="22"/>
                <w:szCs w:val="22"/>
              </w:rPr>
              <w:t xml:space="preserve"> </w:t>
            </w:r>
          </w:p>
        </w:tc>
      </w:tr>
      <w:tr w:rsidR="000E5B63" w:rsidRPr="005612E1" w:rsidTr="000F175B">
        <w:tc>
          <w:tcPr>
            <w:tcW w:w="720" w:type="dxa"/>
          </w:tcPr>
          <w:p w:rsidR="000E5B63" w:rsidRPr="005612E1" w:rsidRDefault="000E5B63" w:rsidP="004433D1">
            <w:pPr>
              <w:rPr>
                <w:rFonts w:asciiTheme="minorHAnsi" w:hAnsiTheme="minorHAnsi" w:cstheme="minorHAnsi"/>
                <w:iCs/>
                <w:sz w:val="22"/>
                <w:szCs w:val="22"/>
              </w:rPr>
            </w:pPr>
            <w:r w:rsidRPr="005612E1">
              <w:rPr>
                <w:rFonts w:asciiTheme="minorHAnsi" w:hAnsiTheme="minorHAnsi" w:cstheme="minorHAnsi"/>
                <w:iCs/>
                <w:sz w:val="22"/>
                <w:szCs w:val="22"/>
              </w:rPr>
              <w:t>1</w:t>
            </w:r>
          </w:p>
        </w:tc>
        <w:tc>
          <w:tcPr>
            <w:tcW w:w="2880" w:type="dxa"/>
          </w:tcPr>
          <w:p w:rsidR="000E5B63" w:rsidRPr="005612E1" w:rsidRDefault="00113408" w:rsidP="004433D1">
            <w:pPr>
              <w:rPr>
                <w:rFonts w:asciiTheme="minorHAnsi" w:hAnsiTheme="minorHAnsi" w:cstheme="minorHAnsi"/>
                <w:sz w:val="22"/>
                <w:szCs w:val="22"/>
              </w:rPr>
            </w:pPr>
            <w:r>
              <w:rPr>
                <w:rFonts w:asciiTheme="minorHAnsi" w:hAnsiTheme="minorHAnsi" w:cstheme="minorHAnsi"/>
                <w:sz w:val="22"/>
                <w:szCs w:val="22"/>
              </w:rPr>
              <w:t>Technical constraints</w:t>
            </w:r>
          </w:p>
        </w:tc>
        <w:tc>
          <w:tcPr>
            <w:tcW w:w="1440" w:type="dxa"/>
          </w:tcPr>
          <w:p w:rsidR="000E5B63" w:rsidRPr="005612E1" w:rsidRDefault="00A725B8" w:rsidP="004433D1">
            <w:pPr>
              <w:rPr>
                <w:rFonts w:asciiTheme="minorHAnsi" w:hAnsiTheme="minorHAnsi" w:cstheme="minorHAnsi"/>
                <w:sz w:val="22"/>
                <w:szCs w:val="22"/>
              </w:rPr>
            </w:pPr>
            <w:r>
              <w:rPr>
                <w:rFonts w:asciiTheme="minorHAnsi" w:hAnsiTheme="minorHAnsi" w:cstheme="minorHAnsi"/>
                <w:sz w:val="22"/>
                <w:szCs w:val="22"/>
              </w:rPr>
              <w:t>High/ medium-low</w:t>
            </w:r>
          </w:p>
        </w:tc>
        <w:tc>
          <w:tcPr>
            <w:tcW w:w="4212" w:type="dxa"/>
          </w:tcPr>
          <w:p w:rsidR="000E5B63" w:rsidRPr="005612E1" w:rsidRDefault="00A725B8" w:rsidP="004433D1">
            <w:pPr>
              <w:rPr>
                <w:rFonts w:asciiTheme="minorHAnsi" w:hAnsiTheme="minorHAnsi" w:cstheme="minorHAnsi"/>
                <w:sz w:val="22"/>
                <w:szCs w:val="22"/>
              </w:rPr>
            </w:pPr>
            <w:r>
              <w:rPr>
                <w:rFonts w:asciiTheme="minorHAnsi" w:hAnsiTheme="minorHAnsi" w:cstheme="minorHAnsi"/>
                <w:sz w:val="22"/>
                <w:szCs w:val="22"/>
              </w:rPr>
              <w:t>Monitor/retain</w:t>
            </w:r>
          </w:p>
        </w:tc>
      </w:tr>
      <w:tr w:rsidR="000E5B63" w:rsidRPr="005612E1" w:rsidTr="000F175B">
        <w:tc>
          <w:tcPr>
            <w:tcW w:w="720" w:type="dxa"/>
          </w:tcPr>
          <w:p w:rsidR="000E5B63" w:rsidRPr="005612E1" w:rsidRDefault="000E5B63" w:rsidP="00B91BEE">
            <w:pPr>
              <w:rPr>
                <w:rFonts w:asciiTheme="minorHAnsi" w:hAnsiTheme="minorHAnsi" w:cstheme="minorHAnsi"/>
                <w:iCs/>
                <w:sz w:val="22"/>
                <w:szCs w:val="22"/>
              </w:rPr>
            </w:pPr>
            <w:r w:rsidRPr="005612E1">
              <w:rPr>
                <w:rFonts w:asciiTheme="minorHAnsi" w:hAnsiTheme="minorHAnsi" w:cstheme="minorHAnsi"/>
                <w:iCs/>
                <w:sz w:val="22"/>
                <w:szCs w:val="22"/>
              </w:rPr>
              <w:t>2</w:t>
            </w:r>
          </w:p>
        </w:tc>
        <w:tc>
          <w:tcPr>
            <w:tcW w:w="2880" w:type="dxa"/>
          </w:tcPr>
          <w:p w:rsidR="000E5B63" w:rsidRPr="005612E1" w:rsidRDefault="00A725B8" w:rsidP="00B91BEE">
            <w:pPr>
              <w:rPr>
                <w:rFonts w:asciiTheme="minorHAnsi" w:hAnsiTheme="minorHAnsi" w:cstheme="minorHAnsi"/>
                <w:sz w:val="22"/>
                <w:szCs w:val="22"/>
              </w:rPr>
            </w:pPr>
            <w:r>
              <w:rPr>
                <w:rFonts w:asciiTheme="minorHAnsi" w:hAnsiTheme="minorHAnsi" w:cstheme="minorHAnsi"/>
                <w:sz w:val="22"/>
                <w:szCs w:val="22"/>
              </w:rPr>
              <w:t>Resource impact</w:t>
            </w:r>
          </w:p>
        </w:tc>
        <w:tc>
          <w:tcPr>
            <w:tcW w:w="1440" w:type="dxa"/>
          </w:tcPr>
          <w:p w:rsidR="000E5B63" w:rsidRPr="005612E1" w:rsidRDefault="00A725B8" w:rsidP="00B91BEE">
            <w:pPr>
              <w:rPr>
                <w:rFonts w:asciiTheme="minorHAnsi" w:hAnsiTheme="minorHAnsi" w:cstheme="minorHAnsi"/>
                <w:sz w:val="22"/>
                <w:szCs w:val="22"/>
              </w:rPr>
            </w:pPr>
            <w:r>
              <w:rPr>
                <w:rFonts w:asciiTheme="minorHAnsi" w:hAnsiTheme="minorHAnsi" w:cstheme="minorHAnsi"/>
                <w:sz w:val="22"/>
                <w:szCs w:val="22"/>
              </w:rPr>
              <w:t>High/medium</w:t>
            </w:r>
          </w:p>
        </w:tc>
        <w:tc>
          <w:tcPr>
            <w:tcW w:w="4212" w:type="dxa"/>
          </w:tcPr>
          <w:p w:rsidR="000E5B63" w:rsidRPr="005612E1" w:rsidRDefault="00A725B8" w:rsidP="00B91BEE">
            <w:pPr>
              <w:rPr>
                <w:rFonts w:asciiTheme="minorHAnsi" w:hAnsiTheme="minorHAnsi" w:cstheme="minorHAnsi"/>
                <w:sz w:val="22"/>
                <w:szCs w:val="22"/>
              </w:rPr>
            </w:pPr>
            <w:r>
              <w:rPr>
                <w:rFonts w:asciiTheme="minorHAnsi" w:hAnsiTheme="minorHAnsi" w:cstheme="minorHAnsi"/>
                <w:sz w:val="22"/>
                <w:szCs w:val="22"/>
              </w:rPr>
              <w:t>Monitor/retain</w:t>
            </w:r>
          </w:p>
        </w:tc>
      </w:tr>
      <w:tr w:rsidR="000E5B63" w:rsidRPr="005612E1" w:rsidTr="000F175B">
        <w:tc>
          <w:tcPr>
            <w:tcW w:w="720" w:type="dxa"/>
          </w:tcPr>
          <w:p w:rsidR="000E5B63" w:rsidRPr="005612E1" w:rsidRDefault="000E5B63" w:rsidP="003D7F86">
            <w:pPr>
              <w:rPr>
                <w:rFonts w:asciiTheme="minorHAnsi" w:hAnsiTheme="minorHAnsi" w:cstheme="minorHAnsi"/>
                <w:iCs/>
                <w:sz w:val="22"/>
                <w:szCs w:val="22"/>
              </w:rPr>
            </w:pPr>
            <w:r w:rsidRPr="005612E1">
              <w:rPr>
                <w:rFonts w:asciiTheme="minorHAnsi" w:hAnsiTheme="minorHAnsi" w:cstheme="minorHAnsi"/>
                <w:iCs/>
                <w:sz w:val="22"/>
                <w:szCs w:val="22"/>
              </w:rPr>
              <w:t>3</w:t>
            </w:r>
          </w:p>
        </w:tc>
        <w:tc>
          <w:tcPr>
            <w:tcW w:w="2880" w:type="dxa"/>
          </w:tcPr>
          <w:p w:rsidR="000E5B63" w:rsidRPr="005612E1" w:rsidRDefault="000E5B63" w:rsidP="003D7F86">
            <w:pPr>
              <w:rPr>
                <w:rFonts w:asciiTheme="minorHAnsi" w:hAnsiTheme="minorHAnsi" w:cstheme="minorHAnsi"/>
                <w:sz w:val="22"/>
                <w:szCs w:val="22"/>
              </w:rPr>
            </w:pPr>
          </w:p>
        </w:tc>
        <w:tc>
          <w:tcPr>
            <w:tcW w:w="1440" w:type="dxa"/>
          </w:tcPr>
          <w:p w:rsidR="000E5B63" w:rsidRPr="005612E1" w:rsidRDefault="000E5B63" w:rsidP="003D7F86">
            <w:pPr>
              <w:rPr>
                <w:rFonts w:asciiTheme="minorHAnsi" w:hAnsiTheme="minorHAnsi" w:cstheme="minorHAnsi"/>
                <w:sz w:val="22"/>
                <w:szCs w:val="22"/>
              </w:rPr>
            </w:pPr>
          </w:p>
        </w:tc>
        <w:tc>
          <w:tcPr>
            <w:tcW w:w="4212" w:type="dxa"/>
          </w:tcPr>
          <w:p w:rsidR="000E5B63" w:rsidRPr="005612E1" w:rsidRDefault="000E5B63" w:rsidP="003D7F86">
            <w:pPr>
              <w:rPr>
                <w:rFonts w:asciiTheme="minorHAnsi" w:hAnsiTheme="minorHAnsi" w:cstheme="minorHAnsi"/>
                <w:sz w:val="22"/>
                <w:szCs w:val="22"/>
              </w:rPr>
            </w:pPr>
          </w:p>
        </w:tc>
      </w:tr>
      <w:tr w:rsidR="00152A44" w:rsidRPr="005612E1" w:rsidTr="000F175B">
        <w:tc>
          <w:tcPr>
            <w:tcW w:w="720" w:type="dxa"/>
          </w:tcPr>
          <w:p w:rsidR="00152A44" w:rsidRPr="005612E1" w:rsidRDefault="00152A44" w:rsidP="003D7F86">
            <w:pPr>
              <w:rPr>
                <w:rFonts w:asciiTheme="minorHAnsi" w:hAnsiTheme="minorHAnsi" w:cstheme="minorHAnsi"/>
                <w:iCs/>
                <w:sz w:val="22"/>
                <w:szCs w:val="22"/>
              </w:rPr>
            </w:pPr>
            <w:r w:rsidRPr="005612E1">
              <w:rPr>
                <w:rFonts w:asciiTheme="minorHAnsi" w:hAnsiTheme="minorHAnsi" w:cstheme="minorHAnsi"/>
                <w:iCs/>
                <w:sz w:val="22"/>
                <w:szCs w:val="22"/>
              </w:rPr>
              <w:t>4</w:t>
            </w:r>
          </w:p>
        </w:tc>
        <w:tc>
          <w:tcPr>
            <w:tcW w:w="2880" w:type="dxa"/>
          </w:tcPr>
          <w:p w:rsidR="00152A44" w:rsidRPr="005612E1" w:rsidRDefault="00152A44" w:rsidP="003D7F86">
            <w:pPr>
              <w:rPr>
                <w:rFonts w:asciiTheme="minorHAnsi" w:hAnsiTheme="minorHAnsi" w:cstheme="minorHAnsi"/>
                <w:sz w:val="22"/>
                <w:szCs w:val="22"/>
              </w:rPr>
            </w:pPr>
          </w:p>
        </w:tc>
        <w:tc>
          <w:tcPr>
            <w:tcW w:w="1440" w:type="dxa"/>
          </w:tcPr>
          <w:p w:rsidR="00152A44" w:rsidRPr="005612E1" w:rsidRDefault="00152A44" w:rsidP="003D7F86">
            <w:pPr>
              <w:rPr>
                <w:rFonts w:asciiTheme="minorHAnsi" w:hAnsiTheme="minorHAnsi" w:cstheme="minorHAnsi"/>
                <w:sz w:val="22"/>
                <w:szCs w:val="22"/>
              </w:rPr>
            </w:pPr>
          </w:p>
        </w:tc>
        <w:tc>
          <w:tcPr>
            <w:tcW w:w="4212" w:type="dxa"/>
          </w:tcPr>
          <w:p w:rsidR="00152A44" w:rsidRPr="005612E1" w:rsidRDefault="00152A44" w:rsidP="003D7F86">
            <w:pPr>
              <w:rPr>
                <w:rFonts w:asciiTheme="minorHAnsi" w:hAnsiTheme="minorHAnsi" w:cstheme="minorHAnsi"/>
                <w:sz w:val="22"/>
                <w:szCs w:val="22"/>
              </w:rPr>
            </w:pPr>
          </w:p>
        </w:tc>
      </w:tr>
      <w:tr w:rsidR="00201DAC" w:rsidRPr="005612E1" w:rsidTr="000F175B">
        <w:tc>
          <w:tcPr>
            <w:tcW w:w="720" w:type="dxa"/>
          </w:tcPr>
          <w:p w:rsidR="00201DAC" w:rsidRPr="005612E1" w:rsidRDefault="00201DAC" w:rsidP="003D7F86">
            <w:pPr>
              <w:rPr>
                <w:rFonts w:asciiTheme="minorHAnsi" w:hAnsiTheme="minorHAnsi" w:cstheme="minorHAnsi"/>
                <w:iCs/>
                <w:sz w:val="22"/>
                <w:szCs w:val="22"/>
              </w:rPr>
            </w:pPr>
            <w:r w:rsidRPr="005612E1">
              <w:rPr>
                <w:rFonts w:asciiTheme="minorHAnsi" w:hAnsiTheme="minorHAnsi" w:cstheme="minorHAnsi"/>
                <w:iCs/>
                <w:sz w:val="22"/>
                <w:szCs w:val="22"/>
              </w:rPr>
              <w:t>5</w:t>
            </w:r>
          </w:p>
        </w:tc>
        <w:tc>
          <w:tcPr>
            <w:tcW w:w="2880" w:type="dxa"/>
          </w:tcPr>
          <w:p w:rsidR="00201DAC" w:rsidRPr="005612E1" w:rsidRDefault="00201DAC" w:rsidP="003D7F86">
            <w:pPr>
              <w:rPr>
                <w:rFonts w:asciiTheme="minorHAnsi" w:hAnsiTheme="minorHAnsi" w:cstheme="minorHAnsi"/>
                <w:sz w:val="22"/>
                <w:szCs w:val="22"/>
              </w:rPr>
            </w:pPr>
          </w:p>
        </w:tc>
        <w:tc>
          <w:tcPr>
            <w:tcW w:w="1440" w:type="dxa"/>
          </w:tcPr>
          <w:p w:rsidR="00201DAC" w:rsidRPr="005612E1" w:rsidRDefault="00201DAC" w:rsidP="003D7F86">
            <w:pPr>
              <w:rPr>
                <w:rFonts w:asciiTheme="minorHAnsi" w:hAnsiTheme="minorHAnsi" w:cstheme="minorHAnsi"/>
                <w:sz w:val="22"/>
                <w:szCs w:val="22"/>
              </w:rPr>
            </w:pPr>
          </w:p>
        </w:tc>
        <w:tc>
          <w:tcPr>
            <w:tcW w:w="4212" w:type="dxa"/>
          </w:tcPr>
          <w:p w:rsidR="00201DAC" w:rsidRPr="005612E1" w:rsidRDefault="00201DAC" w:rsidP="003D7F86">
            <w:pPr>
              <w:rPr>
                <w:rFonts w:asciiTheme="minorHAnsi" w:hAnsiTheme="minorHAnsi" w:cstheme="minorHAnsi"/>
                <w:sz w:val="22"/>
                <w:szCs w:val="22"/>
              </w:rPr>
            </w:pPr>
          </w:p>
        </w:tc>
      </w:tr>
      <w:tr w:rsidR="005612E1" w:rsidRPr="005612E1" w:rsidTr="000F175B">
        <w:tc>
          <w:tcPr>
            <w:tcW w:w="720" w:type="dxa"/>
          </w:tcPr>
          <w:p w:rsidR="005612E1" w:rsidRPr="005612E1" w:rsidRDefault="005612E1" w:rsidP="003D7F86">
            <w:pPr>
              <w:rPr>
                <w:rFonts w:asciiTheme="minorHAnsi" w:hAnsiTheme="minorHAnsi" w:cstheme="minorHAnsi"/>
                <w:iCs/>
                <w:sz w:val="22"/>
                <w:szCs w:val="22"/>
              </w:rPr>
            </w:pPr>
            <w:r w:rsidRPr="005612E1">
              <w:rPr>
                <w:rFonts w:asciiTheme="minorHAnsi" w:hAnsiTheme="minorHAnsi" w:cstheme="minorHAnsi"/>
                <w:iCs/>
                <w:sz w:val="22"/>
                <w:szCs w:val="22"/>
              </w:rPr>
              <w:t>6</w:t>
            </w:r>
          </w:p>
        </w:tc>
        <w:tc>
          <w:tcPr>
            <w:tcW w:w="2880" w:type="dxa"/>
          </w:tcPr>
          <w:p w:rsidR="005612E1" w:rsidRPr="005612E1" w:rsidRDefault="005612E1" w:rsidP="003D7F86">
            <w:pPr>
              <w:rPr>
                <w:rFonts w:asciiTheme="minorHAnsi" w:hAnsiTheme="minorHAnsi" w:cstheme="minorHAnsi"/>
                <w:sz w:val="22"/>
                <w:szCs w:val="22"/>
              </w:rPr>
            </w:pPr>
          </w:p>
        </w:tc>
        <w:tc>
          <w:tcPr>
            <w:tcW w:w="1440" w:type="dxa"/>
          </w:tcPr>
          <w:p w:rsidR="005612E1" w:rsidRPr="005612E1" w:rsidRDefault="005612E1" w:rsidP="003D7F86">
            <w:pPr>
              <w:rPr>
                <w:rFonts w:asciiTheme="minorHAnsi" w:hAnsiTheme="minorHAnsi" w:cstheme="minorHAnsi"/>
                <w:sz w:val="22"/>
                <w:szCs w:val="22"/>
              </w:rPr>
            </w:pPr>
          </w:p>
        </w:tc>
        <w:tc>
          <w:tcPr>
            <w:tcW w:w="4212" w:type="dxa"/>
          </w:tcPr>
          <w:p w:rsidR="005612E1" w:rsidRPr="005612E1" w:rsidRDefault="005612E1" w:rsidP="003D7F86">
            <w:pPr>
              <w:rPr>
                <w:rFonts w:asciiTheme="minorHAnsi" w:hAnsiTheme="minorHAnsi" w:cstheme="minorHAnsi"/>
                <w:sz w:val="22"/>
                <w:szCs w:val="22"/>
              </w:rPr>
            </w:pPr>
          </w:p>
        </w:tc>
      </w:tr>
      <w:tr w:rsidR="005612E1" w:rsidRPr="005612E1" w:rsidTr="000F175B">
        <w:tc>
          <w:tcPr>
            <w:tcW w:w="720" w:type="dxa"/>
          </w:tcPr>
          <w:p w:rsidR="005612E1" w:rsidRPr="005612E1" w:rsidRDefault="005612E1" w:rsidP="003D7F86">
            <w:pPr>
              <w:rPr>
                <w:rFonts w:asciiTheme="minorHAnsi" w:hAnsiTheme="minorHAnsi" w:cstheme="minorHAnsi"/>
                <w:iCs/>
                <w:sz w:val="22"/>
                <w:szCs w:val="22"/>
              </w:rPr>
            </w:pPr>
          </w:p>
        </w:tc>
        <w:tc>
          <w:tcPr>
            <w:tcW w:w="2880" w:type="dxa"/>
          </w:tcPr>
          <w:p w:rsidR="005612E1" w:rsidRPr="005612E1" w:rsidRDefault="005612E1" w:rsidP="003D7F86">
            <w:pPr>
              <w:rPr>
                <w:rFonts w:asciiTheme="minorHAnsi" w:hAnsiTheme="minorHAnsi" w:cstheme="minorHAnsi"/>
                <w:sz w:val="22"/>
                <w:szCs w:val="22"/>
              </w:rPr>
            </w:pPr>
          </w:p>
        </w:tc>
        <w:tc>
          <w:tcPr>
            <w:tcW w:w="1440" w:type="dxa"/>
          </w:tcPr>
          <w:p w:rsidR="005612E1" w:rsidRPr="005612E1" w:rsidRDefault="005612E1" w:rsidP="003D7F86">
            <w:pPr>
              <w:rPr>
                <w:rFonts w:asciiTheme="minorHAnsi" w:hAnsiTheme="minorHAnsi" w:cstheme="minorHAnsi"/>
                <w:sz w:val="22"/>
                <w:szCs w:val="22"/>
              </w:rPr>
            </w:pPr>
          </w:p>
        </w:tc>
        <w:tc>
          <w:tcPr>
            <w:tcW w:w="4212" w:type="dxa"/>
          </w:tcPr>
          <w:p w:rsidR="005612E1" w:rsidRPr="005612E1" w:rsidRDefault="005612E1" w:rsidP="003D7F86">
            <w:pPr>
              <w:rPr>
                <w:rFonts w:asciiTheme="minorHAnsi" w:hAnsiTheme="minorHAnsi" w:cstheme="minorHAnsi"/>
                <w:sz w:val="22"/>
                <w:szCs w:val="22"/>
              </w:rPr>
            </w:pPr>
          </w:p>
        </w:tc>
      </w:tr>
    </w:tbl>
    <w:p w:rsidR="00B423C6" w:rsidRDefault="00B423C6"/>
    <w:tbl>
      <w:tblPr>
        <w:tblW w:w="9252"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252"/>
      </w:tblGrid>
      <w:tr w:rsidR="00DE0149" w:rsidRPr="001963FF" w:rsidTr="000F175B">
        <w:tc>
          <w:tcPr>
            <w:tcW w:w="9252" w:type="dxa"/>
            <w:shd w:val="clear" w:color="auto" w:fill="E0E0E0"/>
          </w:tcPr>
          <w:p w:rsidR="00B423C6" w:rsidRPr="001963FF" w:rsidRDefault="00DE0149" w:rsidP="00311914">
            <w:pPr>
              <w:numPr>
                <w:ilvl w:val="1"/>
                <w:numId w:val="10"/>
              </w:numPr>
              <w:rPr>
                <w:rFonts w:asciiTheme="minorHAnsi" w:hAnsiTheme="minorHAnsi" w:cstheme="minorHAnsi"/>
                <w:b/>
                <w:bCs/>
                <w:sz w:val="22"/>
                <w:szCs w:val="22"/>
              </w:rPr>
            </w:pPr>
            <w:r w:rsidRPr="001963FF">
              <w:rPr>
                <w:rFonts w:asciiTheme="minorHAnsi" w:hAnsiTheme="minorHAnsi" w:cstheme="minorHAnsi"/>
                <w:b/>
                <w:bCs/>
                <w:sz w:val="22"/>
                <w:szCs w:val="22"/>
              </w:rPr>
              <w:t xml:space="preserve">Other Relevant Information </w:t>
            </w:r>
          </w:p>
          <w:p w:rsidR="00311914" w:rsidRPr="001963FF" w:rsidRDefault="00841C9B" w:rsidP="00311914">
            <w:pPr>
              <w:rPr>
                <w:rFonts w:asciiTheme="minorHAnsi" w:hAnsiTheme="minorHAnsi" w:cstheme="minorHAnsi"/>
                <w:bCs/>
                <w:i/>
                <w:sz w:val="22"/>
                <w:szCs w:val="22"/>
              </w:rPr>
            </w:pPr>
            <w:r w:rsidRPr="001963FF">
              <w:rPr>
                <w:rFonts w:asciiTheme="minorHAnsi" w:hAnsiTheme="minorHAnsi" w:cstheme="minorHAnsi"/>
                <w:bCs/>
                <w:i/>
                <w:sz w:val="22"/>
                <w:szCs w:val="22"/>
              </w:rPr>
              <w:t>P</w:t>
            </w:r>
            <w:r w:rsidR="00A301EF" w:rsidRPr="001963FF">
              <w:rPr>
                <w:rFonts w:asciiTheme="minorHAnsi" w:hAnsiTheme="minorHAnsi" w:cstheme="minorHAnsi"/>
                <w:bCs/>
                <w:i/>
                <w:sz w:val="22"/>
                <w:szCs w:val="22"/>
              </w:rPr>
              <w:t xml:space="preserve">rovide </w:t>
            </w:r>
            <w:r w:rsidR="00311914" w:rsidRPr="001963FF">
              <w:rPr>
                <w:rFonts w:asciiTheme="minorHAnsi" w:hAnsiTheme="minorHAnsi" w:cstheme="minorHAnsi"/>
                <w:bCs/>
                <w:i/>
                <w:sz w:val="22"/>
                <w:szCs w:val="22"/>
              </w:rPr>
              <w:t>other re</w:t>
            </w:r>
            <w:r w:rsidR="005612E1" w:rsidRPr="001963FF">
              <w:rPr>
                <w:rFonts w:asciiTheme="minorHAnsi" w:hAnsiTheme="minorHAnsi" w:cstheme="minorHAnsi"/>
                <w:bCs/>
                <w:i/>
                <w:sz w:val="22"/>
                <w:szCs w:val="22"/>
              </w:rPr>
              <w:t>levant information</w:t>
            </w:r>
            <w:r w:rsidR="00311914" w:rsidRPr="001963FF">
              <w:rPr>
                <w:rFonts w:asciiTheme="minorHAnsi" w:hAnsiTheme="minorHAnsi" w:cstheme="minorHAnsi"/>
                <w:bCs/>
                <w:i/>
                <w:sz w:val="22"/>
                <w:szCs w:val="22"/>
              </w:rPr>
              <w:t xml:space="preserve">. This may include: </w:t>
            </w:r>
          </w:p>
          <w:p w:rsidR="00311914" w:rsidRPr="001963FF" w:rsidRDefault="007307A7" w:rsidP="00311914">
            <w:pPr>
              <w:numPr>
                <w:ilvl w:val="0"/>
                <w:numId w:val="3"/>
              </w:numPr>
              <w:rPr>
                <w:rFonts w:asciiTheme="minorHAnsi" w:hAnsiTheme="minorHAnsi" w:cstheme="minorHAnsi"/>
                <w:bCs/>
                <w:i/>
                <w:sz w:val="22"/>
                <w:szCs w:val="22"/>
              </w:rPr>
            </w:pPr>
            <w:r>
              <w:rPr>
                <w:rFonts w:asciiTheme="minorHAnsi" w:hAnsiTheme="minorHAnsi" w:cstheme="minorHAnsi"/>
                <w:bCs/>
                <w:i/>
                <w:sz w:val="22"/>
                <w:szCs w:val="22"/>
              </w:rPr>
              <w:t>Additional</w:t>
            </w:r>
            <w:r w:rsidR="00311914" w:rsidRPr="001963FF">
              <w:rPr>
                <w:rFonts w:asciiTheme="minorHAnsi" w:hAnsiTheme="minorHAnsi" w:cstheme="minorHAnsi"/>
                <w:bCs/>
                <w:i/>
                <w:sz w:val="22"/>
                <w:szCs w:val="22"/>
              </w:rPr>
              <w:t xml:space="preserve"> information </w:t>
            </w:r>
            <w:r w:rsidR="00B423C6" w:rsidRPr="001963FF">
              <w:rPr>
                <w:rFonts w:asciiTheme="minorHAnsi" w:hAnsiTheme="minorHAnsi" w:cstheme="minorHAnsi"/>
                <w:bCs/>
                <w:i/>
                <w:sz w:val="22"/>
                <w:szCs w:val="22"/>
              </w:rPr>
              <w:t xml:space="preserve">to </w:t>
            </w:r>
            <w:r>
              <w:rPr>
                <w:rFonts w:asciiTheme="minorHAnsi" w:hAnsiTheme="minorHAnsi" w:cstheme="minorHAnsi"/>
                <w:bCs/>
                <w:i/>
                <w:sz w:val="22"/>
                <w:szCs w:val="22"/>
              </w:rPr>
              <w:t xml:space="preserve">clarify or </w:t>
            </w:r>
            <w:r w:rsidR="00B423C6" w:rsidRPr="001963FF">
              <w:rPr>
                <w:rFonts w:asciiTheme="minorHAnsi" w:hAnsiTheme="minorHAnsi" w:cstheme="minorHAnsi"/>
                <w:bCs/>
                <w:i/>
                <w:sz w:val="22"/>
                <w:szCs w:val="22"/>
              </w:rPr>
              <w:t xml:space="preserve">supplement details </w:t>
            </w:r>
            <w:r w:rsidR="00311914" w:rsidRPr="001963FF">
              <w:rPr>
                <w:rFonts w:asciiTheme="minorHAnsi" w:hAnsiTheme="minorHAnsi" w:cstheme="minorHAnsi"/>
                <w:bCs/>
                <w:i/>
                <w:sz w:val="22"/>
                <w:szCs w:val="22"/>
              </w:rPr>
              <w:t>provided in e</w:t>
            </w:r>
            <w:r w:rsidR="00B423C6" w:rsidRPr="001963FF">
              <w:rPr>
                <w:rFonts w:asciiTheme="minorHAnsi" w:hAnsiTheme="minorHAnsi" w:cstheme="minorHAnsi"/>
                <w:bCs/>
                <w:i/>
                <w:sz w:val="22"/>
                <w:szCs w:val="22"/>
              </w:rPr>
              <w:t>arlier sections</w:t>
            </w:r>
          </w:p>
          <w:p w:rsidR="005612E1" w:rsidRPr="001963FF" w:rsidRDefault="005612E1" w:rsidP="005612E1">
            <w:pPr>
              <w:numPr>
                <w:ilvl w:val="0"/>
                <w:numId w:val="3"/>
              </w:numPr>
              <w:rPr>
                <w:rFonts w:asciiTheme="minorHAnsi" w:hAnsiTheme="minorHAnsi" w:cstheme="minorHAnsi"/>
                <w:bCs/>
                <w:i/>
                <w:sz w:val="22"/>
                <w:szCs w:val="22"/>
              </w:rPr>
            </w:pPr>
            <w:r w:rsidRPr="001963FF">
              <w:rPr>
                <w:rFonts w:asciiTheme="minorHAnsi" w:hAnsiTheme="minorHAnsi" w:cstheme="minorHAnsi"/>
                <w:bCs/>
                <w:i/>
                <w:sz w:val="22"/>
                <w:szCs w:val="22"/>
              </w:rPr>
              <w:t xml:space="preserve">Identification </w:t>
            </w:r>
            <w:r w:rsidR="00B423C6" w:rsidRPr="001963FF">
              <w:rPr>
                <w:rFonts w:asciiTheme="minorHAnsi" w:hAnsiTheme="minorHAnsi" w:cstheme="minorHAnsi"/>
                <w:bCs/>
                <w:i/>
                <w:sz w:val="22"/>
                <w:szCs w:val="22"/>
              </w:rPr>
              <w:t>of business or financial constraints on the solution</w:t>
            </w:r>
          </w:p>
          <w:p w:rsidR="00B423C6" w:rsidRPr="001963FF" w:rsidRDefault="005612E1" w:rsidP="005612E1">
            <w:pPr>
              <w:numPr>
                <w:ilvl w:val="0"/>
                <w:numId w:val="3"/>
              </w:numPr>
              <w:rPr>
                <w:rFonts w:asciiTheme="minorHAnsi" w:hAnsiTheme="minorHAnsi" w:cstheme="minorHAnsi"/>
                <w:bCs/>
                <w:i/>
                <w:sz w:val="22"/>
                <w:szCs w:val="22"/>
              </w:rPr>
            </w:pPr>
            <w:r w:rsidRPr="001963FF">
              <w:rPr>
                <w:rFonts w:asciiTheme="minorHAnsi" w:hAnsiTheme="minorHAnsi" w:cstheme="minorHAnsi"/>
                <w:bCs/>
                <w:i/>
                <w:sz w:val="22"/>
                <w:szCs w:val="22"/>
              </w:rPr>
              <w:t xml:space="preserve">Identification </w:t>
            </w:r>
            <w:r w:rsidR="00B423C6" w:rsidRPr="001963FF">
              <w:rPr>
                <w:rFonts w:asciiTheme="minorHAnsi" w:hAnsiTheme="minorHAnsi" w:cstheme="minorHAnsi"/>
                <w:bCs/>
                <w:i/>
                <w:sz w:val="22"/>
                <w:szCs w:val="22"/>
              </w:rPr>
              <w:t>of technical constraints</w:t>
            </w:r>
            <w:r w:rsidRPr="001963FF">
              <w:rPr>
                <w:rFonts w:asciiTheme="minorHAnsi" w:hAnsiTheme="minorHAnsi" w:cstheme="minorHAnsi"/>
                <w:bCs/>
                <w:i/>
                <w:sz w:val="22"/>
                <w:szCs w:val="22"/>
              </w:rPr>
              <w:t xml:space="preserve"> on the solution e.g. platform requirements, performance/scalability, must use supported technologies etc</w:t>
            </w:r>
            <w:r w:rsidR="007307A7">
              <w:rPr>
                <w:rFonts w:asciiTheme="minorHAnsi" w:hAnsiTheme="minorHAnsi" w:cstheme="minorHAnsi"/>
                <w:bCs/>
                <w:i/>
                <w:sz w:val="22"/>
                <w:szCs w:val="22"/>
              </w:rPr>
              <w:t>.</w:t>
            </w:r>
            <w:r w:rsidR="00B423C6" w:rsidRPr="001963FF">
              <w:rPr>
                <w:rFonts w:asciiTheme="minorHAnsi" w:hAnsiTheme="minorHAnsi" w:cstheme="minorHAnsi"/>
                <w:bCs/>
                <w:i/>
                <w:sz w:val="22"/>
                <w:szCs w:val="22"/>
              </w:rPr>
              <w:t xml:space="preserve">  </w:t>
            </w:r>
          </w:p>
          <w:p w:rsidR="005612E1" w:rsidRPr="001963FF" w:rsidRDefault="00311914" w:rsidP="00841C9B">
            <w:pPr>
              <w:numPr>
                <w:ilvl w:val="0"/>
                <w:numId w:val="3"/>
              </w:numPr>
              <w:rPr>
                <w:rFonts w:asciiTheme="minorHAnsi" w:hAnsiTheme="minorHAnsi" w:cstheme="minorHAnsi"/>
                <w:bCs/>
                <w:i/>
                <w:sz w:val="22"/>
                <w:szCs w:val="22"/>
              </w:rPr>
            </w:pPr>
            <w:r w:rsidRPr="001963FF">
              <w:rPr>
                <w:rFonts w:asciiTheme="minorHAnsi" w:hAnsiTheme="minorHAnsi" w:cstheme="minorHAnsi"/>
                <w:bCs/>
                <w:i/>
                <w:sz w:val="22"/>
                <w:szCs w:val="22"/>
              </w:rPr>
              <w:t>Accessibility</w:t>
            </w:r>
            <w:r w:rsidR="005612E1" w:rsidRPr="001963FF">
              <w:rPr>
                <w:rFonts w:asciiTheme="minorHAnsi" w:hAnsiTheme="minorHAnsi" w:cstheme="minorHAnsi"/>
                <w:bCs/>
                <w:i/>
                <w:sz w:val="22"/>
                <w:szCs w:val="22"/>
              </w:rPr>
              <w:t xml:space="preserve"> and</w:t>
            </w:r>
            <w:r w:rsidRPr="001963FF">
              <w:rPr>
                <w:rFonts w:asciiTheme="minorHAnsi" w:hAnsiTheme="minorHAnsi" w:cstheme="minorHAnsi"/>
                <w:bCs/>
                <w:i/>
                <w:sz w:val="22"/>
                <w:szCs w:val="22"/>
              </w:rPr>
              <w:t xml:space="preserve"> </w:t>
            </w:r>
            <w:r w:rsidR="005612E1" w:rsidRPr="001963FF">
              <w:rPr>
                <w:rFonts w:asciiTheme="minorHAnsi" w:hAnsiTheme="minorHAnsi" w:cstheme="minorHAnsi"/>
                <w:bCs/>
                <w:i/>
                <w:sz w:val="22"/>
                <w:szCs w:val="22"/>
              </w:rPr>
              <w:t xml:space="preserve">usability </w:t>
            </w:r>
            <w:r w:rsidRPr="001963FF">
              <w:rPr>
                <w:rFonts w:asciiTheme="minorHAnsi" w:hAnsiTheme="minorHAnsi" w:cstheme="minorHAnsi"/>
                <w:bCs/>
                <w:i/>
                <w:sz w:val="22"/>
                <w:szCs w:val="22"/>
              </w:rPr>
              <w:t>requirements</w:t>
            </w:r>
          </w:p>
          <w:p w:rsidR="00311914" w:rsidRPr="001963FF" w:rsidRDefault="007307A7" w:rsidP="00841C9B">
            <w:pPr>
              <w:numPr>
                <w:ilvl w:val="0"/>
                <w:numId w:val="3"/>
              </w:numPr>
              <w:rPr>
                <w:rFonts w:asciiTheme="minorHAnsi" w:hAnsiTheme="minorHAnsi" w:cstheme="minorHAnsi"/>
                <w:bCs/>
                <w:i/>
                <w:sz w:val="22"/>
                <w:szCs w:val="22"/>
              </w:rPr>
            </w:pPr>
            <w:r>
              <w:rPr>
                <w:rFonts w:asciiTheme="minorHAnsi" w:hAnsiTheme="minorHAnsi" w:cstheme="minorHAnsi"/>
                <w:bCs/>
                <w:i/>
                <w:sz w:val="22"/>
                <w:szCs w:val="22"/>
              </w:rPr>
              <w:t xml:space="preserve">References which </w:t>
            </w:r>
            <w:r w:rsidR="000E5B63" w:rsidRPr="001963FF">
              <w:rPr>
                <w:rFonts w:asciiTheme="minorHAnsi" w:hAnsiTheme="minorHAnsi" w:cstheme="minorHAnsi"/>
                <w:bCs/>
                <w:i/>
                <w:sz w:val="22"/>
                <w:szCs w:val="22"/>
              </w:rPr>
              <w:t xml:space="preserve">illustrate or clarify the capabilities </w:t>
            </w:r>
            <w:r w:rsidR="00B423C6" w:rsidRPr="001963FF">
              <w:rPr>
                <w:rFonts w:asciiTheme="minorHAnsi" w:hAnsiTheme="minorHAnsi" w:cstheme="minorHAnsi"/>
                <w:bCs/>
                <w:i/>
                <w:sz w:val="22"/>
                <w:szCs w:val="22"/>
              </w:rPr>
              <w:t xml:space="preserve">to be delivered e.g. </w:t>
            </w:r>
            <w:r w:rsidR="000E5B63" w:rsidRPr="001963FF">
              <w:rPr>
                <w:rFonts w:asciiTheme="minorHAnsi" w:hAnsiTheme="minorHAnsi" w:cstheme="minorHAnsi"/>
                <w:bCs/>
                <w:i/>
                <w:sz w:val="22"/>
                <w:szCs w:val="22"/>
              </w:rPr>
              <w:t>web resources</w:t>
            </w:r>
            <w:r w:rsidR="00B423C6" w:rsidRPr="001963FF">
              <w:rPr>
                <w:rFonts w:asciiTheme="minorHAnsi" w:hAnsiTheme="minorHAnsi" w:cstheme="minorHAnsi"/>
                <w:bCs/>
                <w:i/>
                <w:sz w:val="22"/>
                <w:szCs w:val="22"/>
              </w:rPr>
              <w:t xml:space="preserve">, </w:t>
            </w:r>
            <w:r w:rsidR="000E5B63" w:rsidRPr="001963FF">
              <w:rPr>
                <w:rFonts w:asciiTheme="minorHAnsi" w:hAnsiTheme="minorHAnsi" w:cstheme="minorHAnsi"/>
                <w:bCs/>
                <w:i/>
                <w:sz w:val="22"/>
                <w:szCs w:val="22"/>
              </w:rPr>
              <w:t>locations using a similar service,</w:t>
            </w:r>
            <w:r w:rsidR="001963FF" w:rsidRPr="001963FF">
              <w:rPr>
                <w:rFonts w:asciiTheme="minorHAnsi" w:hAnsiTheme="minorHAnsi" w:cstheme="minorHAnsi"/>
                <w:bCs/>
                <w:i/>
                <w:sz w:val="22"/>
                <w:szCs w:val="22"/>
              </w:rPr>
              <w:t xml:space="preserve"> potential </w:t>
            </w:r>
            <w:r>
              <w:rPr>
                <w:rFonts w:asciiTheme="minorHAnsi" w:hAnsiTheme="minorHAnsi" w:cstheme="minorHAnsi"/>
                <w:bCs/>
                <w:i/>
                <w:sz w:val="22"/>
                <w:szCs w:val="22"/>
              </w:rPr>
              <w:t xml:space="preserve">external products and </w:t>
            </w:r>
            <w:r w:rsidR="001963FF" w:rsidRPr="001963FF">
              <w:rPr>
                <w:rFonts w:asciiTheme="minorHAnsi" w:hAnsiTheme="minorHAnsi" w:cstheme="minorHAnsi"/>
                <w:bCs/>
                <w:i/>
                <w:sz w:val="22"/>
                <w:szCs w:val="22"/>
              </w:rPr>
              <w:t>suppliers</w:t>
            </w:r>
            <w:r w:rsidR="00152A44" w:rsidRPr="001963FF">
              <w:rPr>
                <w:rFonts w:asciiTheme="minorHAnsi" w:hAnsiTheme="minorHAnsi" w:cstheme="minorHAnsi"/>
                <w:bCs/>
                <w:i/>
                <w:sz w:val="22"/>
                <w:szCs w:val="22"/>
              </w:rPr>
              <w:t xml:space="preserve"> etc</w:t>
            </w:r>
            <w:r>
              <w:rPr>
                <w:rFonts w:asciiTheme="minorHAnsi" w:hAnsiTheme="minorHAnsi" w:cstheme="minorHAnsi"/>
                <w:bCs/>
                <w:i/>
                <w:sz w:val="22"/>
                <w:szCs w:val="22"/>
              </w:rPr>
              <w:t>.</w:t>
            </w:r>
          </w:p>
          <w:p w:rsidR="00841C9B" w:rsidRPr="001963FF" w:rsidRDefault="00841C9B" w:rsidP="00841C9B">
            <w:pPr>
              <w:ind w:left="360"/>
              <w:rPr>
                <w:rFonts w:asciiTheme="minorHAnsi" w:hAnsiTheme="minorHAnsi" w:cstheme="minorHAnsi"/>
                <w:bCs/>
                <w:i/>
                <w:sz w:val="22"/>
                <w:szCs w:val="22"/>
              </w:rPr>
            </w:pPr>
          </w:p>
        </w:tc>
      </w:tr>
      <w:tr w:rsidR="00DE0149" w:rsidRPr="001963FF" w:rsidTr="000F175B">
        <w:tc>
          <w:tcPr>
            <w:tcW w:w="9252" w:type="dxa"/>
          </w:tcPr>
          <w:p w:rsidR="00DE0149" w:rsidRPr="001963FF" w:rsidRDefault="00DE0149" w:rsidP="00B91BEE">
            <w:pPr>
              <w:rPr>
                <w:rFonts w:asciiTheme="minorHAnsi" w:hAnsiTheme="minorHAnsi" w:cstheme="minorHAnsi"/>
                <w:sz w:val="22"/>
                <w:szCs w:val="22"/>
              </w:rPr>
            </w:pPr>
          </w:p>
          <w:p w:rsidR="001A4C32" w:rsidRPr="001963FF" w:rsidRDefault="001A4C32" w:rsidP="00B91BEE">
            <w:pPr>
              <w:rPr>
                <w:rFonts w:asciiTheme="minorHAnsi" w:hAnsiTheme="minorHAnsi" w:cstheme="minorHAnsi"/>
                <w:sz w:val="22"/>
                <w:szCs w:val="22"/>
              </w:rPr>
            </w:pPr>
          </w:p>
          <w:p w:rsidR="000E5B63" w:rsidRPr="001963FF" w:rsidRDefault="000E5B63" w:rsidP="00B91BEE">
            <w:pPr>
              <w:rPr>
                <w:rFonts w:asciiTheme="minorHAnsi" w:hAnsiTheme="minorHAnsi" w:cstheme="minorHAnsi"/>
                <w:sz w:val="22"/>
                <w:szCs w:val="22"/>
              </w:rPr>
            </w:pPr>
          </w:p>
          <w:p w:rsidR="000E5B63" w:rsidRPr="001963FF" w:rsidRDefault="000E5B63" w:rsidP="00B91BEE">
            <w:pPr>
              <w:rPr>
                <w:rFonts w:asciiTheme="minorHAnsi" w:hAnsiTheme="minorHAnsi" w:cstheme="minorHAnsi"/>
                <w:sz w:val="22"/>
                <w:szCs w:val="22"/>
              </w:rPr>
            </w:pPr>
          </w:p>
          <w:p w:rsidR="001963FF" w:rsidRPr="001963FF" w:rsidRDefault="001963FF" w:rsidP="00B91BEE">
            <w:pPr>
              <w:rPr>
                <w:rFonts w:asciiTheme="minorHAnsi" w:hAnsiTheme="minorHAnsi" w:cstheme="minorHAnsi"/>
                <w:sz w:val="22"/>
                <w:szCs w:val="22"/>
              </w:rPr>
            </w:pPr>
          </w:p>
          <w:p w:rsidR="000E5B63" w:rsidRDefault="000E5B63" w:rsidP="00B91BEE">
            <w:pPr>
              <w:rPr>
                <w:rFonts w:asciiTheme="minorHAnsi" w:hAnsiTheme="minorHAnsi" w:cstheme="minorHAnsi"/>
                <w:sz w:val="22"/>
                <w:szCs w:val="22"/>
              </w:rPr>
            </w:pPr>
          </w:p>
          <w:p w:rsidR="007307A7" w:rsidRPr="001963FF" w:rsidRDefault="007307A7" w:rsidP="00B91BEE">
            <w:pPr>
              <w:rPr>
                <w:rFonts w:asciiTheme="minorHAnsi" w:hAnsiTheme="minorHAnsi" w:cstheme="minorHAnsi"/>
                <w:sz w:val="22"/>
                <w:szCs w:val="22"/>
              </w:rPr>
            </w:pPr>
          </w:p>
        </w:tc>
      </w:tr>
    </w:tbl>
    <w:p w:rsidR="001963FF" w:rsidRDefault="001963FF"/>
    <w:tbl>
      <w:tblPr>
        <w:tblW w:w="9254" w:type="dxa"/>
        <w:tblInd w:w="-7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458"/>
        <w:gridCol w:w="7796"/>
      </w:tblGrid>
      <w:tr w:rsidR="0066246B" w:rsidRPr="001963FF" w:rsidTr="000F175B">
        <w:tc>
          <w:tcPr>
            <w:tcW w:w="9254" w:type="dxa"/>
            <w:gridSpan w:val="2"/>
            <w:shd w:val="clear" w:color="auto" w:fill="E0E0E0"/>
          </w:tcPr>
          <w:p w:rsidR="0066246B" w:rsidRPr="001963FF" w:rsidRDefault="001963FF" w:rsidP="0066246B">
            <w:pPr>
              <w:rPr>
                <w:rFonts w:asciiTheme="minorHAnsi" w:hAnsiTheme="minorHAnsi" w:cstheme="minorHAnsi"/>
                <w:b/>
              </w:rPr>
            </w:pPr>
            <w:r>
              <w:br w:type="page"/>
            </w:r>
            <w:bookmarkStart w:id="1" w:name="_Toc124570052"/>
            <w:r w:rsidR="0066246B" w:rsidRPr="001963FF">
              <w:rPr>
                <w:rFonts w:asciiTheme="minorHAnsi" w:hAnsiTheme="minorHAnsi" w:cstheme="minorHAnsi"/>
                <w:b/>
              </w:rPr>
              <w:t xml:space="preserve">Section </w:t>
            </w:r>
            <w:r w:rsidR="00C0024F" w:rsidRPr="001963FF">
              <w:rPr>
                <w:rFonts w:asciiTheme="minorHAnsi" w:hAnsiTheme="minorHAnsi" w:cstheme="minorHAnsi"/>
                <w:b/>
              </w:rPr>
              <w:t>Three</w:t>
            </w:r>
            <w:r w:rsidR="0066246B" w:rsidRPr="001963FF">
              <w:rPr>
                <w:rFonts w:asciiTheme="minorHAnsi" w:hAnsiTheme="minorHAnsi" w:cstheme="minorHAnsi"/>
                <w:b/>
              </w:rPr>
              <w:t xml:space="preserve"> </w:t>
            </w:r>
            <w:r w:rsidR="00481D76" w:rsidRPr="001963FF">
              <w:rPr>
                <w:rFonts w:asciiTheme="minorHAnsi" w:hAnsiTheme="minorHAnsi" w:cstheme="minorHAnsi"/>
                <w:b/>
              </w:rPr>
              <w:t>–</w:t>
            </w:r>
            <w:r>
              <w:rPr>
                <w:rFonts w:asciiTheme="minorHAnsi" w:hAnsiTheme="minorHAnsi" w:cstheme="minorHAnsi"/>
                <w:b/>
              </w:rPr>
              <w:t xml:space="preserve"> </w:t>
            </w:r>
            <w:r w:rsidR="0066246B" w:rsidRPr="001963FF">
              <w:rPr>
                <w:rFonts w:asciiTheme="minorHAnsi" w:hAnsiTheme="minorHAnsi" w:cstheme="minorHAnsi"/>
                <w:b/>
              </w:rPr>
              <w:t>CATEGORY</w:t>
            </w:r>
            <w:r w:rsidR="00C0024F" w:rsidRPr="001963FF">
              <w:rPr>
                <w:rFonts w:asciiTheme="minorHAnsi" w:hAnsiTheme="minorHAnsi" w:cstheme="minorHAnsi"/>
                <w:b/>
              </w:rPr>
              <w:t xml:space="preserve"> </w:t>
            </w:r>
            <w:r w:rsidR="0066246B" w:rsidRPr="001963FF">
              <w:rPr>
                <w:rFonts w:asciiTheme="minorHAnsi" w:hAnsiTheme="minorHAnsi" w:cstheme="minorHAnsi"/>
                <w:b/>
              </w:rPr>
              <w:t xml:space="preserve">and </w:t>
            </w:r>
            <w:r w:rsidR="00495639" w:rsidRPr="001963FF">
              <w:rPr>
                <w:rFonts w:asciiTheme="minorHAnsi" w:hAnsiTheme="minorHAnsi" w:cstheme="minorHAnsi"/>
                <w:b/>
              </w:rPr>
              <w:t>STRATEGIC ALIGNMENT</w:t>
            </w:r>
          </w:p>
        </w:tc>
      </w:tr>
      <w:tr w:rsidR="0066246B" w:rsidRPr="001963FF" w:rsidTr="000F175B">
        <w:tc>
          <w:tcPr>
            <w:tcW w:w="9254" w:type="dxa"/>
            <w:gridSpan w:val="2"/>
            <w:shd w:val="clear" w:color="auto" w:fill="E0E0E0"/>
          </w:tcPr>
          <w:p w:rsidR="00C75E1A" w:rsidRPr="001963FF" w:rsidRDefault="0066246B" w:rsidP="00311914">
            <w:pPr>
              <w:numPr>
                <w:ilvl w:val="1"/>
                <w:numId w:val="12"/>
              </w:numPr>
              <w:rPr>
                <w:rFonts w:asciiTheme="minorHAnsi" w:hAnsiTheme="minorHAnsi" w:cstheme="minorHAnsi"/>
                <w:b/>
                <w:sz w:val="22"/>
                <w:szCs w:val="22"/>
              </w:rPr>
            </w:pPr>
            <w:r w:rsidRPr="001963FF">
              <w:rPr>
                <w:rFonts w:asciiTheme="minorHAnsi" w:hAnsiTheme="minorHAnsi" w:cstheme="minorHAnsi"/>
                <w:b/>
                <w:sz w:val="22"/>
                <w:szCs w:val="22"/>
              </w:rPr>
              <w:t>Project Category</w:t>
            </w:r>
          </w:p>
          <w:p w:rsidR="001963FF" w:rsidRPr="001963FF" w:rsidRDefault="001963FF" w:rsidP="001963FF">
            <w:pPr>
              <w:rPr>
                <w:rFonts w:asciiTheme="minorHAnsi" w:hAnsiTheme="minorHAnsi" w:cstheme="minorHAnsi"/>
                <w:bCs/>
                <w:i/>
                <w:sz w:val="22"/>
                <w:szCs w:val="22"/>
              </w:rPr>
            </w:pPr>
            <w:r w:rsidRPr="001963FF">
              <w:rPr>
                <w:rFonts w:asciiTheme="minorHAnsi" w:hAnsiTheme="minorHAnsi" w:cstheme="minorHAnsi"/>
                <w:b/>
                <w:bCs/>
                <w:i/>
                <w:sz w:val="22"/>
                <w:szCs w:val="22"/>
              </w:rPr>
              <w:t>Compliance (</w:t>
            </w:r>
            <w:r w:rsidR="00495639" w:rsidRPr="001963FF">
              <w:rPr>
                <w:rFonts w:asciiTheme="minorHAnsi" w:hAnsiTheme="minorHAnsi" w:cstheme="minorHAnsi"/>
                <w:b/>
                <w:bCs/>
                <w:i/>
                <w:sz w:val="22"/>
                <w:szCs w:val="22"/>
              </w:rPr>
              <w:t xml:space="preserve">C) </w:t>
            </w:r>
            <w:r w:rsidRPr="001963FF">
              <w:rPr>
                <w:rFonts w:asciiTheme="minorHAnsi" w:hAnsiTheme="minorHAnsi" w:cstheme="minorHAnsi"/>
                <w:bCs/>
                <w:i/>
                <w:sz w:val="22"/>
                <w:szCs w:val="22"/>
              </w:rPr>
              <w:t xml:space="preserve">- </w:t>
            </w:r>
            <w:r w:rsidR="00311914" w:rsidRPr="001963FF">
              <w:rPr>
                <w:rFonts w:asciiTheme="minorHAnsi" w:hAnsiTheme="minorHAnsi" w:cstheme="minorHAnsi"/>
                <w:bCs/>
                <w:i/>
                <w:sz w:val="22"/>
                <w:szCs w:val="22"/>
              </w:rPr>
              <w:t xml:space="preserve">must be done </w:t>
            </w:r>
            <w:r w:rsidRPr="001963FF">
              <w:rPr>
                <w:rFonts w:asciiTheme="minorHAnsi" w:hAnsiTheme="minorHAnsi" w:cstheme="minorHAnsi"/>
                <w:bCs/>
                <w:i/>
                <w:sz w:val="22"/>
                <w:szCs w:val="22"/>
              </w:rPr>
              <w:t xml:space="preserve">for </w:t>
            </w:r>
            <w:r w:rsidR="00495639" w:rsidRPr="001963FF">
              <w:rPr>
                <w:rFonts w:asciiTheme="minorHAnsi" w:hAnsiTheme="minorHAnsi" w:cstheme="minorHAnsi"/>
                <w:bCs/>
                <w:i/>
                <w:sz w:val="22"/>
                <w:szCs w:val="22"/>
              </w:rPr>
              <w:t xml:space="preserve">regulatory compliance or </w:t>
            </w:r>
            <w:r w:rsidR="00311914" w:rsidRPr="001963FF">
              <w:rPr>
                <w:rFonts w:asciiTheme="minorHAnsi" w:hAnsiTheme="minorHAnsi" w:cstheme="minorHAnsi"/>
                <w:bCs/>
                <w:i/>
                <w:sz w:val="22"/>
                <w:szCs w:val="22"/>
              </w:rPr>
              <w:t>technology obsolescence</w:t>
            </w:r>
          </w:p>
          <w:p w:rsidR="00841C9B" w:rsidRPr="001963FF" w:rsidRDefault="001963FF" w:rsidP="001963FF">
            <w:pPr>
              <w:rPr>
                <w:rFonts w:asciiTheme="minorHAnsi" w:hAnsiTheme="minorHAnsi" w:cstheme="minorHAnsi"/>
                <w:bCs/>
                <w:i/>
                <w:sz w:val="22"/>
                <w:szCs w:val="22"/>
              </w:rPr>
            </w:pPr>
            <w:r w:rsidRPr="001963FF">
              <w:rPr>
                <w:rFonts w:asciiTheme="minorHAnsi" w:hAnsiTheme="minorHAnsi" w:cstheme="minorHAnsi"/>
                <w:b/>
                <w:bCs/>
                <w:i/>
                <w:sz w:val="22"/>
                <w:szCs w:val="22"/>
              </w:rPr>
              <w:t xml:space="preserve">Discretionary (D) </w:t>
            </w:r>
            <w:r w:rsidRPr="001963FF">
              <w:rPr>
                <w:rFonts w:asciiTheme="minorHAnsi" w:hAnsiTheme="minorHAnsi" w:cstheme="minorHAnsi"/>
                <w:bCs/>
                <w:i/>
                <w:sz w:val="22"/>
                <w:szCs w:val="22"/>
              </w:rPr>
              <w:t>-</w:t>
            </w:r>
            <w:r w:rsidRPr="001963FF">
              <w:rPr>
                <w:rFonts w:asciiTheme="minorHAnsi" w:hAnsiTheme="minorHAnsi" w:cstheme="minorHAnsi"/>
                <w:b/>
                <w:bCs/>
                <w:i/>
                <w:sz w:val="22"/>
                <w:szCs w:val="22"/>
              </w:rPr>
              <w:t xml:space="preserve">  </w:t>
            </w:r>
            <w:r w:rsidRPr="00FE44BA">
              <w:rPr>
                <w:rFonts w:asciiTheme="minorHAnsi" w:hAnsiTheme="minorHAnsi" w:cstheme="minorHAnsi"/>
                <w:bCs/>
                <w:i/>
                <w:sz w:val="22"/>
                <w:szCs w:val="22"/>
              </w:rPr>
              <w:t>delivers</w:t>
            </w:r>
            <w:r w:rsidRPr="001963FF">
              <w:rPr>
                <w:rFonts w:asciiTheme="minorHAnsi" w:hAnsiTheme="minorHAnsi" w:cstheme="minorHAnsi"/>
                <w:b/>
                <w:bCs/>
                <w:i/>
                <w:sz w:val="22"/>
                <w:szCs w:val="22"/>
              </w:rPr>
              <w:t xml:space="preserve"> </w:t>
            </w:r>
            <w:r w:rsidR="006750E2" w:rsidRPr="001963FF">
              <w:rPr>
                <w:rFonts w:asciiTheme="minorHAnsi" w:hAnsiTheme="minorHAnsi" w:cstheme="minorHAnsi"/>
                <w:bCs/>
                <w:i/>
                <w:sz w:val="22"/>
                <w:szCs w:val="22"/>
              </w:rPr>
              <w:t>ma</w:t>
            </w:r>
            <w:r w:rsidRPr="001963FF">
              <w:rPr>
                <w:rFonts w:asciiTheme="minorHAnsi" w:hAnsiTheme="minorHAnsi" w:cstheme="minorHAnsi"/>
                <w:bCs/>
                <w:i/>
                <w:sz w:val="22"/>
                <w:szCs w:val="22"/>
              </w:rPr>
              <w:t xml:space="preserve">jor benefits, important </w:t>
            </w:r>
            <w:r w:rsidR="006750E2" w:rsidRPr="001963FF">
              <w:rPr>
                <w:rFonts w:asciiTheme="minorHAnsi" w:hAnsiTheme="minorHAnsi" w:cstheme="minorHAnsi"/>
                <w:bCs/>
                <w:i/>
                <w:sz w:val="22"/>
                <w:szCs w:val="22"/>
              </w:rPr>
              <w:t>service improvements etc</w:t>
            </w:r>
            <w:r w:rsidRPr="001963FF">
              <w:rPr>
                <w:rFonts w:asciiTheme="minorHAnsi" w:hAnsiTheme="minorHAnsi" w:cstheme="minorHAnsi"/>
                <w:bCs/>
                <w:i/>
                <w:sz w:val="22"/>
                <w:szCs w:val="22"/>
              </w:rPr>
              <w:t>.</w:t>
            </w:r>
          </w:p>
          <w:p w:rsidR="00E35470" w:rsidRPr="001963FF" w:rsidRDefault="00E35470" w:rsidP="00E35470">
            <w:pPr>
              <w:rPr>
                <w:rFonts w:asciiTheme="minorHAnsi" w:hAnsiTheme="minorHAnsi" w:cstheme="minorHAnsi"/>
                <w:bCs/>
                <w:i/>
                <w:sz w:val="22"/>
                <w:szCs w:val="22"/>
              </w:rPr>
            </w:pPr>
          </w:p>
        </w:tc>
      </w:tr>
      <w:tr w:rsidR="0066246B" w:rsidRPr="001963FF" w:rsidTr="000F175B">
        <w:tc>
          <w:tcPr>
            <w:tcW w:w="1458" w:type="dxa"/>
          </w:tcPr>
          <w:p w:rsidR="00E35470" w:rsidRPr="001963FF" w:rsidRDefault="00A15995" w:rsidP="00AD69A4">
            <w:pPr>
              <w:rPr>
                <w:rFonts w:asciiTheme="minorHAnsi" w:hAnsiTheme="minorHAnsi" w:cstheme="minorHAnsi"/>
                <w:b/>
                <w:bCs/>
                <w:sz w:val="22"/>
                <w:szCs w:val="22"/>
              </w:rPr>
            </w:pPr>
            <w:r w:rsidRPr="001963FF">
              <w:rPr>
                <w:rFonts w:asciiTheme="minorHAnsi" w:hAnsiTheme="minorHAnsi" w:cstheme="minorHAnsi"/>
                <w:b/>
                <w:bCs/>
                <w:sz w:val="22"/>
                <w:szCs w:val="22"/>
              </w:rPr>
              <w:t xml:space="preserve">Project </w:t>
            </w:r>
            <w:r w:rsidR="0066246B" w:rsidRPr="001963FF">
              <w:rPr>
                <w:rFonts w:asciiTheme="minorHAnsi" w:hAnsiTheme="minorHAnsi" w:cstheme="minorHAnsi"/>
                <w:b/>
                <w:bCs/>
                <w:sz w:val="22"/>
                <w:szCs w:val="22"/>
              </w:rPr>
              <w:t>Category</w:t>
            </w:r>
          </w:p>
        </w:tc>
        <w:tc>
          <w:tcPr>
            <w:tcW w:w="7796" w:type="dxa"/>
          </w:tcPr>
          <w:p w:rsidR="00F87D7F" w:rsidRPr="00FE44BA" w:rsidRDefault="001963FF" w:rsidP="00A725B8">
            <w:pPr>
              <w:rPr>
                <w:rFonts w:asciiTheme="minorHAnsi" w:hAnsiTheme="minorHAnsi" w:cstheme="minorHAnsi"/>
                <w:bCs/>
                <w:i/>
                <w:sz w:val="22"/>
                <w:szCs w:val="22"/>
              </w:rPr>
            </w:pPr>
            <w:r w:rsidRPr="001963FF">
              <w:rPr>
                <w:rFonts w:asciiTheme="minorHAnsi" w:hAnsiTheme="minorHAnsi" w:cstheme="minorHAnsi"/>
                <w:b/>
                <w:sz w:val="22"/>
                <w:szCs w:val="22"/>
              </w:rPr>
              <w:t>D</w:t>
            </w:r>
            <w:r w:rsidR="00C75E1A" w:rsidRPr="001963FF">
              <w:rPr>
                <w:rFonts w:asciiTheme="minorHAnsi" w:hAnsiTheme="minorHAnsi" w:cstheme="minorHAnsi"/>
                <w:b/>
                <w:sz w:val="22"/>
                <w:szCs w:val="22"/>
              </w:rPr>
              <w:t xml:space="preserve"> </w:t>
            </w:r>
            <w:r w:rsidR="00A725B8">
              <w:rPr>
                <w:rFonts w:asciiTheme="minorHAnsi" w:hAnsiTheme="minorHAnsi" w:cstheme="minorHAnsi"/>
                <w:b/>
                <w:sz w:val="22"/>
                <w:szCs w:val="22"/>
              </w:rPr>
              <w:t>–</w:t>
            </w:r>
            <w:r w:rsidR="00C75E1A" w:rsidRPr="001963FF">
              <w:rPr>
                <w:rFonts w:asciiTheme="minorHAnsi" w:hAnsiTheme="minorHAnsi" w:cstheme="minorHAnsi"/>
                <w:b/>
                <w:sz w:val="22"/>
                <w:szCs w:val="22"/>
              </w:rPr>
              <w:t xml:space="preserve"> </w:t>
            </w:r>
            <w:r w:rsidR="00A725B8">
              <w:rPr>
                <w:rFonts w:asciiTheme="minorHAnsi" w:hAnsiTheme="minorHAnsi" w:cstheme="minorHAnsi"/>
                <w:b/>
                <w:sz w:val="22"/>
                <w:szCs w:val="22"/>
              </w:rPr>
              <w:t>but may become compliance as systems reach unsupportable status.</w:t>
            </w:r>
          </w:p>
        </w:tc>
      </w:tr>
    </w:tbl>
    <w:p w:rsidR="00B423C6" w:rsidRDefault="00B423C6"/>
    <w:tbl>
      <w:tblPr>
        <w:tblW w:w="9254"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458"/>
        <w:gridCol w:w="7796"/>
      </w:tblGrid>
      <w:tr w:rsidR="00AF2DD0" w:rsidRPr="00C15154" w:rsidTr="000F175B">
        <w:tc>
          <w:tcPr>
            <w:tcW w:w="9254" w:type="dxa"/>
            <w:gridSpan w:val="2"/>
            <w:shd w:val="clear" w:color="auto" w:fill="E6E6E6"/>
          </w:tcPr>
          <w:p w:rsidR="00AF2DD0" w:rsidRPr="00C15154" w:rsidRDefault="00AF2DD0" w:rsidP="00C0024F">
            <w:pPr>
              <w:numPr>
                <w:ilvl w:val="1"/>
                <w:numId w:val="12"/>
              </w:numPr>
              <w:rPr>
                <w:rFonts w:asciiTheme="minorHAnsi" w:hAnsiTheme="minorHAnsi" w:cstheme="minorHAnsi"/>
                <w:b/>
                <w:sz w:val="22"/>
                <w:szCs w:val="22"/>
              </w:rPr>
            </w:pPr>
            <w:r w:rsidRPr="00C15154">
              <w:rPr>
                <w:rFonts w:asciiTheme="minorHAnsi" w:hAnsiTheme="minorHAnsi" w:cstheme="minorHAnsi"/>
                <w:b/>
                <w:sz w:val="22"/>
                <w:szCs w:val="22"/>
              </w:rPr>
              <w:t>Funding</w:t>
            </w:r>
          </w:p>
          <w:p w:rsidR="00AF2DD0" w:rsidRPr="00C15154" w:rsidRDefault="00AF2DD0" w:rsidP="007C6AEC">
            <w:pPr>
              <w:rPr>
                <w:rFonts w:asciiTheme="minorHAnsi" w:hAnsiTheme="minorHAnsi" w:cstheme="minorHAnsi"/>
                <w:bCs/>
                <w:i/>
                <w:sz w:val="22"/>
                <w:szCs w:val="22"/>
              </w:rPr>
            </w:pPr>
            <w:r w:rsidRPr="00C15154">
              <w:rPr>
                <w:rFonts w:asciiTheme="minorHAnsi" w:hAnsiTheme="minorHAnsi" w:cstheme="minorHAnsi"/>
                <w:bCs/>
                <w:i/>
                <w:sz w:val="22"/>
                <w:szCs w:val="22"/>
              </w:rPr>
              <w:t>Indicate th</w:t>
            </w:r>
            <w:r w:rsidR="001963FF" w:rsidRPr="00C15154">
              <w:rPr>
                <w:rFonts w:asciiTheme="minorHAnsi" w:hAnsiTheme="minorHAnsi" w:cstheme="minorHAnsi"/>
                <w:bCs/>
                <w:i/>
                <w:sz w:val="22"/>
                <w:szCs w:val="22"/>
              </w:rPr>
              <w:t>e funding source</w:t>
            </w:r>
            <w:r w:rsidRPr="00C15154">
              <w:rPr>
                <w:rFonts w:asciiTheme="minorHAnsi" w:hAnsiTheme="minorHAnsi" w:cstheme="minorHAnsi"/>
                <w:bCs/>
                <w:i/>
                <w:sz w:val="22"/>
                <w:szCs w:val="22"/>
              </w:rPr>
              <w:t>. Options are:</w:t>
            </w:r>
          </w:p>
          <w:p w:rsidR="001963FF" w:rsidRPr="00C15154" w:rsidRDefault="001963FF" w:rsidP="001963FF">
            <w:pPr>
              <w:numPr>
                <w:ilvl w:val="0"/>
                <w:numId w:val="5"/>
              </w:numPr>
              <w:rPr>
                <w:rFonts w:asciiTheme="minorHAnsi" w:hAnsiTheme="minorHAnsi" w:cstheme="minorHAnsi"/>
                <w:bCs/>
                <w:i/>
                <w:sz w:val="22"/>
                <w:szCs w:val="22"/>
              </w:rPr>
            </w:pPr>
            <w:r w:rsidRPr="00C15154">
              <w:rPr>
                <w:rFonts w:asciiTheme="minorHAnsi" w:hAnsiTheme="minorHAnsi" w:cstheme="minorHAnsi"/>
                <w:b/>
                <w:bCs/>
                <w:i/>
                <w:sz w:val="22"/>
                <w:szCs w:val="22"/>
              </w:rPr>
              <w:t xml:space="preserve">Core Grant Funded (CF) – </w:t>
            </w:r>
            <w:r w:rsidRPr="00C15154">
              <w:rPr>
                <w:rFonts w:asciiTheme="minorHAnsi" w:hAnsiTheme="minorHAnsi" w:cstheme="minorHAnsi"/>
                <w:bCs/>
                <w:i/>
                <w:sz w:val="22"/>
                <w:szCs w:val="22"/>
              </w:rPr>
              <w:t>projects whose internal (UoE) costs are to be funded from the IS Apps core grant. Please note that any external costs</w:t>
            </w:r>
            <w:r w:rsidR="007307A7">
              <w:rPr>
                <w:rFonts w:asciiTheme="minorHAnsi" w:hAnsiTheme="minorHAnsi" w:cstheme="minorHAnsi"/>
                <w:bCs/>
                <w:i/>
                <w:sz w:val="22"/>
                <w:szCs w:val="22"/>
              </w:rPr>
              <w:t>, e.g.</w:t>
            </w:r>
            <w:r w:rsidRPr="00C15154">
              <w:rPr>
                <w:rFonts w:asciiTheme="minorHAnsi" w:hAnsiTheme="minorHAnsi" w:cstheme="minorHAnsi"/>
                <w:bCs/>
                <w:i/>
                <w:sz w:val="22"/>
                <w:szCs w:val="22"/>
              </w:rPr>
              <w:t xml:space="preserve"> for hardwar</w:t>
            </w:r>
            <w:r w:rsidR="007307A7">
              <w:rPr>
                <w:rFonts w:asciiTheme="minorHAnsi" w:hAnsiTheme="minorHAnsi" w:cstheme="minorHAnsi"/>
                <w:bCs/>
                <w:i/>
                <w:sz w:val="22"/>
                <w:szCs w:val="22"/>
              </w:rPr>
              <w:t xml:space="preserve">e, software and consultancy, </w:t>
            </w:r>
            <w:r w:rsidRPr="00C15154">
              <w:rPr>
                <w:rFonts w:asciiTheme="minorHAnsi" w:hAnsiTheme="minorHAnsi" w:cstheme="minorHAnsi"/>
                <w:bCs/>
                <w:i/>
                <w:sz w:val="22"/>
                <w:szCs w:val="22"/>
              </w:rPr>
              <w:t xml:space="preserve">need to be met by the sponsoring unit </w:t>
            </w:r>
            <w:r w:rsidR="00C15154" w:rsidRPr="00C15154">
              <w:rPr>
                <w:rFonts w:asciiTheme="minorHAnsi" w:hAnsiTheme="minorHAnsi" w:cstheme="minorHAnsi"/>
                <w:bCs/>
                <w:i/>
                <w:sz w:val="22"/>
                <w:szCs w:val="22"/>
              </w:rPr>
              <w:t xml:space="preserve">(unless otherwise agreed with the Director of IS Apps) </w:t>
            </w:r>
            <w:r w:rsidRPr="00C15154">
              <w:rPr>
                <w:rFonts w:asciiTheme="minorHAnsi" w:hAnsiTheme="minorHAnsi" w:cstheme="minorHAnsi"/>
                <w:bCs/>
                <w:i/>
                <w:sz w:val="22"/>
                <w:szCs w:val="22"/>
              </w:rPr>
              <w:t xml:space="preserve">– these additional costs </w:t>
            </w:r>
            <w:r w:rsidR="00C15154" w:rsidRPr="00C15154">
              <w:rPr>
                <w:rFonts w:asciiTheme="minorHAnsi" w:hAnsiTheme="minorHAnsi" w:cstheme="minorHAnsi"/>
                <w:bCs/>
                <w:i/>
                <w:sz w:val="22"/>
                <w:szCs w:val="22"/>
              </w:rPr>
              <w:t>must</w:t>
            </w:r>
            <w:r w:rsidRPr="00C15154">
              <w:rPr>
                <w:rFonts w:asciiTheme="minorHAnsi" w:hAnsiTheme="minorHAnsi" w:cstheme="minorHAnsi"/>
                <w:bCs/>
                <w:i/>
                <w:sz w:val="22"/>
                <w:szCs w:val="22"/>
              </w:rPr>
              <w:t xml:space="preserve"> be specified in Section 4</w:t>
            </w:r>
            <w:r w:rsidR="00C15154" w:rsidRPr="00C15154">
              <w:rPr>
                <w:rFonts w:asciiTheme="minorHAnsi" w:hAnsiTheme="minorHAnsi" w:cstheme="minorHAnsi"/>
                <w:bCs/>
                <w:i/>
                <w:sz w:val="22"/>
                <w:szCs w:val="22"/>
              </w:rPr>
              <w:t>.3 below.</w:t>
            </w:r>
          </w:p>
          <w:p w:rsidR="00AF2DD0" w:rsidRPr="00C15154" w:rsidRDefault="00AF2DD0" w:rsidP="007C6AEC">
            <w:pPr>
              <w:numPr>
                <w:ilvl w:val="0"/>
                <w:numId w:val="5"/>
              </w:numPr>
              <w:rPr>
                <w:rFonts w:asciiTheme="minorHAnsi" w:hAnsiTheme="minorHAnsi" w:cstheme="minorHAnsi"/>
                <w:b/>
                <w:bCs/>
                <w:sz w:val="22"/>
                <w:szCs w:val="22"/>
              </w:rPr>
            </w:pPr>
            <w:r w:rsidRPr="00C15154">
              <w:rPr>
                <w:rFonts w:asciiTheme="minorHAnsi" w:hAnsiTheme="minorHAnsi" w:cstheme="minorHAnsi"/>
                <w:b/>
                <w:bCs/>
                <w:i/>
                <w:sz w:val="22"/>
                <w:szCs w:val="22"/>
              </w:rPr>
              <w:t>Sponsor Funded (SF)</w:t>
            </w:r>
            <w:r w:rsidR="001963FF" w:rsidRPr="00C15154">
              <w:rPr>
                <w:rFonts w:asciiTheme="minorHAnsi" w:hAnsiTheme="minorHAnsi" w:cstheme="minorHAnsi"/>
                <w:bCs/>
                <w:i/>
                <w:sz w:val="22"/>
                <w:szCs w:val="22"/>
              </w:rPr>
              <w:t xml:space="preserve"> – proposals</w:t>
            </w:r>
            <w:r w:rsidRPr="00C15154">
              <w:rPr>
                <w:rFonts w:asciiTheme="minorHAnsi" w:hAnsiTheme="minorHAnsi" w:cstheme="minorHAnsi"/>
                <w:bCs/>
                <w:i/>
                <w:sz w:val="22"/>
                <w:szCs w:val="22"/>
              </w:rPr>
              <w:t xml:space="preserve"> whose full </w:t>
            </w:r>
            <w:r w:rsidR="00AB06A3" w:rsidRPr="00C15154">
              <w:rPr>
                <w:rFonts w:asciiTheme="minorHAnsi" w:hAnsiTheme="minorHAnsi" w:cstheme="minorHAnsi"/>
                <w:bCs/>
                <w:i/>
                <w:sz w:val="22"/>
                <w:szCs w:val="22"/>
              </w:rPr>
              <w:t xml:space="preserve">costs are to be </w:t>
            </w:r>
            <w:r w:rsidR="001963FF" w:rsidRPr="00C15154">
              <w:rPr>
                <w:rFonts w:asciiTheme="minorHAnsi" w:hAnsiTheme="minorHAnsi" w:cstheme="minorHAnsi"/>
                <w:bCs/>
                <w:i/>
                <w:sz w:val="22"/>
                <w:szCs w:val="22"/>
              </w:rPr>
              <w:t xml:space="preserve">met by the sponsoring unit. </w:t>
            </w:r>
            <w:r w:rsidRPr="00C15154">
              <w:rPr>
                <w:rFonts w:asciiTheme="minorHAnsi" w:hAnsiTheme="minorHAnsi" w:cstheme="minorHAnsi"/>
                <w:bCs/>
                <w:i/>
                <w:sz w:val="22"/>
                <w:szCs w:val="22"/>
              </w:rPr>
              <w:t xml:space="preserve">For these projects the project sponsor must </w:t>
            </w:r>
            <w:r w:rsidR="001963FF" w:rsidRPr="00C15154">
              <w:rPr>
                <w:rFonts w:asciiTheme="minorHAnsi" w:hAnsiTheme="minorHAnsi" w:cstheme="minorHAnsi"/>
                <w:bCs/>
                <w:i/>
                <w:sz w:val="22"/>
                <w:szCs w:val="22"/>
              </w:rPr>
              <w:t xml:space="preserve">also </w:t>
            </w:r>
            <w:r w:rsidRPr="00C15154">
              <w:rPr>
                <w:rFonts w:asciiTheme="minorHAnsi" w:hAnsiTheme="minorHAnsi" w:cstheme="minorHAnsi"/>
                <w:bCs/>
                <w:i/>
                <w:sz w:val="22"/>
                <w:szCs w:val="22"/>
              </w:rPr>
              <w:t xml:space="preserve">confirm that the services will be sustainable after </w:t>
            </w:r>
            <w:r w:rsidR="001963FF" w:rsidRPr="00C15154">
              <w:rPr>
                <w:rFonts w:asciiTheme="minorHAnsi" w:hAnsiTheme="minorHAnsi" w:cstheme="minorHAnsi"/>
                <w:bCs/>
                <w:i/>
                <w:sz w:val="22"/>
                <w:szCs w:val="22"/>
              </w:rPr>
              <w:t xml:space="preserve">the work </w:t>
            </w:r>
            <w:r w:rsidRPr="00C15154">
              <w:rPr>
                <w:rFonts w:asciiTheme="minorHAnsi" w:hAnsiTheme="minorHAnsi" w:cstheme="minorHAnsi"/>
                <w:bCs/>
                <w:i/>
                <w:sz w:val="22"/>
                <w:szCs w:val="22"/>
              </w:rPr>
              <w:t>is complete</w:t>
            </w:r>
            <w:r w:rsidR="00C15154" w:rsidRPr="00C15154">
              <w:rPr>
                <w:rFonts w:asciiTheme="minorHAnsi" w:hAnsiTheme="minorHAnsi" w:cstheme="minorHAnsi"/>
                <w:bCs/>
                <w:i/>
                <w:sz w:val="22"/>
                <w:szCs w:val="22"/>
              </w:rPr>
              <w:t>.</w:t>
            </w:r>
          </w:p>
          <w:p w:rsidR="00E35470" w:rsidRPr="007307A7" w:rsidRDefault="00E35470" w:rsidP="007307A7">
            <w:pPr>
              <w:numPr>
                <w:ilvl w:val="0"/>
                <w:numId w:val="5"/>
              </w:numPr>
              <w:rPr>
                <w:rFonts w:asciiTheme="minorHAnsi" w:hAnsiTheme="minorHAnsi" w:cstheme="minorHAnsi"/>
                <w:bCs/>
                <w:i/>
                <w:sz w:val="22"/>
                <w:szCs w:val="22"/>
              </w:rPr>
            </w:pPr>
            <w:r w:rsidRPr="00C15154">
              <w:rPr>
                <w:rFonts w:asciiTheme="minorHAnsi" w:hAnsiTheme="minorHAnsi" w:cstheme="minorHAnsi"/>
                <w:b/>
                <w:bCs/>
                <w:i/>
                <w:sz w:val="22"/>
                <w:szCs w:val="22"/>
              </w:rPr>
              <w:t>Ring Fenced Funding (RF) –</w:t>
            </w:r>
            <w:r w:rsidR="00FA6E9A" w:rsidRPr="00C15154">
              <w:rPr>
                <w:rFonts w:asciiTheme="minorHAnsi" w:hAnsiTheme="minorHAnsi" w:cstheme="minorHAnsi"/>
                <w:bCs/>
                <w:i/>
                <w:sz w:val="22"/>
                <w:szCs w:val="22"/>
              </w:rPr>
              <w:t xml:space="preserve"> projects whose internal </w:t>
            </w:r>
            <w:r w:rsidR="00C73C62" w:rsidRPr="00C15154">
              <w:rPr>
                <w:rFonts w:asciiTheme="minorHAnsi" w:hAnsiTheme="minorHAnsi" w:cstheme="minorHAnsi"/>
                <w:bCs/>
                <w:i/>
                <w:sz w:val="22"/>
                <w:szCs w:val="22"/>
              </w:rPr>
              <w:t xml:space="preserve">(UoE) </w:t>
            </w:r>
            <w:r w:rsidRPr="00C15154">
              <w:rPr>
                <w:rFonts w:asciiTheme="minorHAnsi" w:hAnsiTheme="minorHAnsi" w:cstheme="minorHAnsi"/>
                <w:bCs/>
                <w:i/>
                <w:sz w:val="22"/>
                <w:szCs w:val="22"/>
              </w:rPr>
              <w:t>co</w:t>
            </w:r>
            <w:r w:rsidR="00FA6E9A" w:rsidRPr="00C15154">
              <w:rPr>
                <w:rFonts w:asciiTheme="minorHAnsi" w:hAnsiTheme="minorHAnsi" w:cstheme="minorHAnsi"/>
                <w:bCs/>
                <w:i/>
                <w:sz w:val="22"/>
                <w:szCs w:val="22"/>
              </w:rPr>
              <w:t xml:space="preserve">sts are to be funded from the </w:t>
            </w:r>
            <w:r w:rsidR="00C15154" w:rsidRPr="00C15154">
              <w:rPr>
                <w:rFonts w:asciiTheme="minorHAnsi" w:hAnsiTheme="minorHAnsi" w:cstheme="minorHAnsi"/>
                <w:bCs/>
                <w:i/>
                <w:sz w:val="22"/>
                <w:szCs w:val="22"/>
              </w:rPr>
              <w:t xml:space="preserve">IS Apps </w:t>
            </w:r>
            <w:r w:rsidRPr="00C15154">
              <w:rPr>
                <w:rFonts w:asciiTheme="minorHAnsi" w:hAnsiTheme="minorHAnsi" w:cstheme="minorHAnsi"/>
                <w:bCs/>
                <w:i/>
                <w:sz w:val="22"/>
                <w:szCs w:val="22"/>
              </w:rPr>
              <w:t xml:space="preserve">core grant </w:t>
            </w:r>
            <w:r w:rsidR="00FA6E9A" w:rsidRPr="00C15154">
              <w:rPr>
                <w:rFonts w:asciiTheme="minorHAnsi" w:hAnsiTheme="minorHAnsi" w:cstheme="minorHAnsi"/>
                <w:bCs/>
                <w:i/>
                <w:sz w:val="22"/>
                <w:szCs w:val="22"/>
              </w:rPr>
              <w:t xml:space="preserve">with IS staff costs taken </w:t>
            </w:r>
            <w:r w:rsidR="00C73C62" w:rsidRPr="00C15154">
              <w:rPr>
                <w:rFonts w:asciiTheme="minorHAnsi" w:hAnsiTheme="minorHAnsi" w:cstheme="minorHAnsi"/>
                <w:bCs/>
                <w:i/>
                <w:sz w:val="22"/>
                <w:szCs w:val="22"/>
              </w:rPr>
              <w:t xml:space="preserve">from </w:t>
            </w:r>
            <w:r w:rsidRPr="00C15154">
              <w:rPr>
                <w:rFonts w:asciiTheme="minorHAnsi" w:hAnsiTheme="minorHAnsi" w:cstheme="minorHAnsi"/>
                <w:bCs/>
                <w:i/>
                <w:sz w:val="22"/>
                <w:szCs w:val="22"/>
              </w:rPr>
              <w:t>a ring fenced resource allocation e.g. funds set asi</w:t>
            </w:r>
            <w:r w:rsidR="00C15154" w:rsidRPr="00C15154">
              <w:rPr>
                <w:rFonts w:asciiTheme="minorHAnsi" w:hAnsiTheme="minorHAnsi" w:cstheme="minorHAnsi"/>
                <w:bCs/>
                <w:i/>
                <w:sz w:val="22"/>
                <w:szCs w:val="22"/>
              </w:rPr>
              <w:t>de for Colleges. Please note that any external cost</w:t>
            </w:r>
            <w:r w:rsidR="00C15154" w:rsidRPr="007307A7">
              <w:rPr>
                <w:rFonts w:asciiTheme="minorHAnsi" w:hAnsiTheme="minorHAnsi" w:cstheme="minorHAnsi"/>
                <w:bCs/>
                <w:i/>
                <w:sz w:val="22"/>
                <w:szCs w:val="22"/>
              </w:rPr>
              <w:t>s</w:t>
            </w:r>
            <w:r w:rsidR="007307A7">
              <w:rPr>
                <w:rFonts w:asciiTheme="minorHAnsi" w:hAnsiTheme="minorHAnsi" w:cstheme="minorHAnsi"/>
                <w:bCs/>
                <w:i/>
                <w:sz w:val="22"/>
                <w:szCs w:val="22"/>
              </w:rPr>
              <w:t>, e.g</w:t>
            </w:r>
            <w:r w:rsidR="00C15154" w:rsidRPr="007307A7">
              <w:rPr>
                <w:rFonts w:asciiTheme="minorHAnsi" w:hAnsiTheme="minorHAnsi" w:cstheme="minorHAnsi"/>
                <w:bCs/>
                <w:i/>
                <w:sz w:val="22"/>
                <w:szCs w:val="22"/>
              </w:rPr>
              <w:t xml:space="preserve"> for hardwar</w:t>
            </w:r>
            <w:r w:rsidR="007307A7">
              <w:rPr>
                <w:rFonts w:asciiTheme="minorHAnsi" w:hAnsiTheme="minorHAnsi" w:cstheme="minorHAnsi"/>
                <w:bCs/>
                <w:i/>
                <w:sz w:val="22"/>
                <w:szCs w:val="22"/>
              </w:rPr>
              <w:t xml:space="preserve">e, software and consultancy, </w:t>
            </w:r>
            <w:r w:rsidR="00C15154" w:rsidRPr="007307A7">
              <w:rPr>
                <w:rFonts w:asciiTheme="minorHAnsi" w:hAnsiTheme="minorHAnsi" w:cstheme="minorHAnsi"/>
                <w:bCs/>
                <w:i/>
                <w:sz w:val="22"/>
                <w:szCs w:val="22"/>
              </w:rPr>
              <w:t>need to be met by the sponsoring unit (unless otherwise agreed with the Director of IS Apps) – these additional costs must be specified in Section 4.3 below. T</w:t>
            </w:r>
            <w:r w:rsidRPr="007307A7">
              <w:rPr>
                <w:rFonts w:asciiTheme="minorHAnsi" w:hAnsiTheme="minorHAnsi" w:cstheme="minorHAnsi"/>
                <w:bCs/>
                <w:i/>
                <w:sz w:val="22"/>
                <w:szCs w:val="22"/>
              </w:rPr>
              <w:t>he ring fenced all</w:t>
            </w:r>
            <w:r w:rsidR="00C0024F" w:rsidRPr="007307A7">
              <w:rPr>
                <w:rFonts w:asciiTheme="minorHAnsi" w:hAnsiTheme="minorHAnsi" w:cstheme="minorHAnsi"/>
                <w:bCs/>
                <w:i/>
                <w:sz w:val="22"/>
                <w:szCs w:val="22"/>
              </w:rPr>
              <w:t>o</w:t>
            </w:r>
            <w:r w:rsidRPr="007307A7">
              <w:rPr>
                <w:rFonts w:asciiTheme="minorHAnsi" w:hAnsiTheme="minorHAnsi" w:cstheme="minorHAnsi"/>
                <w:bCs/>
                <w:i/>
                <w:sz w:val="22"/>
                <w:szCs w:val="22"/>
              </w:rPr>
              <w:t>cation from which funding is to be drawn</w:t>
            </w:r>
            <w:r w:rsidR="00C15154" w:rsidRPr="007307A7">
              <w:rPr>
                <w:rFonts w:asciiTheme="minorHAnsi" w:hAnsiTheme="minorHAnsi" w:cstheme="minorHAnsi"/>
                <w:bCs/>
                <w:i/>
                <w:sz w:val="22"/>
                <w:szCs w:val="22"/>
              </w:rPr>
              <w:t xml:space="preserve"> must also be stated.</w:t>
            </w:r>
          </w:p>
          <w:p w:rsidR="00AB06A3" w:rsidRPr="00C15154" w:rsidRDefault="00AB06A3" w:rsidP="00AB06A3">
            <w:pPr>
              <w:rPr>
                <w:rFonts w:asciiTheme="minorHAnsi" w:hAnsiTheme="minorHAnsi" w:cstheme="minorHAnsi"/>
                <w:bCs/>
                <w:i/>
                <w:sz w:val="22"/>
                <w:szCs w:val="22"/>
              </w:rPr>
            </w:pPr>
            <w:r w:rsidRPr="00C15154">
              <w:rPr>
                <w:rFonts w:asciiTheme="minorHAnsi" w:hAnsiTheme="minorHAnsi" w:cstheme="minorHAnsi"/>
                <w:bCs/>
                <w:i/>
                <w:sz w:val="22"/>
                <w:szCs w:val="22"/>
              </w:rPr>
              <w:t xml:space="preserve">For all projects, regardless of funding source, it is essential that UoE resource providers are made aware of any potential demands on their resources as part of the proposal development process </w:t>
            </w:r>
            <w:r w:rsidR="00BE0AEC" w:rsidRPr="00C15154">
              <w:rPr>
                <w:rFonts w:asciiTheme="minorHAnsi" w:hAnsiTheme="minorHAnsi" w:cstheme="minorHAnsi"/>
                <w:bCs/>
                <w:i/>
                <w:sz w:val="22"/>
                <w:szCs w:val="22"/>
              </w:rPr>
              <w:t xml:space="preserve">and their agreement </w:t>
            </w:r>
            <w:r w:rsidR="00C15154" w:rsidRPr="00C15154">
              <w:rPr>
                <w:rFonts w:asciiTheme="minorHAnsi" w:hAnsiTheme="minorHAnsi" w:cstheme="minorHAnsi"/>
                <w:bCs/>
                <w:i/>
                <w:sz w:val="22"/>
                <w:szCs w:val="22"/>
              </w:rPr>
              <w:t>in principle is confirmed before the proposal is submitted.</w:t>
            </w:r>
          </w:p>
          <w:p w:rsidR="00E35470" w:rsidRPr="00C15154" w:rsidRDefault="00E35470" w:rsidP="00E35470">
            <w:pPr>
              <w:ind w:left="360"/>
              <w:rPr>
                <w:rFonts w:asciiTheme="minorHAnsi" w:hAnsiTheme="minorHAnsi" w:cstheme="minorHAnsi"/>
                <w:bCs/>
                <w:i/>
                <w:sz w:val="22"/>
                <w:szCs w:val="22"/>
              </w:rPr>
            </w:pPr>
          </w:p>
        </w:tc>
      </w:tr>
      <w:tr w:rsidR="00AF2DD0" w:rsidRPr="008A35E1" w:rsidTr="000F175B">
        <w:tblPrEx>
          <w:tblBorders>
            <w:insideH w:val="single" w:sz="6" w:space="0" w:color="auto"/>
            <w:insideV w:val="single" w:sz="6" w:space="0" w:color="auto"/>
          </w:tblBorders>
          <w:shd w:val="clear" w:color="auto" w:fill="auto"/>
        </w:tblPrEx>
        <w:tc>
          <w:tcPr>
            <w:tcW w:w="1458" w:type="dxa"/>
          </w:tcPr>
          <w:p w:rsidR="00AF2DD0" w:rsidRPr="006750E2" w:rsidRDefault="00AF2DD0" w:rsidP="004433D1">
            <w:pPr>
              <w:rPr>
                <w:rFonts w:ascii="Arial" w:hAnsi="Arial" w:cs="Arial"/>
                <w:b/>
                <w:sz w:val="20"/>
                <w:szCs w:val="20"/>
              </w:rPr>
            </w:pPr>
            <w:r w:rsidRPr="006750E2">
              <w:rPr>
                <w:rFonts w:ascii="Arial" w:hAnsi="Arial" w:cs="Arial"/>
                <w:b/>
                <w:sz w:val="20"/>
                <w:szCs w:val="20"/>
              </w:rPr>
              <w:t xml:space="preserve">Funding </w:t>
            </w:r>
            <w:r w:rsidR="00E35470">
              <w:rPr>
                <w:rFonts w:ascii="Arial" w:hAnsi="Arial" w:cs="Arial"/>
                <w:b/>
                <w:sz w:val="20"/>
                <w:szCs w:val="20"/>
              </w:rPr>
              <w:t>Source</w:t>
            </w:r>
          </w:p>
        </w:tc>
        <w:tc>
          <w:tcPr>
            <w:tcW w:w="7796" w:type="dxa"/>
          </w:tcPr>
          <w:p w:rsidR="00AF2DD0" w:rsidRDefault="00C75E1A" w:rsidP="00147C47">
            <w:pPr>
              <w:rPr>
                <w:rFonts w:ascii="Arial" w:hAnsi="Arial" w:cs="Arial"/>
                <w:sz w:val="20"/>
                <w:szCs w:val="20"/>
              </w:rPr>
            </w:pPr>
            <w:r w:rsidRPr="00C75E1A">
              <w:rPr>
                <w:rFonts w:ascii="Arial" w:hAnsi="Arial" w:cs="Arial"/>
                <w:b/>
                <w:sz w:val="20"/>
                <w:szCs w:val="20"/>
              </w:rPr>
              <w:t>SF/CF/RF</w:t>
            </w:r>
            <w:r>
              <w:rPr>
                <w:rFonts w:ascii="Arial" w:hAnsi="Arial" w:cs="Arial"/>
                <w:sz w:val="20"/>
                <w:szCs w:val="20"/>
              </w:rPr>
              <w:t xml:space="preserve"> </w:t>
            </w:r>
            <w:r w:rsidR="00F87D7F">
              <w:rPr>
                <w:rFonts w:ascii="Arial" w:hAnsi="Arial" w:cs="Arial"/>
                <w:sz w:val="20"/>
                <w:szCs w:val="20"/>
              </w:rPr>
              <w:t xml:space="preserve"> - </w:t>
            </w:r>
            <w:r w:rsidR="00F87D7F" w:rsidRPr="00F87D7F">
              <w:rPr>
                <w:rFonts w:ascii="Arial" w:hAnsi="Arial" w:cs="Arial"/>
                <w:i/>
                <w:sz w:val="20"/>
                <w:szCs w:val="20"/>
              </w:rPr>
              <w:t>Indicate funding source and identify ring fenced allocation if RF</w:t>
            </w:r>
            <w:r w:rsidR="00F87D7F">
              <w:rPr>
                <w:rFonts w:ascii="Arial" w:hAnsi="Arial" w:cs="Arial"/>
                <w:sz w:val="20"/>
                <w:szCs w:val="20"/>
              </w:rPr>
              <w:t xml:space="preserve"> </w:t>
            </w:r>
          </w:p>
        </w:tc>
      </w:tr>
    </w:tbl>
    <w:p w:rsidR="00C15154" w:rsidRDefault="00C15154"/>
    <w:tbl>
      <w:tblPr>
        <w:tblW w:w="9254" w:type="dxa"/>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hemeFill="background1" w:themeFillShade="D9"/>
        <w:tblLayout w:type="fixed"/>
        <w:tblLook w:val="0000" w:firstRow="0" w:lastRow="0" w:firstColumn="0" w:lastColumn="0" w:noHBand="0" w:noVBand="0"/>
      </w:tblPr>
      <w:tblGrid>
        <w:gridCol w:w="9254"/>
      </w:tblGrid>
      <w:tr w:rsidR="00650F96" w:rsidRPr="00FE44BA" w:rsidTr="00FE44BA">
        <w:tc>
          <w:tcPr>
            <w:tcW w:w="9254" w:type="dxa"/>
            <w:shd w:val="clear" w:color="auto" w:fill="D9D9D9" w:themeFill="background1" w:themeFillShade="D9"/>
          </w:tcPr>
          <w:p w:rsidR="00E35470" w:rsidRPr="00FE44BA" w:rsidRDefault="00144248" w:rsidP="00C0024F">
            <w:pPr>
              <w:rPr>
                <w:rFonts w:asciiTheme="minorHAnsi" w:hAnsiTheme="minorHAnsi" w:cstheme="minorHAnsi"/>
                <w:b/>
              </w:rPr>
            </w:pPr>
            <w:r w:rsidRPr="00FE44BA">
              <w:rPr>
                <w:rFonts w:asciiTheme="minorHAnsi" w:hAnsiTheme="minorHAnsi" w:cstheme="minorHAnsi"/>
              </w:rPr>
              <w:br w:type="page"/>
            </w:r>
            <w:bookmarkStart w:id="2" w:name="_Toc124570056"/>
            <w:bookmarkEnd w:id="1"/>
            <w:r w:rsidR="00650F96" w:rsidRPr="00FE44BA">
              <w:rPr>
                <w:rFonts w:asciiTheme="minorHAnsi" w:hAnsiTheme="minorHAnsi" w:cstheme="minorHAnsi"/>
                <w:b/>
              </w:rPr>
              <w:t>Secti</w:t>
            </w:r>
            <w:r w:rsidR="00787615" w:rsidRPr="00FE44BA">
              <w:rPr>
                <w:rFonts w:asciiTheme="minorHAnsi" w:hAnsiTheme="minorHAnsi" w:cstheme="minorHAnsi"/>
                <w:b/>
              </w:rPr>
              <w:t xml:space="preserve">on </w:t>
            </w:r>
            <w:r w:rsidR="00C0024F" w:rsidRPr="00FE44BA">
              <w:rPr>
                <w:rFonts w:asciiTheme="minorHAnsi" w:hAnsiTheme="minorHAnsi" w:cstheme="minorHAnsi"/>
                <w:b/>
              </w:rPr>
              <w:t>Four</w:t>
            </w:r>
            <w:r w:rsidR="00787615" w:rsidRPr="00FE44BA">
              <w:rPr>
                <w:rFonts w:asciiTheme="minorHAnsi" w:hAnsiTheme="minorHAnsi" w:cstheme="minorHAnsi"/>
                <w:b/>
              </w:rPr>
              <w:t xml:space="preserve"> – </w:t>
            </w:r>
            <w:r w:rsidR="00E645E4" w:rsidRPr="00FE44BA">
              <w:rPr>
                <w:rFonts w:asciiTheme="minorHAnsi" w:hAnsiTheme="minorHAnsi" w:cstheme="minorHAnsi"/>
                <w:b/>
              </w:rPr>
              <w:t>PROJECT BENEFITS, COSTS AND PROCUREMENT</w:t>
            </w:r>
            <w:r w:rsidR="0053738E" w:rsidRPr="00FE44BA">
              <w:rPr>
                <w:rFonts w:asciiTheme="minorHAnsi" w:hAnsiTheme="minorHAnsi" w:cstheme="minorHAnsi"/>
                <w:b/>
              </w:rPr>
              <w:t xml:space="preserve">  REQUIREMENTS</w:t>
            </w:r>
          </w:p>
        </w:tc>
      </w:tr>
      <w:tr w:rsidR="00650F96" w:rsidRPr="00FE44BA" w:rsidTr="00FE44BA">
        <w:tc>
          <w:tcPr>
            <w:tcW w:w="9254" w:type="dxa"/>
            <w:shd w:val="clear" w:color="auto" w:fill="D9D9D9" w:themeFill="background1" w:themeFillShade="D9"/>
          </w:tcPr>
          <w:p w:rsidR="00650F96" w:rsidRPr="00FE44BA" w:rsidRDefault="00C0024F" w:rsidP="004433D1">
            <w:pPr>
              <w:rPr>
                <w:rFonts w:asciiTheme="minorHAnsi" w:hAnsiTheme="minorHAnsi" w:cstheme="minorHAnsi"/>
                <w:b/>
                <w:sz w:val="22"/>
                <w:szCs w:val="22"/>
              </w:rPr>
            </w:pPr>
            <w:r w:rsidRPr="00FE44BA">
              <w:rPr>
                <w:rFonts w:asciiTheme="minorHAnsi" w:hAnsiTheme="minorHAnsi" w:cstheme="minorHAnsi"/>
                <w:b/>
                <w:sz w:val="22"/>
                <w:szCs w:val="22"/>
              </w:rPr>
              <w:t>4</w:t>
            </w:r>
            <w:r w:rsidR="00650F96" w:rsidRPr="00FE44BA">
              <w:rPr>
                <w:rFonts w:asciiTheme="minorHAnsi" w:hAnsiTheme="minorHAnsi" w:cstheme="minorHAnsi"/>
                <w:b/>
                <w:sz w:val="22"/>
                <w:szCs w:val="22"/>
              </w:rPr>
              <w:t xml:space="preserve">.1 </w:t>
            </w:r>
            <w:r w:rsidR="006A1ABB" w:rsidRPr="00FE44BA">
              <w:rPr>
                <w:rFonts w:asciiTheme="minorHAnsi" w:hAnsiTheme="minorHAnsi" w:cstheme="minorHAnsi"/>
                <w:b/>
                <w:sz w:val="22"/>
                <w:szCs w:val="22"/>
              </w:rPr>
              <w:t xml:space="preserve"> </w:t>
            </w:r>
            <w:r w:rsidR="00650F96" w:rsidRPr="00FE44BA">
              <w:rPr>
                <w:rFonts w:asciiTheme="minorHAnsi" w:hAnsiTheme="minorHAnsi" w:cstheme="minorHAnsi"/>
                <w:b/>
                <w:sz w:val="22"/>
                <w:szCs w:val="22"/>
              </w:rPr>
              <w:t>Benefits (over 5 years)</w:t>
            </w:r>
          </w:p>
          <w:p w:rsidR="00311914" w:rsidRPr="00FE44BA" w:rsidRDefault="00C0024F" w:rsidP="00311914">
            <w:pPr>
              <w:rPr>
                <w:rFonts w:asciiTheme="minorHAnsi" w:hAnsiTheme="minorHAnsi" w:cstheme="minorHAnsi"/>
                <w:i/>
                <w:sz w:val="22"/>
                <w:szCs w:val="22"/>
              </w:rPr>
            </w:pPr>
            <w:r w:rsidRPr="00FE44BA">
              <w:rPr>
                <w:rFonts w:asciiTheme="minorHAnsi" w:hAnsiTheme="minorHAnsi" w:cstheme="minorHAnsi"/>
                <w:i/>
                <w:sz w:val="22"/>
                <w:szCs w:val="22"/>
              </w:rPr>
              <w:t xml:space="preserve">Provide the estimated benefits and costs over a 5-year period on the basis of the information currently available. </w:t>
            </w:r>
            <w:r w:rsidR="00C15154" w:rsidRPr="00FE44BA">
              <w:rPr>
                <w:rFonts w:asciiTheme="minorHAnsi" w:hAnsiTheme="minorHAnsi" w:cstheme="minorHAnsi"/>
                <w:i/>
                <w:sz w:val="22"/>
                <w:szCs w:val="22"/>
              </w:rPr>
              <w:t xml:space="preserve">Benefits may be tangible (i.e. quantifiable </w:t>
            </w:r>
            <w:r w:rsidR="00CA3549" w:rsidRPr="00FE44BA">
              <w:rPr>
                <w:rFonts w:asciiTheme="minorHAnsi" w:hAnsiTheme="minorHAnsi" w:cstheme="minorHAnsi"/>
                <w:i/>
                <w:sz w:val="22"/>
                <w:szCs w:val="22"/>
              </w:rPr>
              <w:t xml:space="preserve">in financial terms) or intangible (i.e. benefit is a perceived benefit that cannot be easily quantified e.g. enhanced student experience or reputational impacts of a solution). Tangible and intangible benefits of the proposed solution should be stated. For tangible benefits – describe the benefit and the method/assumptions used to calculate the value. For intangible benefits – describe the benefit and any associated assumptions. </w:t>
            </w:r>
            <w:r w:rsidR="00FE44BA" w:rsidRPr="00FE44BA">
              <w:rPr>
                <w:rFonts w:asciiTheme="minorHAnsi" w:hAnsiTheme="minorHAnsi" w:cstheme="minorHAnsi"/>
                <w:i/>
                <w:sz w:val="22"/>
                <w:szCs w:val="22"/>
              </w:rPr>
              <w:t xml:space="preserve">For each benefit </w:t>
            </w:r>
            <w:r w:rsidR="00144248" w:rsidRPr="00FE44BA">
              <w:rPr>
                <w:rFonts w:asciiTheme="minorHAnsi" w:hAnsiTheme="minorHAnsi" w:cstheme="minorHAnsi"/>
                <w:bCs/>
                <w:i/>
                <w:sz w:val="22"/>
                <w:szCs w:val="22"/>
              </w:rPr>
              <w:t xml:space="preserve">provide </w:t>
            </w:r>
            <w:r w:rsidR="00311914" w:rsidRPr="00FE44BA">
              <w:rPr>
                <w:rFonts w:asciiTheme="minorHAnsi" w:hAnsiTheme="minorHAnsi" w:cstheme="minorHAnsi"/>
                <w:bCs/>
                <w:i/>
                <w:sz w:val="22"/>
                <w:szCs w:val="22"/>
              </w:rPr>
              <w:t xml:space="preserve">details </w:t>
            </w:r>
            <w:r w:rsidR="006F18CE" w:rsidRPr="00FE44BA">
              <w:rPr>
                <w:rFonts w:asciiTheme="minorHAnsi" w:hAnsiTheme="minorHAnsi" w:cstheme="minorHAnsi"/>
                <w:bCs/>
                <w:i/>
                <w:sz w:val="22"/>
                <w:szCs w:val="22"/>
              </w:rPr>
              <w:t xml:space="preserve">and timing </w:t>
            </w:r>
            <w:r w:rsidR="00144248" w:rsidRPr="00FE44BA">
              <w:rPr>
                <w:rFonts w:asciiTheme="minorHAnsi" w:hAnsiTheme="minorHAnsi" w:cstheme="minorHAnsi"/>
                <w:bCs/>
                <w:i/>
                <w:sz w:val="22"/>
                <w:szCs w:val="22"/>
              </w:rPr>
              <w:t xml:space="preserve">of </w:t>
            </w:r>
            <w:r w:rsidR="00FE44BA" w:rsidRPr="00FE44BA">
              <w:rPr>
                <w:rFonts w:asciiTheme="minorHAnsi" w:hAnsiTheme="minorHAnsi" w:cstheme="minorHAnsi"/>
                <w:bCs/>
                <w:i/>
                <w:sz w:val="22"/>
                <w:szCs w:val="22"/>
              </w:rPr>
              <w:t xml:space="preserve">actions </w:t>
            </w:r>
            <w:r w:rsidR="00311914" w:rsidRPr="00FE44BA">
              <w:rPr>
                <w:rFonts w:asciiTheme="minorHAnsi" w:hAnsiTheme="minorHAnsi" w:cstheme="minorHAnsi"/>
                <w:bCs/>
                <w:i/>
                <w:sz w:val="22"/>
                <w:szCs w:val="22"/>
              </w:rPr>
              <w:t>to ensure benefits are realised</w:t>
            </w:r>
            <w:r w:rsidR="00FE44BA" w:rsidRPr="00FE44BA">
              <w:rPr>
                <w:rFonts w:asciiTheme="minorHAnsi" w:hAnsiTheme="minorHAnsi" w:cstheme="minorHAnsi"/>
                <w:bCs/>
                <w:i/>
                <w:sz w:val="22"/>
                <w:szCs w:val="22"/>
              </w:rPr>
              <w:t>.</w:t>
            </w:r>
          </w:p>
          <w:p w:rsidR="00F1569E" w:rsidRPr="00FE44BA" w:rsidRDefault="00F1569E" w:rsidP="00311914">
            <w:pPr>
              <w:rPr>
                <w:rFonts w:asciiTheme="minorHAnsi" w:hAnsiTheme="minorHAnsi" w:cstheme="minorHAnsi"/>
                <w:b/>
                <w:bCs/>
                <w:sz w:val="22"/>
                <w:szCs w:val="22"/>
              </w:rPr>
            </w:pPr>
          </w:p>
        </w:tc>
      </w:tr>
    </w:tbl>
    <w:p w:rsidR="00FE44BA" w:rsidRDefault="00FE44BA"/>
    <w:tbl>
      <w:tblPr>
        <w:tblW w:w="9254" w:type="dxa"/>
        <w:tblInd w:w="-7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734"/>
        <w:gridCol w:w="850"/>
        <w:gridCol w:w="2702"/>
        <w:gridCol w:w="2968"/>
      </w:tblGrid>
      <w:tr w:rsidR="00CA3549" w:rsidRPr="005612E1" w:rsidTr="00FE44BA">
        <w:tc>
          <w:tcPr>
            <w:tcW w:w="9254" w:type="dxa"/>
            <w:gridSpan w:val="4"/>
            <w:shd w:val="clear" w:color="auto" w:fill="D9D9D9" w:themeFill="background1" w:themeFillShade="D9"/>
          </w:tcPr>
          <w:p w:rsidR="00CA3549" w:rsidRPr="005612E1" w:rsidRDefault="00CA3549" w:rsidP="004A0A44">
            <w:pPr>
              <w:rPr>
                <w:rFonts w:asciiTheme="minorHAnsi" w:hAnsiTheme="minorHAnsi" w:cstheme="minorHAnsi"/>
                <w:b/>
                <w:sz w:val="22"/>
                <w:szCs w:val="22"/>
              </w:rPr>
            </w:pPr>
            <w:r>
              <w:rPr>
                <w:rFonts w:asciiTheme="minorHAnsi" w:hAnsiTheme="minorHAnsi" w:cstheme="minorHAnsi"/>
                <w:b/>
                <w:bCs/>
                <w:sz w:val="22"/>
                <w:szCs w:val="22"/>
              </w:rPr>
              <w:t xml:space="preserve">Tangible Benefits </w:t>
            </w:r>
          </w:p>
        </w:tc>
      </w:tr>
      <w:tr w:rsidR="00CA3549" w:rsidRPr="005612E1" w:rsidTr="00FE44BA">
        <w:tc>
          <w:tcPr>
            <w:tcW w:w="2734" w:type="dxa"/>
            <w:shd w:val="clear" w:color="auto" w:fill="D9D9D9" w:themeFill="background1" w:themeFillShade="D9"/>
          </w:tcPr>
          <w:p w:rsidR="00CA3549" w:rsidRPr="005612E1" w:rsidRDefault="00CA3549" w:rsidP="004A0A44">
            <w:pPr>
              <w:rPr>
                <w:rFonts w:asciiTheme="minorHAnsi" w:hAnsiTheme="minorHAnsi" w:cstheme="minorHAnsi"/>
                <w:b/>
                <w:sz w:val="22"/>
                <w:szCs w:val="22"/>
              </w:rPr>
            </w:pPr>
            <w:r w:rsidRPr="005612E1">
              <w:rPr>
                <w:rFonts w:asciiTheme="minorHAnsi" w:hAnsiTheme="minorHAnsi" w:cstheme="minorHAnsi"/>
                <w:b/>
                <w:sz w:val="22"/>
                <w:szCs w:val="22"/>
              </w:rPr>
              <w:t>Description</w:t>
            </w:r>
          </w:p>
        </w:tc>
        <w:tc>
          <w:tcPr>
            <w:tcW w:w="850" w:type="dxa"/>
            <w:shd w:val="clear" w:color="auto" w:fill="D9D9D9" w:themeFill="background1" w:themeFillShade="D9"/>
          </w:tcPr>
          <w:p w:rsidR="00CA3549" w:rsidRPr="005612E1" w:rsidRDefault="00CA3549" w:rsidP="004A0A44">
            <w:pPr>
              <w:rPr>
                <w:rFonts w:asciiTheme="minorHAnsi" w:hAnsiTheme="minorHAnsi" w:cstheme="minorHAnsi"/>
                <w:b/>
                <w:sz w:val="22"/>
                <w:szCs w:val="22"/>
              </w:rPr>
            </w:pPr>
            <w:r>
              <w:rPr>
                <w:rFonts w:asciiTheme="minorHAnsi" w:hAnsiTheme="minorHAnsi" w:cstheme="minorHAnsi"/>
                <w:b/>
                <w:sz w:val="22"/>
                <w:szCs w:val="22"/>
              </w:rPr>
              <w:t>Value (£)</w:t>
            </w:r>
          </w:p>
        </w:tc>
        <w:tc>
          <w:tcPr>
            <w:tcW w:w="2702" w:type="dxa"/>
            <w:shd w:val="clear" w:color="auto" w:fill="D9D9D9" w:themeFill="background1" w:themeFillShade="D9"/>
          </w:tcPr>
          <w:p w:rsidR="00CA3549" w:rsidRPr="005612E1" w:rsidRDefault="00CA3549" w:rsidP="004A0A44">
            <w:pPr>
              <w:rPr>
                <w:rFonts w:asciiTheme="minorHAnsi" w:hAnsiTheme="minorHAnsi" w:cstheme="minorHAnsi"/>
                <w:b/>
                <w:sz w:val="22"/>
                <w:szCs w:val="22"/>
              </w:rPr>
            </w:pPr>
            <w:r>
              <w:rPr>
                <w:rFonts w:asciiTheme="minorHAnsi" w:hAnsiTheme="minorHAnsi" w:cstheme="minorHAnsi"/>
                <w:b/>
                <w:sz w:val="22"/>
                <w:szCs w:val="22"/>
              </w:rPr>
              <w:t>Calculation Method and Assumptions</w:t>
            </w:r>
          </w:p>
        </w:tc>
        <w:tc>
          <w:tcPr>
            <w:tcW w:w="2968" w:type="dxa"/>
            <w:shd w:val="clear" w:color="auto" w:fill="D9D9D9" w:themeFill="background1" w:themeFillShade="D9"/>
          </w:tcPr>
          <w:p w:rsidR="00CA3549" w:rsidRDefault="00CA3549" w:rsidP="004A0A44">
            <w:pPr>
              <w:rPr>
                <w:rFonts w:asciiTheme="minorHAnsi" w:hAnsiTheme="minorHAnsi" w:cstheme="minorHAnsi"/>
                <w:b/>
                <w:sz w:val="22"/>
                <w:szCs w:val="22"/>
              </w:rPr>
            </w:pPr>
            <w:r>
              <w:rPr>
                <w:rFonts w:asciiTheme="minorHAnsi" w:hAnsiTheme="minorHAnsi" w:cstheme="minorHAnsi"/>
                <w:b/>
                <w:sz w:val="22"/>
                <w:szCs w:val="22"/>
              </w:rPr>
              <w:t>Benefits Realisation – Required Actions and Timing</w:t>
            </w:r>
          </w:p>
        </w:tc>
      </w:tr>
      <w:tr w:rsidR="00CA3549" w:rsidRPr="005612E1" w:rsidTr="00FE44BA">
        <w:tc>
          <w:tcPr>
            <w:tcW w:w="2734" w:type="dxa"/>
          </w:tcPr>
          <w:p w:rsidR="00CA3549" w:rsidRPr="005612E1" w:rsidRDefault="00CA3549" w:rsidP="004A0A44">
            <w:pPr>
              <w:rPr>
                <w:rFonts w:asciiTheme="minorHAnsi" w:hAnsiTheme="minorHAnsi" w:cstheme="minorHAnsi"/>
                <w:sz w:val="22"/>
                <w:szCs w:val="22"/>
              </w:rPr>
            </w:pPr>
          </w:p>
        </w:tc>
        <w:tc>
          <w:tcPr>
            <w:tcW w:w="850" w:type="dxa"/>
          </w:tcPr>
          <w:p w:rsidR="00CA3549" w:rsidRPr="005612E1" w:rsidRDefault="00CA3549" w:rsidP="004A0A44">
            <w:pPr>
              <w:rPr>
                <w:rFonts w:asciiTheme="minorHAnsi" w:hAnsiTheme="minorHAnsi" w:cstheme="minorHAnsi"/>
                <w:sz w:val="22"/>
                <w:szCs w:val="22"/>
              </w:rPr>
            </w:pPr>
          </w:p>
        </w:tc>
        <w:tc>
          <w:tcPr>
            <w:tcW w:w="2702" w:type="dxa"/>
          </w:tcPr>
          <w:p w:rsidR="00CA3549" w:rsidRPr="005612E1" w:rsidRDefault="00CA3549" w:rsidP="004A0A44">
            <w:pPr>
              <w:rPr>
                <w:rFonts w:asciiTheme="minorHAnsi" w:hAnsiTheme="minorHAnsi" w:cstheme="minorHAnsi"/>
                <w:sz w:val="22"/>
                <w:szCs w:val="22"/>
              </w:rPr>
            </w:pPr>
          </w:p>
        </w:tc>
        <w:tc>
          <w:tcPr>
            <w:tcW w:w="2968" w:type="dxa"/>
          </w:tcPr>
          <w:p w:rsidR="00CA3549" w:rsidRPr="005612E1" w:rsidRDefault="00CA3549" w:rsidP="004A0A44">
            <w:pPr>
              <w:rPr>
                <w:rFonts w:asciiTheme="minorHAnsi" w:hAnsiTheme="minorHAnsi" w:cstheme="minorHAnsi"/>
                <w:sz w:val="22"/>
                <w:szCs w:val="22"/>
              </w:rPr>
            </w:pPr>
          </w:p>
        </w:tc>
      </w:tr>
      <w:tr w:rsidR="00CA3549" w:rsidRPr="005612E1" w:rsidTr="00FE44BA">
        <w:tc>
          <w:tcPr>
            <w:tcW w:w="2734" w:type="dxa"/>
          </w:tcPr>
          <w:p w:rsidR="00CA3549" w:rsidRPr="005612E1" w:rsidRDefault="00CA3549" w:rsidP="004A0A44">
            <w:pPr>
              <w:rPr>
                <w:rFonts w:asciiTheme="minorHAnsi" w:hAnsiTheme="minorHAnsi" w:cstheme="minorHAnsi"/>
                <w:sz w:val="22"/>
                <w:szCs w:val="22"/>
              </w:rPr>
            </w:pPr>
          </w:p>
        </w:tc>
        <w:tc>
          <w:tcPr>
            <w:tcW w:w="850" w:type="dxa"/>
          </w:tcPr>
          <w:p w:rsidR="00CA3549" w:rsidRPr="005612E1" w:rsidRDefault="00CA3549" w:rsidP="004A0A44">
            <w:pPr>
              <w:rPr>
                <w:rFonts w:asciiTheme="minorHAnsi" w:hAnsiTheme="minorHAnsi" w:cstheme="minorHAnsi"/>
                <w:sz w:val="22"/>
                <w:szCs w:val="22"/>
              </w:rPr>
            </w:pPr>
          </w:p>
        </w:tc>
        <w:tc>
          <w:tcPr>
            <w:tcW w:w="2702" w:type="dxa"/>
          </w:tcPr>
          <w:p w:rsidR="00CA3549" w:rsidRPr="005612E1" w:rsidRDefault="00CA3549" w:rsidP="004A0A44">
            <w:pPr>
              <w:rPr>
                <w:rFonts w:asciiTheme="minorHAnsi" w:hAnsiTheme="minorHAnsi" w:cstheme="minorHAnsi"/>
                <w:sz w:val="22"/>
                <w:szCs w:val="22"/>
              </w:rPr>
            </w:pPr>
          </w:p>
        </w:tc>
        <w:tc>
          <w:tcPr>
            <w:tcW w:w="2968" w:type="dxa"/>
          </w:tcPr>
          <w:p w:rsidR="00CA3549" w:rsidRPr="005612E1" w:rsidRDefault="00CA3549" w:rsidP="004A0A44">
            <w:pPr>
              <w:rPr>
                <w:rFonts w:asciiTheme="minorHAnsi" w:hAnsiTheme="minorHAnsi" w:cstheme="minorHAnsi"/>
                <w:sz w:val="22"/>
                <w:szCs w:val="22"/>
              </w:rPr>
            </w:pPr>
          </w:p>
        </w:tc>
      </w:tr>
      <w:tr w:rsidR="00CA3549" w:rsidRPr="005612E1" w:rsidTr="00FE44BA">
        <w:tc>
          <w:tcPr>
            <w:tcW w:w="2734" w:type="dxa"/>
          </w:tcPr>
          <w:p w:rsidR="00CA3549" w:rsidRPr="005612E1" w:rsidRDefault="00CA3549" w:rsidP="004A0A44">
            <w:pPr>
              <w:rPr>
                <w:rFonts w:asciiTheme="minorHAnsi" w:hAnsiTheme="minorHAnsi" w:cstheme="minorHAnsi"/>
                <w:sz w:val="22"/>
                <w:szCs w:val="22"/>
              </w:rPr>
            </w:pPr>
          </w:p>
        </w:tc>
        <w:tc>
          <w:tcPr>
            <w:tcW w:w="850" w:type="dxa"/>
          </w:tcPr>
          <w:p w:rsidR="00CA3549" w:rsidRPr="005612E1" w:rsidRDefault="00CA3549" w:rsidP="004A0A44">
            <w:pPr>
              <w:rPr>
                <w:rFonts w:asciiTheme="minorHAnsi" w:hAnsiTheme="minorHAnsi" w:cstheme="minorHAnsi"/>
                <w:sz w:val="22"/>
                <w:szCs w:val="22"/>
              </w:rPr>
            </w:pPr>
          </w:p>
        </w:tc>
        <w:tc>
          <w:tcPr>
            <w:tcW w:w="2702" w:type="dxa"/>
          </w:tcPr>
          <w:p w:rsidR="00CA3549" w:rsidRPr="005612E1" w:rsidRDefault="00CA3549" w:rsidP="004A0A44">
            <w:pPr>
              <w:rPr>
                <w:rFonts w:asciiTheme="minorHAnsi" w:hAnsiTheme="minorHAnsi" w:cstheme="minorHAnsi"/>
                <w:sz w:val="22"/>
                <w:szCs w:val="22"/>
              </w:rPr>
            </w:pPr>
          </w:p>
        </w:tc>
        <w:tc>
          <w:tcPr>
            <w:tcW w:w="2968" w:type="dxa"/>
          </w:tcPr>
          <w:p w:rsidR="00CA3549" w:rsidRPr="005612E1" w:rsidRDefault="00CA3549" w:rsidP="004A0A44">
            <w:pPr>
              <w:rPr>
                <w:rFonts w:asciiTheme="minorHAnsi" w:hAnsiTheme="minorHAnsi" w:cstheme="minorHAnsi"/>
                <w:sz w:val="22"/>
                <w:szCs w:val="22"/>
              </w:rPr>
            </w:pPr>
          </w:p>
        </w:tc>
      </w:tr>
      <w:tr w:rsidR="00CA3549" w:rsidRPr="005612E1" w:rsidTr="00FE44BA">
        <w:tc>
          <w:tcPr>
            <w:tcW w:w="2734" w:type="dxa"/>
          </w:tcPr>
          <w:p w:rsidR="00CA3549" w:rsidRPr="005612E1" w:rsidRDefault="00CA3549" w:rsidP="004A0A44">
            <w:pPr>
              <w:rPr>
                <w:rFonts w:asciiTheme="minorHAnsi" w:hAnsiTheme="minorHAnsi" w:cstheme="minorHAnsi"/>
                <w:sz w:val="22"/>
                <w:szCs w:val="22"/>
              </w:rPr>
            </w:pPr>
          </w:p>
        </w:tc>
        <w:tc>
          <w:tcPr>
            <w:tcW w:w="850" w:type="dxa"/>
          </w:tcPr>
          <w:p w:rsidR="00CA3549" w:rsidRPr="005612E1" w:rsidRDefault="00CA3549" w:rsidP="004A0A44">
            <w:pPr>
              <w:rPr>
                <w:rFonts w:asciiTheme="minorHAnsi" w:hAnsiTheme="minorHAnsi" w:cstheme="minorHAnsi"/>
                <w:sz w:val="22"/>
                <w:szCs w:val="22"/>
              </w:rPr>
            </w:pPr>
          </w:p>
        </w:tc>
        <w:tc>
          <w:tcPr>
            <w:tcW w:w="2702" w:type="dxa"/>
          </w:tcPr>
          <w:p w:rsidR="00CA3549" w:rsidRPr="005612E1" w:rsidRDefault="00CA3549" w:rsidP="004A0A44">
            <w:pPr>
              <w:rPr>
                <w:rFonts w:asciiTheme="minorHAnsi" w:hAnsiTheme="minorHAnsi" w:cstheme="minorHAnsi"/>
                <w:sz w:val="22"/>
                <w:szCs w:val="22"/>
              </w:rPr>
            </w:pPr>
          </w:p>
        </w:tc>
        <w:tc>
          <w:tcPr>
            <w:tcW w:w="2968" w:type="dxa"/>
          </w:tcPr>
          <w:p w:rsidR="00CA3549" w:rsidRPr="005612E1" w:rsidRDefault="00CA3549" w:rsidP="004A0A44">
            <w:pPr>
              <w:rPr>
                <w:rFonts w:asciiTheme="minorHAnsi" w:hAnsiTheme="minorHAnsi" w:cstheme="minorHAnsi"/>
                <w:sz w:val="22"/>
                <w:szCs w:val="22"/>
              </w:rPr>
            </w:pPr>
          </w:p>
        </w:tc>
      </w:tr>
    </w:tbl>
    <w:p w:rsidR="00CA3549" w:rsidRDefault="00CA3549"/>
    <w:tbl>
      <w:tblPr>
        <w:tblW w:w="9254" w:type="dxa"/>
        <w:tblInd w:w="-7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584"/>
        <w:gridCol w:w="2694"/>
        <w:gridCol w:w="2976"/>
      </w:tblGrid>
      <w:tr w:rsidR="00FE44BA" w:rsidRPr="005612E1" w:rsidTr="00FE44BA">
        <w:tc>
          <w:tcPr>
            <w:tcW w:w="9254" w:type="dxa"/>
            <w:gridSpan w:val="3"/>
            <w:shd w:val="clear" w:color="auto" w:fill="D9D9D9" w:themeFill="background1" w:themeFillShade="D9"/>
          </w:tcPr>
          <w:p w:rsidR="00FE44BA" w:rsidRPr="005612E1" w:rsidRDefault="00FE44BA" w:rsidP="004A0A44">
            <w:pPr>
              <w:rPr>
                <w:rFonts w:asciiTheme="minorHAnsi" w:hAnsiTheme="minorHAnsi" w:cstheme="minorHAnsi"/>
                <w:b/>
                <w:sz w:val="22"/>
                <w:szCs w:val="22"/>
              </w:rPr>
            </w:pPr>
            <w:r>
              <w:rPr>
                <w:rFonts w:asciiTheme="minorHAnsi" w:hAnsiTheme="minorHAnsi" w:cstheme="minorHAnsi"/>
                <w:b/>
                <w:bCs/>
                <w:sz w:val="22"/>
                <w:szCs w:val="22"/>
              </w:rPr>
              <w:lastRenderedPageBreak/>
              <w:t xml:space="preserve">Intangible Benefits </w:t>
            </w:r>
          </w:p>
        </w:tc>
      </w:tr>
      <w:tr w:rsidR="00FE44BA" w:rsidRPr="005612E1" w:rsidTr="00FE44BA">
        <w:tc>
          <w:tcPr>
            <w:tcW w:w="3584" w:type="dxa"/>
            <w:shd w:val="clear" w:color="auto" w:fill="D9D9D9" w:themeFill="background1" w:themeFillShade="D9"/>
          </w:tcPr>
          <w:p w:rsidR="00FE44BA" w:rsidRPr="005612E1" w:rsidRDefault="00FE44BA" w:rsidP="004A0A44">
            <w:pPr>
              <w:rPr>
                <w:rFonts w:asciiTheme="minorHAnsi" w:hAnsiTheme="minorHAnsi" w:cstheme="minorHAnsi"/>
                <w:b/>
                <w:sz w:val="22"/>
                <w:szCs w:val="22"/>
              </w:rPr>
            </w:pPr>
            <w:r w:rsidRPr="005612E1">
              <w:rPr>
                <w:rFonts w:asciiTheme="minorHAnsi" w:hAnsiTheme="minorHAnsi" w:cstheme="minorHAnsi"/>
                <w:b/>
                <w:sz w:val="22"/>
                <w:szCs w:val="22"/>
              </w:rPr>
              <w:t>Description</w:t>
            </w:r>
          </w:p>
        </w:tc>
        <w:tc>
          <w:tcPr>
            <w:tcW w:w="2694" w:type="dxa"/>
            <w:shd w:val="clear" w:color="auto" w:fill="D9D9D9" w:themeFill="background1" w:themeFillShade="D9"/>
          </w:tcPr>
          <w:p w:rsidR="00FE44BA" w:rsidRPr="005612E1" w:rsidRDefault="00FE44BA" w:rsidP="004A0A44">
            <w:pPr>
              <w:rPr>
                <w:rFonts w:asciiTheme="minorHAnsi" w:hAnsiTheme="minorHAnsi" w:cstheme="minorHAnsi"/>
                <w:b/>
                <w:sz w:val="22"/>
                <w:szCs w:val="22"/>
              </w:rPr>
            </w:pPr>
            <w:r>
              <w:rPr>
                <w:rFonts w:asciiTheme="minorHAnsi" w:hAnsiTheme="minorHAnsi" w:cstheme="minorHAnsi"/>
                <w:b/>
                <w:sz w:val="22"/>
                <w:szCs w:val="22"/>
              </w:rPr>
              <w:t>Assumptions</w:t>
            </w:r>
          </w:p>
        </w:tc>
        <w:tc>
          <w:tcPr>
            <w:tcW w:w="2976" w:type="dxa"/>
            <w:shd w:val="clear" w:color="auto" w:fill="D9D9D9" w:themeFill="background1" w:themeFillShade="D9"/>
          </w:tcPr>
          <w:p w:rsidR="00FE44BA" w:rsidRDefault="00FE44BA" w:rsidP="004A0A44">
            <w:pPr>
              <w:rPr>
                <w:rFonts w:asciiTheme="minorHAnsi" w:hAnsiTheme="minorHAnsi" w:cstheme="minorHAnsi"/>
                <w:b/>
                <w:sz w:val="22"/>
                <w:szCs w:val="22"/>
              </w:rPr>
            </w:pPr>
            <w:r>
              <w:rPr>
                <w:rFonts w:asciiTheme="minorHAnsi" w:hAnsiTheme="minorHAnsi" w:cstheme="minorHAnsi"/>
                <w:b/>
                <w:sz w:val="22"/>
                <w:szCs w:val="22"/>
              </w:rPr>
              <w:t>Benefits Realisation – Required Actions and Timing</w:t>
            </w:r>
          </w:p>
        </w:tc>
      </w:tr>
      <w:tr w:rsidR="00FE44BA" w:rsidRPr="005612E1" w:rsidTr="00FE44BA">
        <w:tc>
          <w:tcPr>
            <w:tcW w:w="3584" w:type="dxa"/>
          </w:tcPr>
          <w:p w:rsidR="00FE44BA" w:rsidRPr="005612E1" w:rsidRDefault="00FE44BA" w:rsidP="004A0A44">
            <w:pPr>
              <w:rPr>
                <w:rFonts w:asciiTheme="minorHAnsi" w:hAnsiTheme="minorHAnsi" w:cstheme="minorHAnsi"/>
                <w:sz w:val="22"/>
                <w:szCs w:val="22"/>
              </w:rPr>
            </w:pPr>
          </w:p>
        </w:tc>
        <w:tc>
          <w:tcPr>
            <w:tcW w:w="2694" w:type="dxa"/>
          </w:tcPr>
          <w:p w:rsidR="00FE44BA" w:rsidRPr="005612E1" w:rsidRDefault="00FE44BA" w:rsidP="004A0A44">
            <w:pPr>
              <w:rPr>
                <w:rFonts w:asciiTheme="minorHAnsi" w:hAnsiTheme="minorHAnsi" w:cstheme="minorHAnsi"/>
                <w:sz w:val="22"/>
                <w:szCs w:val="22"/>
              </w:rPr>
            </w:pPr>
          </w:p>
        </w:tc>
        <w:tc>
          <w:tcPr>
            <w:tcW w:w="2976" w:type="dxa"/>
          </w:tcPr>
          <w:p w:rsidR="00FE44BA" w:rsidRPr="005612E1" w:rsidRDefault="00FE44BA" w:rsidP="004A0A44">
            <w:pPr>
              <w:rPr>
                <w:rFonts w:asciiTheme="minorHAnsi" w:hAnsiTheme="minorHAnsi" w:cstheme="minorHAnsi"/>
                <w:sz w:val="22"/>
                <w:szCs w:val="22"/>
              </w:rPr>
            </w:pPr>
          </w:p>
        </w:tc>
      </w:tr>
      <w:tr w:rsidR="00FE44BA" w:rsidRPr="005612E1" w:rsidTr="00FE44BA">
        <w:tc>
          <w:tcPr>
            <w:tcW w:w="3584" w:type="dxa"/>
          </w:tcPr>
          <w:p w:rsidR="00FE44BA" w:rsidRPr="005612E1" w:rsidRDefault="00FE44BA" w:rsidP="004A0A44">
            <w:pPr>
              <w:rPr>
                <w:rFonts w:asciiTheme="minorHAnsi" w:hAnsiTheme="minorHAnsi" w:cstheme="minorHAnsi"/>
                <w:sz w:val="22"/>
                <w:szCs w:val="22"/>
              </w:rPr>
            </w:pPr>
          </w:p>
        </w:tc>
        <w:tc>
          <w:tcPr>
            <w:tcW w:w="2694" w:type="dxa"/>
          </w:tcPr>
          <w:p w:rsidR="00FE44BA" w:rsidRPr="005612E1" w:rsidRDefault="00FE44BA" w:rsidP="004A0A44">
            <w:pPr>
              <w:rPr>
                <w:rFonts w:asciiTheme="minorHAnsi" w:hAnsiTheme="minorHAnsi" w:cstheme="minorHAnsi"/>
                <w:sz w:val="22"/>
                <w:szCs w:val="22"/>
              </w:rPr>
            </w:pPr>
          </w:p>
        </w:tc>
        <w:tc>
          <w:tcPr>
            <w:tcW w:w="2976" w:type="dxa"/>
          </w:tcPr>
          <w:p w:rsidR="00FE44BA" w:rsidRPr="005612E1" w:rsidRDefault="00FE44BA" w:rsidP="004A0A44">
            <w:pPr>
              <w:rPr>
                <w:rFonts w:asciiTheme="minorHAnsi" w:hAnsiTheme="minorHAnsi" w:cstheme="minorHAnsi"/>
                <w:sz w:val="22"/>
                <w:szCs w:val="22"/>
              </w:rPr>
            </w:pPr>
          </w:p>
        </w:tc>
      </w:tr>
      <w:tr w:rsidR="00FE44BA" w:rsidRPr="005612E1" w:rsidTr="00FE44BA">
        <w:tc>
          <w:tcPr>
            <w:tcW w:w="3584" w:type="dxa"/>
          </w:tcPr>
          <w:p w:rsidR="00FE44BA" w:rsidRPr="005612E1" w:rsidRDefault="00FE44BA" w:rsidP="004A0A44">
            <w:pPr>
              <w:rPr>
                <w:rFonts w:asciiTheme="minorHAnsi" w:hAnsiTheme="minorHAnsi" w:cstheme="minorHAnsi"/>
                <w:sz w:val="22"/>
                <w:szCs w:val="22"/>
              </w:rPr>
            </w:pPr>
          </w:p>
        </w:tc>
        <w:tc>
          <w:tcPr>
            <w:tcW w:w="2694" w:type="dxa"/>
          </w:tcPr>
          <w:p w:rsidR="00FE44BA" w:rsidRPr="005612E1" w:rsidRDefault="00FE44BA" w:rsidP="004A0A44">
            <w:pPr>
              <w:rPr>
                <w:rFonts w:asciiTheme="minorHAnsi" w:hAnsiTheme="minorHAnsi" w:cstheme="minorHAnsi"/>
                <w:sz w:val="22"/>
                <w:szCs w:val="22"/>
              </w:rPr>
            </w:pPr>
          </w:p>
        </w:tc>
        <w:tc>
          <w:tcPr>
            <w:tcW w:w="2976" w:type="dxa"/>
          </w:tcPr>
          <w:p w:rsidR="00FE44BA" w:rsidRPr="005612E1" w:rsidRDefault="00FE44BA" w:rsidP="004A0A44">
            <w:pPr>
              <w:rPr>
                <w:rFonts w:asciiTheme="minorHAnsi" w:hAnsiTheme="minorHAnsi" w:cstheme="minorHAnsi"/>
                <w:sz w:val="22"/>
                <w:szCs w:val="22"/>
              </w:rPr>
            </w:pPr>
          </w:p>
        </w:tc>
      </w:tr>
      <w:tr w:rsidR="00FE44BA" w:rsidRPr="005612E1" w:rsidTr="00FE44BA">
        <w:tc>
          <w:tcPr>
            <w:tcW w:w="3584" w:type="dxa"/>
          </w:tcPr>
          <w:p w:rsidR="00FE44BA" w:rsidRPr="005612E1" w:rsidRDefault="00FE44BA" w:rsidP="004A0A44">
            <w:pPr>
              <w:rPr>
                <w:rFonts w:asciiTheme="minorHAnsi" w:hAnsiTheme="minorHAnsi" w:cstheme="minorHAnsi"/>
                <w:sz w:val="22"/>
                <w:szCs w:val="22"/>
              </w:rPr>
            </w:pPr>
          </w:p>
        </w:tc>
        <w:tc>
          <w:tcPr>
            <w:tcW w:w="2694" w:type="dxa"/>
          </w:tcPr>
          <w:p w:rsidR="00FE44BA" w:rsidRPr="005612E1" w:rsidRDefault="00FE44BA" w:rsidP="004A0A44">
            <w:pPr>
              <w:rPr>
                <w:rFonts w:asciiTheme="minorHAnsi" w:hAnsiTheme="minorHAnsi" w:cstheme="minorHAnsi"/>
                <w:sz w:val="22"/>
                <w:szCs w:val="22"/>
              </w:rPr>
            </w:pPr>
          </w:p>
        </w:tc>
        <w:tc>
          <w:tcPr>
            <w:tcW w:w="2976" w:type="dxa"/>
          </w:tcPr>
          <w:p w:rsidR="00FE44BA" w:rsidRPr="005612E1" w:rsidRDefault="00FE44BA" w:rsidP="004A0A44">
            <w:pPr>
              <w:rPr>
                <w:rFonts w:asciiTheme="minorHAnsi" w:hAnsiTheme="minorHAnsi" w:cstheme="minorHAnsi"/>
                <w:sz w:val="22"/>
                <w:szCs w:val="22"/>
              </w:rPr>
            </w:pPr>
          </w:p>
        </w:tc>
      </w:tr>
      <w:tr w:rsidR="00FE44BA" w:rsidRPr="005612E1" w:rsidTr="00FE44BA">
        <w:tc>
          <w:tcPr>
            <w:tcW w:w="3584" w:type="dxa"/>
          </w:tcPr>
          <w:p w:rsidR="00FE44BA" w:rsidRPr="005612E1" w:rsidRDefault="00FE44BA" w:rsidP="004A0A44">
            <w:pPr>
              <w:rPr>
                <w:rFonts w:asciiTheme="minorHAnsi" w:hAnsiTheme="minorHAnsi" w:cstheme="minorHAnsi"/>
                <w:sz w:val="22"/>
                <w:szCs w:val="22"/>
              </w:rPr>
            </w:pPr>
          </w:p>
        </w:tc>
        <w:tc>
          <w:tcPr>
            <w:tcW w:w="2694" w:type="dxa"/>
          </w:tcPr>
          <w:p w:rsidR="00FE44BA" w:rsidRPr="005612E1" w:rsidRDefault="00FE44BA" w:rsidP="004A0A44">
            <w:pPr>
              <w:rPr>
                <w:rFonts w:asciiTheme="minorHAnsi" w:hAnsiTheme="minorHAnsi" w:cstheme="minorHAnsi"/>
                <w:sz w:val="22"/>
                <w:szCs w:val="22"/>
              </w:rPr>
            </w:pPr>
          </w:p>
        </w:tc>
        <w:tc>
          <w:tcPr>
            <w:tcW w:w="2976" w:type="dxa"/>
          </w:tcPr>
          <w:p w:rsidR="00FE44BA" w:rsidRPr="005612E1" w:rsidRDefault="00FE44BA" w:rsidP="004A0A44">
            <w:pPr>
              <w:rPr>
                <w:rFonts w:asciiTheme="minorHAnsi" w:hAnsiTheme="minorHAnsi" w:cstheme="minorHAnsi"/>
                <w:sz w:val="22"/>
                <w:szCs w:val="22"/>
              </w:rPr>
            </w:pPr>
          </w:p>
        </w:tc>
      </w:tr>
    </w:tbl>
    <w:p w:rsidR="00FE44BA" w:rsidRDefault="00FE44BA"/>
    <w:tbl>
      <w:tblPr>
        <w:tblW w:w="9254" w:type="dxa"/>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54"/>
      </w:tblGrid>
      <w:tr w:rsidR="003910CA" w:rsidRPr="00FE44BA" w:rsidTr="00FE44BA">
        <w:tc>
          <w:tcPr>
            <w:tcW w:w="9254" w:type="dxa"/>
            <w:shd w:val="clear" w:color="auto" w:fill="E0E0E0"/>
          </w:tcPr>
          <w:p w:rsidR="003910CA" w:rsidRPr="00FE44BA" w:rsidRDefault="00C0024F" w:rsidP="00B91BEE">
            <w:pPr>
              <w:rPr>
                <w:rFonts w:asciiTheme="minorHAnsi" w:hAnsiTheme="minorHAnsi" w:cstheme="minorHAnsi"/>
                <w:b/>
                <w:sz w:val="22"/>
                <w:szCs w:val="22"/>
              </w:rPr>
            </w:pPr>
            <w:r w:rsidRPr="00FE44BA">
              <w:rPr>
                <w:rFonts w:asciiTheme="minorHAnsi" w:hAnsiTheme="minorHAnsi" w:cstheme="minorHAnsi"/>
                <w:b/>
                <w:sz w:val="22"/>
                <w:szCs w:val="22"/>
              </w:rPr>
              <w:t>4.2</w:t>
            </w:r>
            <w:r w:rsidR="003910CA" w:rsidRPr="00FE44BA">
              <w:rPr>
                <w:rFonts w:asciiTheme="minorHAnsi" w:hAnsiTheme="minorHAnsi" w:cstheme="minorHAnsi"/>
                <w:b/>
                <w:sz w:val="22"/>
                <w:szCs w:val="22"/>
              </w:rPr>
              <w:t xml:space="preserve"> </w:t>
            </w:r>
            <w:r w:rsidR="006A1ABB" w:rsidRPr="00FE44BA">
              <w:rPr>
                <w:rFonts w:asciiTheme="minorHAnsi" w:hAnsiTheme="minorHAnsi" w:cstheme="minorHAnsi"/>
                <w:b/>
                <w:sz w:val="22"/>
                <w:szCs w:val="22"/>
              </w:rPr>
              <w:t xml:space="preserve"> </w:t>
            </w:r>
            <w:r w:rsidR="00FE44BA" w:rsidRPr="00FE44BA">
              <w:rPr>
                <w:rFonts w:asciiTheme="minorHAnsi" w:hAnsiTheme="minorHAnsi" w:cstheme="minorHAnsi"/>
                <w:b/>
                <w:sz w:val="22"/>
                <w:szCs w:val="22"/>
              </w:rPr>
              <w:t>Benefit</w:t>
            </w:r>
            <w:r w:rsidR="003910CA" w:rsidRPr="00FE44BA">
              <w:rPr>
                <w:rFonts w:asciiTheme="minorHAnsi" w:hAnsiTheme="minorHAnsi" w:cstheme="minorHAnsi"/>
                <w:b/>
                <w:sz w:val="22"/>
                <w:szCs w:val="22"/>
              </w:rPr>
              <w:t xml:space="preserve"> and Cost Summary </w:t>
            </w:r>
            <w:r w:rsidR="006A1ABB" w:rsidRPr="00FE44BA">
              <w:rPr>
                <w:rFonts w:asciiTheme="minorHAnsi" w:hAnsiTheme="minorHAnsi" w:cstheme="minorHAnsi"/>
                <w:b/>
                <w:sz w:val="22"/>
                <w:szCs w:val="22"/>
              </w:rPr>
              <w:t>(over 5 years)</w:t>
            </w:r>
            <w:r w:rsidR="006D1FDF" w:rsidRPr="00FE44BA">
              <w:rPr>
                <w:rFonts w:asciiTheme="minorHAnsi" w:hAnsiTheme="minorHAnsi" w:cstheme="minorHAnsi"/>
                <w:b/>
                <w:sz w:val="22"/>
                <w:szCs w:val="22"/>
              </w:rPr>
              <w:t xml:space="preserve"> </w:t>
            </w:r>
          </w:p>
          <w:p w:rsidR="007E60A0" w:rsidRPr="00FE44BA" w:rsidRDefault="00C0024F" w:rsidP="00B91BEE">
            <w:pPr>
              <w:rPr>
                <w:rFonts w:asciiTheme="minorHAnsi" w:hAnsiTheme="minorHAnsi" w:cstheme="minorHAnsi"/>
                <w:i/>
                <w:sz w:val="22"/>
                <w:szCs w:val="22"/>
              </w:rPr>
            </w:pPr>
            <w:r w:rsidRPr="00FE44BA">
              <w:rPr>
                <w:rFonts w:asciiTheme="minorHAnsi" w:hAnsiTheme="minorHAnsi" w:cstheme="minorHAnsi"/>
                <w:i/>
                <w:sz w:val="22"/>
                <w:szCs w:val="22"/>
              </w:rPr>
              <w:t xml:space="preserve">This summary and should be taken from the Detailed </w:t>
            </w:r>
            <w:r w:rsidRPr="00FE44BA">
              <w:rPr>
                <w:rFonts w:asciiTheme="minorHAnsi" w:hAnsiTheme="minorHAnsi" w:cstheme="minorHAnsi"/>
                <w:i/>
                <w:iCs/>
                <w:sz w:val="22"/>
                <w:szCs w:val="22"/>
              </w:rPr>
              <w:t>Benefits and Costs Worksheet</w:t>
            </w:r>
            <w:r w:rsidRPr="00FE44BA">
              <w:rPr>
                <w:rFonts w:asciiTheme="minorHAnsi" w:hAnsiTheme="minorHAnsi" w:cstheme="minorHAnsi"/>
                <w:i/>
                <w:sz w:val="22"/>
                <w:szCs w:val="22"/>
              </w:rPr>
              <w:t xml:space="preserve"> completed to accompany this proposal.</w:t>
            </w:r>
          </w:p>
        </w:tc>
      </w:tr>
    </w:tbl>
    <w:p w:rsidR="005D7C80" w:rsidRPr="00FE44BA" w:rsidRDefault="005D7C80" w:rsidP="005D7C80">
      <w:pPr>
        <w:rPr>
          <w:rFonts w:asciiTheme="minorHAnsi" w:hAnsiTheme="minorHAnsi" w:cstheme="minorHAnsi"/>
          <w:vanish/>
          <w:sz w:val="22"/>
          <w:szCs w:val="22"/>
        </w:rPr>
      </w:pPr>
    </w:p>
    <w:p w:rsidR="003928B5" w:rsidRDefault="003928B5"/>
    <w:tbl>
      <w:tblPr>
        <w:tblW w:w="925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80"/>
        <w:gridCol w:w="1080"/>
        <w:gridCol w:w="1080"/>
        <w:gridCol w:w="900"/>
        <w:gridCol w:w="1661"/>
        <w:gridCol w:w="1134"/>
        <w:gridCol w:w="1417"/>
      </w:tblGrid>
      <w:tr w:rsidR="0029242A" w:rsidRPr="00FE44BA" w:rsidTr="003928B5">
        <w:tc>
          <w:tcPr>
            <w:tcW w:w="1980" w:type="dxa"/>
            <w:tcBorders>
              <w:top w:val="single" w:sz="4" w:space="0" w:color="auto"/>
              <w:bottom w:val="single" w:sz="4"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b/>
                <w:sz w:val="22"/>
                <w:szCs w:val="22"/>
              </w:rPr>
            </w:pPr>
            <w:r w:rsidRPr="00FE44BA">
              <w:rPr>
                <w:rFonts w:asciiTheme="minorHAnsi" w:hAnsiTheme="minorHAnsi" w:cstheme="minorHAnsi"/>
                <w:b/>
                <w:sz w:val="22"/>
                <w:szCs w:val="22"/>
              </w:rPr>
              <w:t>5 Year Summary</w:t>
            </w:r>
          </w:p>
        </w:tc>
        <w:tc>
          <w:tcPr>
            <w:tcW w:w="1080" w:type="dxa"/>
            <w:tcBorders>
              <w:top w:val="single" w:sz="4" w:space="0" w:color="auto"/>
              <w:bottom w:val="single" w:sz="4"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b/>
                <w:sz w:val="22"/>
                <w:szCs w:val="22"/>
              </w:rPr>
            </w:pPr>
            <w:r w:rsidRPr="00FE44BA">
              <w:rPr>
                <w:rFonts w:asciiTheme="minorHAnsi" w:hAnsiTheme="minorHAnsi" w:cstheme="minorHAnsi"/>
                <w:b/>
                <w:sz w:val="22"/>
                <w:szCs w:val="22"/>
              </w:rPr>
              <w:t>IS</w:t>
            </w:r>
            <w:r w:rsidR="00FE44BA" w:rsidRPr="00FE44BA">
              <w:rPr>
                <w:rFonts w:asciiTheme="minorHAnsi" w:hAnsiTheme="minorHAnsi" w:cstheme="minorHAnsi"/>
                <w:b/>
                <w:sz w:val="22"/>
                <w:szCs w:val="22"/>
              </w:rPr>
              <w:t>G</w:t>
            </w:r>
            <w:r w:rsidRPr="00FE44BA">
              <w:rPr>
                <w:rFonts w:asciiTheme="minorHAnsi" w:hAnsiTheme="minorHAnsi" w:cstheme="minorHAnsi"/>
                <w:b/>
                <w:sz w:val="22"/>
                <w:szCs w:val="22"/>
              </w:rPr>
              <w:t xml:space="preserve"> </w:t>
            </w:r>
          </w:p>
        </w:tc>
        <w:tc>
          <w:tcPr>
            <w:tcW w:w="1080" w:type="dxa"/>
            <w:tcBorders>
              <w:top w:val="single" w:sz="4" w:space="0" w:color="auto"/>
              <w:bottom w:val="single" w:sz="4"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b/>
                <w:sz w:val="22"/>
                <w:szCs w:val="22"/>
              </w:rPr>
            </w:pPr>
            <w:r w:rsidRPr="00FE44BA">
              <w:rPr>
                <w:rFonts w:asciiTheme="minorHAnsi" w:hAnsiTheme="minorHAnsi" w:cstheme="minorHAnsi"/>
                <w:b/>
                <w:sz w:val="22"/>
                <w:szCs w:val="22"/>
              </w:rPr>
              <w:t xml:space="preserve">CSG </w:t>
            </w:r>
          </w:p>
        </w:tc>
        <w:tc>
          <w:tcPr>
            <w:tcW w:w="900" w:type="dxa"/>
            <w:tcBorders>
              <w:top w:val="single" w:sz="4" w:space="0" w:color="auto"/>
              <w:bottom w:val="single" w:sz="4"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b/>
                <w:sz w:val="22"/>
                <w:szCs w:val="22"/>
              </w:rPr>
            </w:pPr>
            <w:r w:rsidRPr="00FE44BA">
              <w:rPr>
                <w:rFonts w:asciiTheme="minorHAnsi" w:hAnsiTheme="minorHAnsi" w:cstheme="minorHAnsi"/>
                <w:b/>
                <w:sz w:val="22"/>
                <w:szCs w:val="22"/>
              </w:rPr>
              <w:t>SASG</w:t>
            </w:r>
          </w:p>
        </w:tc>
        <w:tc>
          <w:tcPr>
            <w:tcW w:w="1661" w:type="dxa"/>
            <w:tcBorders>
              <w:top w:val="single" w:sz="4" w:space="0" w:color="auto"/>
              <w:bottom w:val="single" w:sz="4"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b/>
                <w:sz w:val="22"/>
                <w:szCs w:val="22"/>
              </w:rPr>
            </w:pPr>
            <w:r w:rsidRPr="00FE44BA">
              <w:rPr>
                <w:rFonts w:asciiTheme="minorHAnsi" w:hAnsiTheme="minorHAnsi" w:cstheme="minorHAnsi"/>
                <w:b/>
                <w:sz w:val="22"/>
                <w:szCs w:val="22"/>
              </w:rPr>
              <w:t>Colleges inc Students</w:t>
            </w:r>
          </w:p>
        </w:tc>
        <w:tc>
          <w:tcPr>
            <w:tcW w:w="1134" w:type="dxa"/>
            <w:tcBorders>
              <w:top w:val="single" w:sz="4" w:space="0" w:color="auto"/>
              <w:bottom w:val="single" w:sz="4"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b/>
                <w:sz w:val="22"/>
                <w:szCs w:val="22"/>
              </w:rPr>
            </w:pPr>
            <w:r w:rsidRPr="00FE44BA">
              <w:rPr>
                <w:rFonts w:asciiTheme="minorHAnsi" w:hAnsiTheme="minorHAnsi" w:cstheme="minorHAnsi"/>
                <w:b/>
                <w:sz w:val="22"/>
                <w:szCs w:val="22"/>
              </w:rPr>
              <w:t>External Costs</w:t>
            </w:r>
          </w:p>
        </w:tc>
        <w:tc>
          <w:tcPr>
            <w:tcW w:w="1417" w:type="dxa"/>
            <w:tcBorders>
              <w:top w:val="single" w:sz="4" w:space="0" w:color="auto"/>
              <w:bottom w:val="single" w:sz="4"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b/>
                <w:sz w:val="22"/>
                <w:szCs w:val="22"/>
              </w:rPr>
            </w:pPr>
            <w:r w:rsidRPr="00FE44BA">
              <w:rPr>
                <w:rFonts w:asciiTheme="minorHAnsi" w:hAnsiTheme="minorHAnsi" w:cstheme="minorHAnsi"/>
                <w:b/>
                <w:sz w:val="22"/>
                <w:szCs w:val="22"/>
              </w:rPr>
              <w:t>Total</w:t>
            </w:r>
          </w:p>
        </w:tc>
      </w:tr>
      <w:tr w:rsidR="0029242A" w:rsidRPr="00FE44BA" w:rsidTr="003928B5">
        <w:tc>
          <w:tcPr>
            <w:tcW w:w="1980" w:type="dxa"/>
            <w:tcBorders>
              <w:top w:val="single" w:sz="4"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b/>
                <w:sz w:val="22"/>
                <w:szCs w:val="22"/>
              </w:rPr>
            </w:pPr>
            <w:r w:rsidRPr="00FE44BA">
              <w:rPr>
                <w:rFonts w:asciiTheme="minorHAnsi" w:hAnsiTheme="minorHAnsi" w:cstheme="minorHAnsi"/>
                <w:b/>
                <w:sz w:val="22"/>
                <w:szCs w:val="22"/>
              </w:rPr>
              <w:t>Benefits</w:t>
            </w:r>
          </w:p>
        </w:tc>
        <w:tc>
          <w:tcPr>
            <w:tcW w:w="1080" w:type="dxa"/>
            <w:tcBorders>
              <w:top w:val="single" w:sz="4"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sz w:val="22"/>
                <w:szCs w:val="22"/>
              </w:rPr>
            </w:pPr>
            <w:r w:rsidRPr="00FE44BA">
              <w:rPr>
                <w:rFonts w:asciiTheme="minorHAnsi" w:hAnsiTheme="minorHAnsi" w:cstheme="minorHAnsi"/>
                <w:sz w:val="22"/>
                <w:szCs w:val="22"/>
              </w:rPr>
              <w:t>£</w:t>
            </w:r>
          </w:p>
        </w:tc>
        <w:tc>
          <w:tcPr>
            <w:tcW w:w="1080" w:type="dxa"/>
            <w:tcBorders>
              <w:top w:val="single" w:sz="4"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sz w:val="22"/>
                <w:szCs w:val="22"/>
              </w:rPr>
            </w:pPr>
            <w:r w:rsidRPr="00FE44BA">
              <w:rPr>
                <w:rFonts w:asciiTheme="minorHAnsi" w:hAnsiTheme="minorHAnsi" w:cstheme="minorHAnsi"/>
                <w:sz w:val="22"/>
                <w:szCs w:val="22"/>
              </w:rPr>
              <w:t>£</w:t>
            </w:r>
          </w:p>
        </w:tc>
        <w:tc>
          <w:tcPr>
            <w:tcW w:w="900" w:type="dxa"/>
            <w:tcBorders>
              <w:top w:val="single" w:sz="4"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sz w:val="22"/>
                <w:szCs w:val="22"/>
              </w:rPr>
            </w:pPr>
            <w:r w:rsidRPr="00FE44BA">
              <w:rPr>
                <w:rFonts w:asciiTheme="minorHAnsi" w:hAnsiTheme="minorHAnsi" w:cstheme="minorHAnsi"/>
                <w:sz w:val="22"/>
                <w:szCs w:val="22"/>
              </w:rPr>
              <w:t>£</w:t>
            </w:r>
          </w:p>
        </w:tc>
        <w:tc>
          <w:tcPr>
            <w:tcW w:w="1661" w:type="dxa"/>
            <w:tcBorders>
              <w:top w:val="single" w:sz="4"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sz w:val="22"/>
                <w:szCs w:val="22"/>
              </w:rPr>
            </w:pPr>
            <w:r w:rsidRPr="00FE44BA">
              <w:rPr>
                <w:rFonts w:asciiTheme="minorHAnsi" w:hAnsiTheme="minorHAnsi" w:cstheme="minorHAnsi"/>
                <w:sz w:val="22"/>
                <w:szCs w:val="22"/>
              </w:rPr>
              <w:t>£</w:t>
            </w:r>
          </w:p>
        </w:tc>
        <w:tc>
          <w:tcPr>
            <w:tcW w:w="1134" w:type="dxa"/>
            <w:tcBorders>
              <w:top w:val="single" w:sz="4"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sz w:val="22"/>
                <w:szCs w:val="22"/>
              </w:rPr>
            </w:pPr>
            <w:r w:rsidRPr="00FE44BA">
              <w:rPr>
                <w:rFonts w:asciiTheme="minorHAnsi" w:hAnsiTheme="minorHAnsi" w:cstheme="minorHAnsi"/>
                <w:sz w:val="22"/>
                <w:szCs w:val="22"/>
              </w:rPr>
              <w:t>£</w:t>
            </w:r>
          </w:p>
        </w:tc>
        <w:tc>
          <w:tcPr>
            <w:tcW w:w="1417" w:type="dxa"/>
            <w:tcBorders>
              <w:top w:val="single" w:sz="4"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sz w:val="22"/>
                <w:szCs w:val="22"/>
              </w:rPr>
            </w:pPr>
            <w:r w:rsidRPr="00FE44BA">
              <w:rPr>
                <w:rFonts w:asciiTheme="minorHAnsi" w:hAnsiTheme="minorHAnsi" w:cstheme="minorHAnsi"/>
                <w:sz w:val="22"/>
                <w:szCs w:val="22"/>
              </w:rPr>
              <w:t>£</w:t>
            </w:r>
          </w:p>
        </w:tc>
      </w:tr>
      <w:tr w:rsidR="0029242A" w:rsidRPr="00FE44BA" w:rsidTr="003928B5">
        <w:tc>
          <w:tcPr>
            <w:tcW w:w="1980" w:type="dxa"/>
            <w:tcBorders>
              <w:bottom w:val="single" w:sz="6"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b/>
                <w:sz w:val="22"/>
                <w:szCs w:val="22"/>
              </w:rPr>
            </w:pPr>
            <w:r w:rsidRPr="00FE44BA">
              <w:rPr>
                <w:rFonts w:asciiTheme="minorHAnsi" w:hAnsiTheme="minorHAnsi" w:cstheme="minorHAnsi"/>
                <w:b/>
                <w:sz w:val="22"/>
                <w:szCs w:val="22"/>
              </w:rPr>
              <w:t>Costs</w:t>
            </w:r>
          </w:p>
        </w:tc>
        <w:tc>
          <w:tcPr>
            <w:tcW w:w="1080" w:type="dxa"/>
            <w:tcBorders>
              <w:bottom w:val="single" w:sz="6"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sz w:val="22"/>
                <w:szCs w:val="22"/>
              </w:rPr>
            </w:pPr>
            <w:r w:rsidRPr="00FE44BA">
              <w:rPr>
                <w:rFonts w:asciiTheme="minorHAnsi" w:hAnsiTheme="minorHAnsi" w:cstheme="minorHAnsi"/>
                <w:sz w:val="22"/>
                <w:szCs w:val="22"/>
              </w:rPr>
              <w:t>£</w:t>
            </w:r>
            <w:r w:rsidR="003B024B">
              <w:rPr>
                <w:rFonts w:asciiTheme="minorHAnsi" w:hAnsiTheme="minorHAnsi" w:cstheme="minorHAnsi"/>
                <w:sz w:val="22"/>
                <w:szCs w:val="22"/>
              </w:rPr>
              <w:t>99,550</w:t>
            </w:r>
          </w:p>
        </w:tc>
        <w:tc>
          <w:tcPr>
            <w:tcW w:w="1080" w:type="dxa"/>
            <w:tcBorders>
              <w:bottom w:val="single" w:sz="6"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sz w:val="22"/>
                <w:szCs w:val="22"/>
              </w:rPr>
            </w:pPr>
            <w:r w:rsidRPr="00FE44BA">
              <w:rPr>
                <w:rFonts w:asciiTheme="minorHAnsi" w:hAnsiTheme="minorHAnsi" w:cstheme="minorHAnsi"/>
                <w:sz w:val="22"/>
                <w:szCs w:val="22"/>
              </w:rPr>
              <w:t>£</w:t>
            </w:r>
          </w:p>
        </w:tc>
        <w:tc>
          <w:tcPr>
            <w:tcW w:w="900" w:type="dxa"/>
            <w:tcBorders>
              <w:bottom w:val="single" w:sz="6"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sz w:val="22"/>
                <w:szCs w:val="22"/>
              </w:rPr>
            </w:pPr>
            <w:r w:rsidRPr="00FE44BA">
              <w:rPr>
                <w:rFonts w:asciiTheme="minorHAnsi" w:hAnsiTheme="minorHAnsi" w:cstheme="minorHAnsi"/>
                <w:sz w:val="22"/>
                <w:szCs w:val="22"/>
              </w:rPr>
              <w:t>£</w:t>
            </w:r>
          </w:p>
        </w:tc>
        <w:tc>
          <w:tcPr>
            <w:tcW w:w="1661" w:type="dxa"/>
            <w:tcBorders>
              <w:bottom w:val="single" w:sz="6"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sz w:val="22"/>
                <w:szCs w:val="22"/>
              </w:rPr>
            </w:pPr>
            <w:r w:rsidRPr="00FE44BA">
              <w:rPr>
                <w:rFonts w:asciiTheme="minorHAnsi" w:hAnsiTheme="minorHAnsi" w:cstheme="minorHAnsi"/>
                <w:sz w:val="22"/>
                <w:szCs w:val="22"/>
              </w:rPr>
              <w:t>£</w:t>
            </w:r>
          </w:p>
        </w:tc>
        <w:tc>
          <w:tcPr>
            <w:tcW w:w="1134" w:type="dxa"/>
            <w:tcBorders>
              <w:bottom w:val="single" w:sz="6" w:space="0" w:color="auto"/>
            </w:tcBorders>
            <w:shd w:val="clear" w:color="auto" w:fill="auto"/>
          </w:tcPr>
          <w:p w:rsidR="0029242A" w:rsidRPr="00FE44BA" w:rsidRDefault="00827976" w:rsidP="005D7C80">
            <w:pPr>
              <w:numPr>
                <w:ilvl w:val="12"/>
                <w:numId w:val="0"/>
              </w:numPr>
              <w:jc w:val="center"/>
              <w:rPr>
                <w:rFonts w:asciiTheme="minorHAnsi" w:hAnsiTheme="minorHAnsi" w:cstheme="minorHAnsi"/>
                <w:sz w:val="22"/>
                <w:szCs w:val="22"/>
              </w:rPr>
            </w:pPr>
            <w:r w:rsidRPr="00FE44BA">
              <w:rPr>
                <w:rFonts w:asciiTheme="minorHAnsi" w:hAnsiTheme="minorHAnsi" w:cstheme="minorHAnsi"/>
                <w:sz w:val="22"/>
                <w:szCs w:val="22"/>
              </w:rPr>
              <w:t>£</w:t>
            </w:r>
          </w:p>
        </w:tc>
        <w:tc>
          <w:tcPr>
            <w:tcW w:w="1417" w:type="dxa"/>
            <w:tcBorders>
              <w:bottom w:val="single" w:sz="6"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sz w:val="22"/>
                <w:szCs w:val="22"/>
              </w:rPr>
            </w:pPr>
            <w:r w:rsidRPr="00FE44BA">
              <w:rPr>
                <w:rFonts w:asciiTheme="minorHAnsi" w:hAnsiTheme="minorHAnsi" w:cstheme="minorHAnsi"/>
                <w:sz w:val="22"/>
                <w:szCs w:val="22"/>
              </w:rPr>
              <w:t>£</w:t>
            </w:r>
            <w:r w:rsidR="003B024B">
              <w:rPr>
                <w:rFonts w:asciiTheme="minorHAnsi" w:hAnsiTheme="minorHAnsi" w:cstheme="minorHAnsi"/>
                <w:sz w:val="22"/>
                <w:szCs w:val="22"/>
              </w:rPr>
              <w:t>99,950</w:t>
            </w:r>
          </w:p>
        </w:tc>
      </w:tr>
    </w:tbl>
    <w:p w:rsidR="005D7C80" w:rsidRPr="00FE44BA" w:rsidRDefault="005D7C80" w:rsidP="005D7C80">
      <w:pPr>
        <w:rPr>
          <w:rFonts w:asciiTheme="minorHAnsi" w:hAnsiTheme="minorHAnsi" w:cstheme="minorHAnsi"/>
          <w:vanish/>
          <w:sz w:val="22"/>
          <w:szCs w:val="22"/>
        </w:rPr>
      </w:pPr>
    </w:p>
    <w:p w:rsidR="007307A7" w:rsidRDefault="007307A7"/>
    <w:tbl>
      <w:tblPr>
        <w:tblW w:w="9252" w:type="dxa"/>
        <w:tblInd w:w="-72" w:type="dxa"/>
        <w:tblBorders>
          <w:top w:val="dotted" w:sz="2" w:space="0" w:color="auto"/>
          <w:left w:val="dotted" w:sz="2" w:space="0" w:color="auto"/>
          <w:bottom w:val="dotted" w:sz="2" w:space="0" w:color="auto"/>
          <w:right w:val="dotted" w:sz="2" w:space="0" w:color="auto"/>
          <w:insideH w:val="single" w:sz="6" w:space="0" w:color="auto"/>
          <w:insideV w:val="single" w:sz="6" w:space="0" w:color="auto"/>
        </w:tblBorders>
        <w:tblLook w:val="0000" w:firstRow="0" w:lastRow="0" w:firstColumn="0" w:lastColumn="0" w:noHBand="0" w:noVBand="0"/>
      </w:tblPr>
      <w:tblGrid>
        <w:gridCol w:w="7835"/>
        <w:gridCol w:w="1417"/>
      </w:tblGrid>
      <w:tr w:rsidR="007E60A0" w:rsidRPr="00FE44BA" w:rsidTr="003928B5">
        <w:tc>
          <w:tcPr>
            <w:tcW w:w="7835" w:type="dxa"/>
            <w:tcBorders>
              <w:top w:val="single" w:sz="6" w:space="0" w:color="auto"/>
              <w:left w:val="single" w:sz="6" w:space="0" w:color="auto"/>
              <w:bottom w:val="single" w:sz="6" w:space="0" w:color="auto"/>
            </w:tcBorders>
          </w:tcPr>
          <w:p w:rsidR="007E60A0" w:rsidRPr="00FE44BA" w:rsidRDefault="007E60A0" w:rsidP="00532284">
            <w:pPr>
              <w:jc w:val="right"/>
              <w:rPr>
                <w:rFonts w:asciiTheme="minorHAnsi" w:hAnsiTheme="minorHAnsi" w:cstheme="minorHAnsi"/>
                <w:b/>
                <w:bCs/>
                <w:sz w:val="22"/>
                <w:szCs w:val="22"/>
              </w:rPr>
            </w:pPr>
            <w:r w:rsidRPr="00FE44BA">
              <w:rPr>
                <w:rFonts w:asciiTheme="minorHAnsi" w:hAnsiTheme="minorHAnsi" w:cstheme="minorHAnsi"/>
                <w:b/>
                <w:bCs/>
                <w:sz w:val="22"/>
                <w:szCs w:val="22"/>
              </w:rPr>
              <w:t>IS Apps Days</w:t>
            </w:r>
          </w:p>
        </w:tc>
        <w:tc>
          <w:tcPr>
            <w:tcW w:w="1417" w:type="dxa"/>
            <w:tcBorders>
              <w:top w:val="single" w:sz="6" w:space="0" w:color="auto"/>
              <w:bottom w:val="single" w:sz="6" w:space="0" w:color="auto"/>
              <w:right w:val="single" w:sz="6" w:space="0" w:color="auto"/>
            </w:tcBorders>
          </w:tcPr>
          <w:p w:rsidR="003B024B" w:rsidRPr="00FE44BA" w:rsidRDefault="003B024B" w:rsidP="003B024B">
            <w:pPr>
              <w:rPr>
                <w:rFonts w:asciiTheme="minorHAnsi" w:hAnsiTheme="minorHAnsi" w:cstheme="minorHAnsi"/>
                <w:sz w:val="22"/>
                <w:szCs w:val="22"/>
              </w:rPr>
            </w:pPr>
            <w:r>
              <w:rPr>
                <w:rFonts w:asciiTheme="minorHAnsi" w:hAnsiTheme="minorHAnsi" w:cstheme="minorHAnsi"/>
                <w:sz w:val="22"/>
                <w:szCs w:val="22"/>
              </w:rPr>
              <w:t>362</w:t>
            </w:r>
          </w:p>
        </w:tc>
      </w:tr>
      <w:tr w:rsidR="00532284" w:rsidRPr="00FE44BA" w:rsidTr="003928B5">
        <w:tc>
          <w:tcPr>
            <w:tcW w:w="7835" w:type="dxa"/>
            <w:tcBorders>
              <w:top w:val="nil"/>
              <w:left w:val="single" w:sz="6" w:space="0" w:color="auto"/>
              <w:bottom w:val="single" w:sz="6" w:space="0" w:color="auto"/>
            </w:tcBorders>
          </w:tcPr>
          <w:p w:rsidR="00532284" w:rsidRPr="00FE44BA" w:rsidRDefault="00481D76" w:rsidP="00532284">
            <w:pPr>
              <w:jc w:val="right"/>
              <w:rPr>
                <w:rFonts w:asciiTheme="minorHAnsi" w:hAnsiTheme="minorHAnsi" w:cstheme="minorHAnsi"/>
                <w:b/>
                <w:bCs/>
                <w:sz w:val="22"/>
                <w:szCs w:val="22"/>
              </w:rPr>
            </w:pPr>
            <w:r w:rsidRPr="00FE44BA">
              <w:rPr>
                <w:rFonts w:asciiTheme="minorHAnsi" w:hAnsiTheme="minorHAnsi" w:cstheme="minorHAnsi"/>
                <w:b/>
                <w:bCs/>
                <w:sz w:val="22"/>
                <w:szCs w:val="22"/>
              </w:rPr>
              <w:t>Benefit/</w:t>
            </w:r>
            <w:r w:rsidR="00532284" w:rsidRPr="00FE44BA">
              <w:rPr>
                <w:rFonts w:asciiTheme="minorHAnsi" w:hAnsiTheme="minorHAnsi" w:cstheme="minorHAnsi"/>
                <w:b/>
                <w:bCs/>
                <w:sz w:val="22"/>
                <w:szCs w:val="22"/>
              </w:rPr>
              <w:t>Cost Rati</w:t>
            </w:r>
            <w:r w:rsidR="00FE44BA" w:rsidRPr="00FE44BA">
              <w:rPr>
                <w:rFonts w:asciiTheme="minorHAnsi" w:hAnsiTheme="minorHAnsi" w:cstheme="minorHAnsi"/>
                <w:b/>
                <w:bCs/>
                <w:sz w:val="22"/>
                <w:szCs w:val="22"/>
              </w:rPr>
              <w:t>o</w:t>
            </w:r>
          </w:p>
        </w:tc>
        <w:tc>
          <w:tcPr>
            <w:tcW w:w="1417" w:type="dxa"/>
            <w:tcBorders>
              <w:top w:val="nil"/>
              <w:bottom w:val="nil"/>
              <w:right w:val="single" w:sz="6" w:space="0" w:color="auto"/>
            </w:tcBorders>
          </w:tcPr>
          <w:p w:rsidR="00532284" w:rsidRPr="00FE44BA" w:rsidRDefault="00E464D1" w:rsidP="006A1ABB">
            <w:pPr>
              <w:rPr>
                <w:rFonts w:asciiTheme="minorHAnsi" w:hAnsiTheme="minorHAnsi" w:cstheme="minorHAnsi"/>
                <w:sz w:val="22"/>
                <w:szCs w:val="22"/>
              </w:rPr>
            </w:pPr>
            <w:r w:rsidRPr="00FE44BA">
              <w:rPr>
                <w:rFonts w:asciiTheme="minorHAnsi" w:hAnsiTheme="minorHAnsi" w:cstheme="minorHAnsi"/>
                <w:sz w:val="22"/>
                <w:szCs w:val="22"/>
              </w:rPr>
              <w:t xml:space="preserve"> 0.0</w:t>
            </w:r>
          </w:p>
        </w:tc>
      </w:tr>
      <w:tr w:rsidR="007E60A0" w:rsidRPr="00FE44BA" w:rsidTr="000F175B">
        <w:tc>
          <w:tcPr>
            <w:tcW w:w="9252" w:type="dxa"/>
            <w:gridSpan w:val="2"/>
            <w:tcBorders>
              <w:top w:val="single" w:sz="6" w:space="0" w:color="auto"/>
              <w:left w:val="single" w:sz="6" w:space="0" w:color="auto"/>
              <w:bottom w:val="single" w:sz="6" w:space="0" w:color="auto"/>
              <w:right w:val="single" w:sz="6" w:space="0" w:color="auto"/>
            </w:tcBorders>
          </w:tcPr>
          <w:p w:rsidR="007E60A0" w:rsidRPr="00FE44BA" w:rsidRDefault="003928B5" w:rsidP="000F175B">
            <w:pPr>
              <w:rPr>
                <w:rFonts w:asciiTheme="minorHAnsi" w:hAnsiTheme="minorHAnsi" w:cstheme="minorHAnsi"/>
                <w:sz w:val="22"/>
                <w:szCs w:val="22"/>
              </w:rPr>
            </w:pPr>
            <w:r>
              <w:rPr>
                <w:rFonts w:asciiTheme="minorHAnsi" w:hAnsiTheme="minorHAnsi" w:cstheme="minorHAnsi"/>
                <w:sz w:val="22"/>
                <w:szCs w:val="22"/>
              </w:rPr>
              <w:t>Note: c</w:t>
            </w:r>
            <w:r w:rsidR="007E60A0" w:rsidRPr="00FE44BA">
              <w:rPr>
                <w:rFonts w:asciiTheme="minorHAnsi" w:hAnsiTheme="minorHAnsi" w:cstheme="minorHAnsi"/>
                <w:sz w:val="22"/>
                <w:szCs w:val="22"/>
              </w:rPr>
              <w:t>osts and benefits are estimated based on a</w:t>
            </w:r>
            <w:r w:rsidR="000F175B">
              <w:rPr>
                <w:rFonts w:asciiTheme="minorHAnsi" w:hAnsiTheme="minorHAnsi" w:cstheme="minorHAnsi"/>
                <w:sz w:val="22"/>
                <w:szCs w:val="22"/>
              </w:rPr>
              <w:t>n</w:t>
            </w:r>
            <w:r w:rsidR="007E60A0" w:rsidRPr="00FE44BA">
              <w:rPr>
                <w:rFonts w:asciiTheme="minorHAnsi" w:hAnsiTheme="minorHAnsi" w:cstheme="minorHAnsi"/>
                <w:sz w:val="22"/>
                <w:szCs w:val="22"/>
              </w:rPr>
              <w:t xml:space="preserve"> assessment of the information availabl</w:t>
            </w:r>
            <w:r>
              <w:rPr>
                <w:rFonts w:asciiTheme="minorHAnsi" w:hAnsiTheme="minorHAnsi" w:cstheme="minorHAnsi"/>
                <w:sz w:val="22"/>
                <w:szCs w:val="22"/>
              </w:rPr>
              <w:t xml:space="preserve">e at the time this proposal is </w:t>
            </w:r>
            <w:r w:rsidR="007E60A0" w:rsidRPr="00FE44BA">
              <w:rPr>
                <w:rFonts w:asciiTheme="minorHAnsi" w:hAnsiTheme="minorHAnsi" w:cstheme="minorHAnsi"/>
                <w:sz w:val="22"/>
                <w:szCs w:val="22"/>
              </w:rPr>
              <w:t>prepared. The actual costs and benefits of the resulting projects may vary from these estimates.</w:t>
            </w:r>
          </w:p>
        </w:tc>
      </w:tr>
    </w:tbl>
    <w:p w:rsidR="00B423C6" w:rsidRDefault="00B423C6"/>
    <w:tbl>
      <w:tblPr>
        <w:tblW w:w="9252" w:type="dxa"/>
        <w:tblInd w:w="-72" w:type="dxa"/>
        <w:tblBorders>
          <w:top w:val="single" w:sz="4" w:space="0" w:color="auto"/>
          <w:left w:val="single" w:sz="6" w:space="0" w:color="auto"/>
          <w:bottom w:val="dotted" w:sz="2" w:space="0" w:color="auto"/>
          <w:right w:val="single" w:sz="6" w:space="0" w:color="auto"/>
        </w:tblBorders>
        <w:tblLook w:val="0000" w:firstRow="0" w:lastRow="0" w:firstColumn="0" w:lastColumn="0" w:noHBand="0" w:noVBand="0"/>
      </w:tblPr>
      <w:tblGrid>
        <w:gridCol w:w="9252"/>
      </w:tblGrid>
      <w:tr w:rsidR="00787615" w:rsidRPr="000F175B" w:rsidTr="003928B5">
        <w:tc>
          <w:tcPr>
            <w:tcW w:w="9252" w:type="dxa"/>
            <w:shd w:val="clear" w:color="auto" w:fill="E0E0E0"/>
          </w:tcPr>
          <w:p w:rsidR="00787615" w:rsidRPr="000F175B" w:rsidRDefault="00933F60" w:rsidP="00C0024F">
            <w:pPr>
              <w:pStyle w:val="BodyTextIndent2"/>
              <w:numPr>
                <w:ilvl w:val="1"/>
                <w:numId w:val="15"/>
              </w:numPr>
              <w:rPr>
                <w:rFonts w:asciiTheme="minorHAnsi" w:hAnsiTheme="minorHAnsi" w:cstheme="minorHAnsi"/>
                <w:b/>
                <w:i w:val="0"/>
                <w:sz w:val="22"/>
                <w:szCs w:val="22"/>
              </w:rPr>
            </w:pPr>
            <w:r w:rsidRPr="000F175B">
              <w:rPr>
                <w:rFonts w:asciiTheme="minorHAnsi" w:hAnsiTheme="minorHAnsi" w:cstheme="minorHAnsi"/>
                <w:b/>
                <w:i w:val="0"/>
                <w:sz w:val="22"/>
                <w:szCs w:val="22"/>
              </w:rPr>
              <w:t>Funding/</w:t>
            </w:r>
            <w:r w:rsidR="006A1ABB" w:rsidRPr="000F175B">
              <w:rPr>
                <w:rFonts w:asciiTheme="minorHAnsi" w:hAnsiTheme="minorHAnsi" w:cstheme="minorHAnsi"/>
                <w:b/>
                <w:i w:val="0"/>
                <w:sz w:val="22"/>
                <w:szCs w:val="22"/>
              </w:rPr>
              <w:t>Resource</w:t>
            </w:r>
            <w:r w:rsidR="00787615" w:rsidRPr="000F175B">
              <w:rPr>
                <w:rFonts w:asciiTheme="minorHAnsi" w:hAnsiTheme="minorHAnsi" w:cstheme="minorHAnsi"/>
                <w:b/>
                <w:i w:val="0"/>
                <w:sz w:val="22"/>
                <w:szCs w:val="22"/>
              </w:rPr>
              <w:t xml:space="preserve"> Requirements</w:t>
            </w:r>
            <w:r w:rsidR="0032580D" w:rsidRPr="000F175B">
              <w:rPr>
                <w:rFonts w:asciiTheme="minorHAnsi" w:hAnsiTheme="minorHAnsi" w:cstheme="minorHAnsi"/>
                <w:b/>
                <w:i w:val="0"/>
                <w:sz w:val="22"/>
                <w:szCs w:val="22"/>
              </w:rPr>
              <w:t xml:space="preserve"> </w:t>
            </w:r>
          </w:p>
          <w:p w:rsidR="00F1569E" w:rsidRDefault="00933F60" w:rsidP="00933F60">
            <w:pPr>
              <w:pStyle w:val="BodyTextIndent2"/>
              <w:ind w:left="0"/>
              <w:rPr>
                <w:rFonts w:asciiTheme="minorHAnsi" w:hAnsiTheme="minorHAnsi" w:cstheme="minorHAnsi"/>
                <w:sz w:val="22"/>
                <w:szCs w:val="22"/>
              </w:rPr>
            </w:pPr>
            <w:r w:rsidRPr="000F175B">
              <w:rPr>
                <w:rFonts w:asciiTheme="minorHAnsi" w:hAnsiTheme="minorHAnsi" w:cstheme="minorHAnsi"/>
                <w:sz w:val="22"/>
                <w:szCs w:val="22"/>
              </w:rPr>
              <w:t xml:space="preserve">The </w:t>
            </w:r>
            <w:r w:rsidR="00397446" w:rsidRPr="000F175B">
              <w:rPr>
                <w:rFonts w:asciiTheme="minorHAnsi" w:hAnsiTheme="minorHAnsi" w:cstheme="minorHAnsi"/>
                <w:sz w:val="22"/>
                <w:szCs w:val="22"/>
              </w:rPr>
              <w:t xml:space="preserve">proposal </w:t>
            </w:r>
            <w:r w:rsidRPr="000F175B">
              <w:rPr>
                <w:rFonts w:asciiTheme="minorHAnsi" w:hAnsiTheme="minorHAnsi" w:cstheme="minorHAnsi"/>
                <w:sz w:val="22"/>
                <w:szCs w:val="22"/>
              </w:rPr>
              <w:t xml:space="preserve">may be </w:t>
            </w:r>
            <w:r w:rsidR="00D81A58" w:rsidRPr="000F175B">
              <w:rPr>
                <w:rFonts w:asciiTheme="minorHAnsi" w:hAnsiTheme="minorHAnsi" w:cstheme="minorHAnsi"/>
                <w:sz w:val="22"/>
                <w:szCs w:val="22"/>
              </w:rPr>
              <w:t>dependent</w:t>
            </w:r>
            <w:r w:rsidRPr="000F175B">
              <w:rPr>
                <w:rFonts w:asciiTheme="minorHAnsi" w:hAnsiTheme="minorHAnsi" w:cstheme="minorHAnsi"/>
                <w:sz w:val="22"/>
                <w:szCs w:val="22"/>
              </w:rPr>
              <w:t xml:space="preserve"> on</w:t>
            </w:r>
            <w:r w:rsidR="00246509" w:rsidRPr="000F175B">
              <w:rPr>
                <w:rFonts w:asciiTheme="minorHAnsi" w:hAnsiTheme="minorHAnsi" w:cstheme="minorHAnsi"/>
                <w:sz w:val="22"/>
                <w:szCs w:val="22"/>
              </w:rPr>
              <w:t xml:space="preserve"> additional </w:t>
            </w:r>
            <w:r w:rsidRPr="000F175B">
              <w:rPr>
                <w:rFonts w:asciiTheme="minorHAnsi" w:hAnsiTheme="minorHAnsi" w:cstheme="minorHAnsi"/>
                <w:sz w:val="22"/>
                <w:szCs w:val="22"/>
              </w:rPr>
              <w:t>funding</w:t>
            </w:r>
            <w:r w:rsidR="00246509" w:rsidRPr="000F175B">
              <w:rPr>
                <w:rFonts w:asciiTheme="minorHAnsi" w:hAnsiTheme="minorHAnsi" w:cstheme="minorHAnsi"/>
                <w:sz w:val="22"/>
                <w:szCs w:val="22"/>
              </w:rPr>
              <w:t xml:space="preserve"> or resources which have</w:t>
            </w:r>
            <w:r w:rsidRPr="000F175B">
              <w:rPr>
                <w:rFonts w:asciiTheme="minorHAnsi" w:hAnsiTheme="minorHAnsi" w:cstheme="minorHAnsi"/>
                <w:sz w:val="22"/>
                <w:szCs w:val="22"/>
              </w:rPr>
              <w:t xml:space="preserve"> </w:t>
            </w:r>
            <w:r w:rsidR="00246509" w:rsidRPr="000F175B">
              <w:rPr>
                <w:rFonts w:asciiTheme="minorHAnsi" w:hAnsiTheme="minorHAnsi" w:cstheme="minorHAnsi"/>
                <w:sz w:val="22"/>
                <w:szCs w:val="22"/>
              </w:rPr>
              <w:t>to be secured independently of the annual planning process</w:t>
            </w:r>
            <w:r w:rsidR="000F175B" w:rsidRPr="000F175B">
              <w:rPr>
                <w:rFonts w:asciiTheme="minorHAnsi" w:hAnsiTheme="minorHAnsi" w:cstheme="minorHAnsi"/>
                <w:sz w:val="22"/>
                <w:szCs w:val="22"/>
              </w:rPr>
              <w:t>. Where this is applicable p</w:t>
            </w:r>
            <w:r w:rsidRPr="000F175B">
              <w:rPr>
                <w:rFonts w:asciiTheme="minorHAnsi" w:hAnsiTheme="minorHAnsi" w:cstheme="minorHAnsi"/>
                <w:sz w:val="22"/>
                <w:szCs w:val="22"/>
              </w:rPr>
              <w:t>rovide details</w:t>
            </w:r>
            <w:r w:rsidR="000F175B" w:rsidRPr="000F175B">
              <w:rPr>
                <w:rFonts w:asciiTheme="minorHAnsi" w:hAnsiTheme="minorHAnsi" w:cstheme="minorHAnsi"/>
                <w:sz w:val="22"/>
                <w:szCs w:val="22"/>
              </w:rPr>
              <w:t xml:space="preserve"> </w:t>
            </w:r>
            <w:r w:rsidRPr="000F175B">
              <w:rPr>
                <w:rFonts w:asciiTheme="minorHAnsi" w:hAnsiTheme="minorHAnsi" w:cstheme="minorHAnsi"/>
                <w:sz w:val="22"/>
                <w:szCs w:val="22"/>
              </w:rPr>
              <w:t xml:space="preserve">of </w:t>
            </w:r>
            <w:r w:rsidR="00F87D7F" w:rsidRPr="000F175B">
              <w:rPr>
                <w:rFonts w:asciiTheme="minorHAnsi" w:hAnsiTheme="minorHAnsi" w:cstheme="minorHAnsi"/>
                <w:sz w:val="22"/>
                <w:szCs w:val="22"/>
              </w:rPr>
              <w:t>any additional funding/</w:t>
            </w:r>
            <w:r w:rsidRPr="000F175B">
              <w:rPr>
                <w:rFonts w:asciiTheme="minorHAnsi" w:hAnsiTheme="minorHAnsi" w:cstheme="minorHAnsi"/>
                <w:sz w:val="22"/>
                <w:szCs w:val="22"/>
              </w:rPr>
              <w:t>resource</w:t>
            </w:r>
            <w:r w:rsidR="000F175B" w:rsidRPr="000F175B">
              <w:rPr>
                <w:rFonts w:asciiTheme="minorHAnsi" w:hAnsiTheme="minorHAnsi" w:cstheme="minorHAnsi"/>
                <w:sz w:val="22"/>
                <w:szCs w:val="22"/>
              </w:rPr>
              <w:t>s required</w:t>
            </w:r>
            <w:r w:rsidRPr="000F175B">
              <w:rPr>
                <w:rFonts w:asciiTheme="minorHAnsi" w:hAnsiTheme="minorHAnsi" w:cstheme="minorHAnsi"/>
                <w:sz w:val="22"/>
                <w:szCs w:val="22"/>
              </w:rPr>
              <w:t xml:space="preserve"> and confirm whether or not the</w:t>
            </w:r>
            <w:r w:rsidR="000F175B" w:rsidRPr="000F175B">
              <w:rPr>
                <w:rFonts w:asciiTheme="minorHAnsi" w:hAnsiTheme="minorHAnsi" w:cstheme="minorHAnsi"/>
                <w:sz w:val="22"/>
                <w:szCs w:val="22"/>
              </w:rPr>
              <w:t>se have been secured</w:t>
            </w:r>
            <w:r w:rsidRPr="000F175B">
              <w:rPr>
                <w:rFonts w:asciiTheme="minorHAnsi" w:hAnsiTheme="minorHAnsi" w:cstheme="minorHAnsi"/>
                <w:sz w:val="22"/>
                <w:szCs w:val="22"/>
              </w:rPr>
              <w:t>.</w:t>
            </w:r>
          </w:p>
          <w:p w:rsidR="003928B5" w:rsidRPr="000F175B" w:rsidRDefault="003928B5" w:rsidP="00933F60">
            <w:pPr>
              <w:pStyle w:val="BodyTextIndent2"/>
              <w:ind w:left="0"/>
              <w:rPr>
                <w:rFonts w:asciiTheme="minorHAnsi" w:hAnsiTheme="minorHAnsi" w:cstheme="minorHAnsi"/>
                <w:sz w:val="22"/>
                <w:szCs w:val="22"/>
              </w:rPr>
            </w:pPr>
          </w:p>
        </w:tc>
      </w:tr>
    </w:tbl>
    <w:p w:rsidR="005D7C80" w:rsidRPr="000F175B" w:rsidRDefault="005D7C80" w:rsidP="005D7C80">
      <w:pPr>
        <w:rPr>
          <w:rFonts w:asciiTheme="minorHAnsi" w:hAnsiTheme="minorHAnsi" w:cstheme="minorHAnsi"/>
          <w:vanish/>
          <w:sz w:val="22"/>
          <w:szCs w:val="22"/>
        </w:rPr>
      </w:pPr>
    </w:p>
    <w:tbl>
      <w:tblPr>
        <w:tblW w:w="9252" w:type="dxa"/>
        <w:tblInd w:w="-72" w:type="dxa"/>
        <w:tblBorders>
          <w:top w:val="dotted" w:sz="2" w:space="0" w:color="auto"/>
          <w:left w:val="dotted" w:sz="2" w:space="0" w:color="auto"/>
          <w:bottom w:val="dotted" w:sz="2" w:space="0" w:color="auto"/>
          <w:right w:val="dotted" w:sz="2" w:space="0" w:color="auto"/>
          <w:insideH w:val="single" w:sz="6" w:space="0" w:color="auto"/>
          <w:insideV w:val="single" w:sz="6" w:space="0" w:color="auto"/>
        </w:tblBorders>
        <w:tblLook w:val="01E0" w:firstRow="1" w:lastRow="1" w:firstColumn="1" w:lastColumn="1" w:noHBand="0" w:noVBand="0"/>
      </w:tblPr>
      <w:tblGrid>
        <w:gridCol w:w="3240"/>
        <w:gridCol w:w="1080"/>
        <w:gridCol w:w="3780"/>
        <w:gridCol w:w="1152"/>
      </w:tblGrid>
      <w:tr w:rsidR="003A31F6" w:rsidRPr="000F175B" w:rsidTr="003928B5">
        <w:tc>
          <w:tcPr>
            <w:tcW w:w="3240" w:type="dxa"/>
            <w:tcBorders>
              <w:top w:val="single" w:sz="4" w:space="0" w:color="auto"/>
              <w:left w:val="single" w:sz="4" w:space="0" w:color="auto"/>
              <w:bottom w:val="single" w:sz="4" w:space="0" w:color="auto"/>
              <w:right w:val="single" w:sz="4" w:space="0" w:color="auto"/>
            </w:tcBorders>
            <w:shd w:val="clear" w:color="auto" w:fill="auto"/>
          </w:tcPr>
          <w:p w:rsidR="003A31F6" w:rsidRPr="000F175B" w:rsidRDefault="003A31F6" w:rsidP="005D7C80">
            <w:pPr>
              <w:numPr>
                <w:ilvl w:val="12"/>
                <w:numId w:val="0"/>
              </w:numPr>
              <w:rPr>
                <w:rFonts w:asciiTheme="minorHAnsi" w:hAnsiTheme="minorHAnsi" w:cstheme="minorHAnsi"/>
                <w:sz w:val="22"/>
                <w:szCs w:val="22"/>
              </w:rPr>
            </w:pPr>
            <w:r w:rsidRPr="000F175B">
              <w:rPr>
                <w:rFonts w:asciiTheme="minorHAnsi" w:hAnsiTheme="minorHAnsi" w:cstheme="minorHAnsi"/>
                <w:b/>
                <w:bCs/>
                <w:sz w:val="22"/>
                <w:szCs w:val="22"/>
              </w:rPr>
              <w:t>Requirement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31F6" w:rsidRPr="000F175B" w:rsidRDefault="003A31F6" w:rsidP="000F175B">
            <w:pPr>
              <w:numPr>
                <w:ilvl w:val="12"/>
                <w:numId w:val="0"/>
              </w:numPr>
              <w:rPr>
                <w:rFonts w:asciiTheme="minorHAnsi" w:hAnsiTheme="minorHAnsi" w:cstheme="minorHAnsi"/>
                <w:sz w:val="22"/>
                <w:szCs w:val="22"/>
              </w:rPr>
            </w:pPr>
            <w:r w:rsidRPr="000F175B">
              <w:rPr>
                <w:rFonts w:asciiTheme="minorHAnsi" w:hAnsiTheme="minorHAnsi" w:cstheme="minorHAnsi"/>
                <w:b/>
                <w:bCs/>
                <w:sz w:val="22"/>
                <w:szCs w:val="22"/>
              </w:rPr>
              <w:t>Value</w:t>
            </w:r>
            <w:r w:rsidR="000F175B" w:rsidRPr="000F175B">
              <w:rPr>
                <w:rFonts w:asciiTheme="minorHAnsi" w:hAnsiTheme="minorHAnsi" w:cstheme="minorHAnsi"/>
                <w:b/>
                <w:bCs/>
                <w:sz w:val="22"/>
                <w:szCs w:val="22"/>
              </w:rPr>
              <w:t xml:space="preserve"> (£)</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3A31F6" w:rsidRPr="000F175B" w:rsidRDefault="003A31F6" w:rsidP="005D7C80">
            <w:pPr>
              <w:numPr>
                <w:ilvl w:val="12"/>
                <w:numId w:val="0"/>
              </w:numPr>
              <w:jc w:val="center"/>
              <w:rPr>
                <w:rFonts w:asciiTheme="minorHAnsi" w:hAnsiTheme="minorHAnsi" w:cstheme="minorHAnsi"/>
                <w:sz w:val="22"/>
                <w:szCs w:val="22"/>
              </w:rPr>
            </w:pPr>
            <w:r w:rsidRPr="000F175B">
              <w:rPr>
                <w:rFonts w:asciiTheme="minorHAnsi" w:hAnsiTheme="minorHAnsi" w:cstheme="minorHAnsi"/>
                <w:b/>
                <w:sz w:val="22"/>
                <w:szCs w:val="22"/>
              </w:rPr>
              <w:t>Funding Arrangements and Provider(s)</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3A31F6" w:rsidRPr="000F175B" w:rsidRDefault="003A31F6" w:rsidP="005D7C80">
            <w:pPr>
              <w:numPr>
                <w:ilvl w:val="12"/>
                <w:numId w:val="0"/>
              </w:numPr>
              <w:jc w:val="center"/>
              <w:rPr>
                <w:rFonts w:asciiTheme="minorHAnsi" w:hAnsiTheme="minorHAnsi" w:cstheme="minorHAnsi"/>
                <w:b/>
                <w:sz w:val="22"/>
                <w:szCs w:val="22"/>
              </w:rPr>
            </w:pPr>
            <w:r w:rsidRPr="000F175B">
              <w:rPr>
                <w:rFonts w:asciiTheme="minorHAnsi" w:hAnsiTheme="minorHAnsi" w:cstheme="minorHAnsi"/>
                <w:b/>
                <w:sz w:val="22"/>
                <w:szCs w:val="22"/>
              </w:rPr>
              <w:t>Secured (Y/N)</w:t>
            </w:r>
          </w:p>
        </w:tc>
      </w:tr>
      <w:tr w:rsidR="003A31F6" w:rsidRPr="000F175B" w:rsidTr="000F175B">
        <w:tc>
          <w:tcPr>
            <w:tcW w:w="3240" w:type="dxa"/>
            <w:tcBorders>
              <w:top w:val="single" w:sz="4" w:space="0" w:color="auto"/>
              <w:left w:val="single" w:sz="4" w:space="0" w:color="auto"/>
              <w:bottom w:val="single" w:sz="4" w:space="0" w:color="auto"/>
              <w:right w:val="single" w:sz="4" w:space="0" w:color="auto"/>
            </w:tcBorders>
            <w:shd w:val="clear" w:color="auto" w:fill="auto"/>
          </w:tcPr>
          <w:p w:rsidR="003A31F6" w:rsidRPr="000F175B" w:rsidRDefault="003A31F6" w:rsidP="005D7C80">
            <w:pPr>
              <w:numPr>
                <w:ilvl w:val="12"/>
                <w:numId w:val="0"/>
              </w:numPr>
              <w:rPr>
                <w:rFonts w:asciiTheme="minorHAnsi" w:hAnsiTheme="minorHAnsi"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31F6" w:rsidRPr="000F175B" w:rsidRDefault="003A31F6" w:rsidP="005D7C80">
            <w:pPr>
              <w:numPr>
                <w:ilvl w:val="12"/>
                <w:numId w:val="0"/>
              </w:numPr>
              <w:rPr>
                <w:rFonts w:asciiTheme="minorHAnsi" w:hAnsiTheme="minorHAnsi" w:cstheme="minorHAnsi"/>
                <w:sz w:val="22"/>
                <w:szCs w:val="22"/>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3A31F6" w:rsidRPr="000F175B" w:rsidRDefault="003A31F6" w:rsidP="005D7C80">
            <w:pPr>
              <w:numPr>
                <w:ilvl w:val="12"/>
                <w:numId w:val="0"/>
              </w:numPr>
              <w:jc w:val="center"/>
              <w:rPr>
                <w:rFonts w:asciiTheme="minorHAnsi" w:hAnsiTheme="minorHAnsi" w:cstheme="minorHAnsi"/>
                <w:sz w:val="22"/>
                <w:szCs w:val="22"/>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3A31F6" w:rsidRPr="000F175B" w:rsidRDefault="003A31F6" w:rsidP="005D7C80">
            <w:pPr>
              <w:numPr>
                <w:ilvl w:val="12"/>
                <w:numId w:val="0"/>
              </w:numPr>
              <w:jc w:val="center"/>
              <w:rPr>
                <w:rFonts w:asciiTheme="minorHAnsi" w:hAnsiTheme="minorHAnsi" w:cstheme="minorHAnsi"/>
                <w:sz w:val="22"/>
                <w:szCs w:val="22"/>
              </w:rPr>
            </w:pPr>
          </w:p>
        </w:tc>
      </w:tr>
      <w:tr w:rsidR="003A31F6" w:rsidRPr="000F175B" w:rsidTr="000F175B">
        <w:tc>
          <w:tcPr>
            <w:tcW w:w="3240" w:type="dxa"/>
            <w:tcBorders>
              <w:top w:val="single" w:sz="4" w:space="0" w:color="auto"/>
              <w:left w:val="single" w:sz="4" w:space="0" w:color="auto"/>
              <w:bottom w:val="single" w:sz="4" w:space="0" w:color="auto"/>
              <w:right w:val="single" w:sz="4" w:space="0" w:color="auto"/>
            </w:tcBorders>
            <w:shd w:val="clear" w:color="auto" w:fill="auto"/>
          </w:tcPr>
          <w:p w:rsidR="003A31F6" w:rsidRPr="000F175B" w:rsidRDefault="003A31F6" w:rsidP="005D7C80">
            <w:pPr>
              <w:numPr>
                <w:ilvl w:val="12"/>
                <w:numId w:val="0"/>
              </w:numPr>
              <w:rPr>
                <w:rFonts w:asciiTheme="minorHAnsi" w:hAnsiTheme="minorHAnsi"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31F6" w:rsidRPr="000F175B" w:rsidRDefault="003A31F6" w:rsidP="005D7C80">
            <w:pPr>
              <w:numPr>
                <w:ilvl w:val="12"/>
                <w:numId w:val="0"/>
              </w:numPr>
              <w:rPr>
                <w:rFonts w:asciiTheme="minorHAnsi" w:hAnsiTheme="minorHAnsi" w:cstheme="minorHAnsi"/>
                <w:sz w:val="22"/>
                <w:szCs w:val="22"/>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3A31F6" w:rsidRPr="000F175B" w:rsidRDefault="003A31F6" w:rsidP="005D7C80">
            <w:pPr>
              <w:numPr>
                <w:ilvl w:val="12"/>
                <w:numId w:val="0"/>
              </w:numPr>
              <w:jc w:val="center"/>
              <w:rPr>
                <w:rFonts w:asciiTheme="minorHAnsi" w:hAnsiTheme="minorHAnsi" w:cstheme="minorHAnsi"/>
                <w:sz w:val="22"/>
                <w:szCs w:val="22"/>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3A31F6" w:rsidRPr="000F175B" w:rsidRDefault="003A31F6" w:rsidP="005D7C80">
            <w:pPr>
              <w:numPr>
                <w:ilvl w:val="12"/>
                <w:numId w:val="0"/>
              </w:numPr>
              <w:jc w:val="center"/>
              <w:rPr>
                <w:rFonts w:asciiTheme="minorHAnsi" w:hAnsiTheme="minorHAnsi" w:cstheme="minorHAnsi"/>
                <w:sz w:val="22"/>
                <w:szCs w:val="22"/>
              </w:rPr>
            </w:pPr>
          </w:p>
        </w:tc>
      </w:tr>
      <w:tr w:rsidR="003A31F6" w:rsidRPr="000F175B" w:rsidTr="000F175B">
        <w:tc>
          <w:tcPr>
            <w:tcW w:w="3240" w:type="dxa"/>
            <w:tcBorders>
              <w:top w:val="single" w:sz="4" w:space="0" w:color="auto"/>
              <w:left w:val="single" w:sz="4" w:space="0" w:color="auto"/>
              <w:bottom w:val="single" w:sz="4" w:space="0" w:color="auto"/>
              <w:right w:val="single" w:sz="4" w:space="0" w:color="auto"/>
            </w:tcBorders>
            <w:shd w:val="clear" w:color="auto" w:fill="auto"/>
          </w:tcPr>
          <w:p w:rsidR="003A31F6" w:rsidRPr="000F175B" w:rsidRDefault="003A31F6" w:rsidP="005D7C80">
            <w:pPr>
              <w:numPr>
                <w:ilvl w:val="12"/>
                <w:numId w:val="0"/>
              </w:numPr>
              <w:rPr>
                <w:rFonts w:asciiTheme="minorHAnsi" w:hAnsiTheme="minorHAnsi"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31F6" w:rsidRPr="000F175B" w:rsidRDefault="003A31F6" w:rsidP="005D7C80">
            <w:pPr>
              <w:numPr>
                <w:ilvl w:val="12"/>
                <w:numId w:val="0"/>
              </w:numPr>
              <w:rPr>
                <w:rFonts w:asciiTheme="minorHAnsi" w:hAnsiTheme="minorHAnsi" w:cstheme="minorHAnsi"/>
                <w:sz w:val="22"/>
                <w:szCs w:val="22"/>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3A31F6" w:rsidRPr="000F175B" w:rsidRDefault="003A31F6" w:rsidP="005D7C80">
            <w:pPr>
              <w:numPr>
                <w:ilvl w:val="12"/>
                <w:numId w:val="0"/>
              </w:numPr>
              <w:jc w:val="center"/>
              <w:rPr>
                <w:rFonts w:asciiTheme="minorHAnsi" w:hAnsiTheme="minorHAnsi" w:cstheme="minorHAnsi"/>
                <w:sz w:val="22"/>
                <w:szCs w:val="22"/>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3A31F6" w:rsidRPr="000F175B" w:rsidRDefault="003A31F6" w:rsidP="005D7C80">
            <w:pPr>
              <w:numPr>
                <w:ilvl w:val="12"/>
                <w:numId w:val="0"/>
              </w:numPr>
              <w:jc w:val="center"/>
              <w:rPr>
                <w:rFonts w:asciiTheme="minorHAnsi" w:hAnsiTheme="minorHAnsi" w:cstheme="minorHAnsi"/>
                <w:sz w:val="22"/>
                <w:szCs w:val="22"/>
              </w:rPr>
            </w:pPr>
          </w:p>
        </w:tc>
      </w:tr>
      <w:tr w:rsidR="0029242A" w:rsidRPr="000F175B" w:rsidTr="000F175B">
        <w:tc>
          <w:tcPr>
            <w:tcW w:w="3240" w:type="dxa"/>
            <w:tcBorders>
              <w:top w:val="single" w:sz="4" w:space="0" w:color="auto"/>
              <w:left w:val="single" w:sz="4" w:space="0" w:color="auto"/>
              <w:bottom w:val="single" w:sz="4" w:space="0" w:color="auto"/>
              <w:right w:val="single" w:sz="4" w:space="0" w:color="auto"/>
            </w:tcBorders>
            <w:shd w:val="clear" w:color="auto" w:fill="auto"/>
          </w:tcPr>
          <w:p w:rsidR="0029242A" w:rsidRPr="000F175B" w:rsidRDefault="0029242A" w:rsidP="005D7C80">
            <w:pPr>
              <w:numPr>
                <w:ilvl w:val="12"/>
                <w:numId w:val="0"/>
              </w:numPr>
              <w:rPr>
                <w:rFonts w:asciiTheme="minorHAnsi" w:hAnsiTheme="minorHAnsi"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9242A" w:rsidRPr="000F175B" w:rsidRDefault="0029242A" w:rsidP="005D7C80">
            <w:pPr>
              <w:numPr>
                <w:ilvl w:val="12"/>
                <w:numId w:val="0"/>
              </w:numPr>
              <w:rPr>
                <w:rFonts w:asciiTheme="minorHAnsi" w:hAnsiTheme="minorHAnsi" w:cstheme="minorHAnsi"/>
                <w:sz w:val="22"/>
                <w:szCs w:val="22"/>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9242A" w:rsidRPr="000F175B" w:rsidRDefault="0029242A" w:rsidP="005D7C80">
            <w:pPr>
              <w:numPr>
                <w:ilvl w:val="12"/>
                <w:numId w:val="0"/>
              </w:numPr>
              <w:jc w:val="center"/>
              <w:rPr>
                <w:rFonts w:asciiTheme="minorHAnsi" w:hAnsiTheme="minorHAnsi" w:cstheme="minorHAnsi"/>
                <w:sz w:val="22"/>
                <w:szCs w:val="22"/>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29242A" w:rsidRPr="000F175B" w:rsidRDefault="0029242A" w:rsidP="005D7C80">
            <w:pPr>
              <w:numPr>
                <w:ilvl w:val="12"/>
                <w:numId w:val="0"/>
              </w:numPr>
              <w:jc w:val="center"/>
              <w:rPr>
                <w:rFonts w:asciiTheme="minorHAnsi" w:hAnsiTheme="minorHAnsi" w:cstheme="minorHAnsi"/>
                <w:sz w:val="22"/>
                <w:szCs w:val="22"/>
              </w:rPr>
            </w:pPr>
          </w:p>
        </w:tc>
      </w:tr>
    </w:tbl>
    <w:p w:rsidR="0053738E" w:rsidRDefault="0053738E"/>
    <w:tbl>
      <w:tblPr>
        <w:tblW w:w="9252" w:type="dxa"/>
        <w:tblInd w:w="-72" w:type="dxa"/>
        <w:tblBorders>
          <w:top w:val="dotted" w:sz="2" w:space="0" w:color="auto"/>
          <w:left w:val="dotted" w:sz="2" w:space="0" w:color="auto"/>
          <w:bottom w:val="dotted" w:sz="2" w:space="0" w:color="auto"/>
          <w:right w:val="dotted" w:sz="2" w:space="0" w:color="auto"/>
          <w:insideH w:val="single" w:sz="6" w:space="0" w:color="auto"/>
          <w:insideV w:val="single" w:sz="6" w:space="0" w:color="auto"/>
        </w:tblBorders>
        <w:tblLook w:val="0000" w:firstRow="0" w:lastRow="0" w:firstColumn="0" w:lastColumn="0" w:noHBand="0" w:noVBand="0"/>
      </w:tblPr>
      <w:tblGrid>
        <w:gridCol w:w="9252"/>
      </w:tblGrid>
      <w:tr w:rsidR="007F04B1" w:rsidRPr="000F175B" w:rsidTr="000F175B">
        <w:tc>
          <w:tcPr>
            <w:tcW w:w="9252" w:type="dxa"/>
            <w:tcBorders>
              <w:top w:val="single" w:sz="4" w:space="0" w:color="auto"/>
              <w:left w:val="single" w:sz="4" w:space="0" w:color="auto"/>
              <w:bottom w:val="single" w:sz="4" w:space="0" w:color="auto"/>
              <w:right w:val="single" w:sz="4" w:space="0" w:color="auto"/>
            </w:tcBorders>
            <w:shd w:val="clear" w:color="auto" w:fill="E0E0E0"/>
          </w:tcPr>
          <w:p w:rsidR="007F04B1" w:rsidRPr="000F175B" w:rsidRDefault="007F04B1" w:rsidP="00C0024F">
            <w:pPr>
              <w:numPr>
                <w:ilvl w:val="1"/>
                <w:numId w:val="15"/>
              </w:numPr>
              <w:rPr>
                <w:rFonts w:asciiTheme="minorHAnsi" w:hAnsiTheme="minorHAnsi" w:cstheme="minorHAnsi"/>
                <w:b/>
                <w:i/>
                <w:sz w:val="22"/>
                <w:szCs w:val="22"/>
              </w:rPr>
            </w:pPr>
            <w:r w:rsidRPr="000F175B">
              <w:rPr>
                <w:rFonts w:asciiTheme="minorHAnsi" w:hAnsiTheme="minorHAnsi" w:cstheme="minorHAnsi"/>
                <w:b/>
                <w:sz w:val="22"/>
                <w:szCs w:val="22"/>
              </w:rPr>
              <w:t>Procurement Requirements</w:t>
            </w:r>
          </w:p>
          <w:p w:rsidR="00E35470" w:rsidRDefault="00933F60" w:rsidP="00933F60">
            <w:pPr>
              <w:rPr>
                <w:rFonts w:asciiTheme="minorHAnsi" w:hAnsiTheme="minorHAnsi" w:cstheme="minorHAnsi"/>
                <w:bCs/>
                <w:i/>
                <w:sz w:val="22"/>
                <w:szCs w:val="22"/>
              </w:rPr>
            </w:pPr>
            <w:r w:rsidRPr="000F175B">
              <w:rPr>
                <w:rFonts w:asciiTheme="minorHAnsi" w:hAnsiTheme="minorHAnsi" w:cstheme="minorHAnsi"/>
                <w:bCs/>
                <w:i/>
                <w:sz w:val="22"/>
                <w:szCs w:val="22"/>
              </w:rPr>
              <w:t xml:space="preserve">Where </w:t>
            </w:r>
            <w:r w:rsidR="00397446" w:rsidRPr="000F175B">
              <w:rPr>
                <w:rFonts w:asciiTheme="minorHAnsi" w:hAnsiTheme="minorHAnsi" w:cstheme="minorHAnsi"/>
                <w:bCs/>
                <w:i/>
                <w:sz w:val="22"/>
                <w:szCs w:val="22"/>
              </w:rPr>
              <w:t xml:space="preserve">there are </w:t>
            </w:r>
            <w:r w:rsidRPr="000F175B">
              <w:rPr>
                <w:rFonts w:asciiTheme="minorHAnsi" w:hAnsiTheme="minorHAnsi" w:cstheme="minorHAnsi"/>
                <w:bCs/>
                <w:i/>
                <w:sz w:val="22"/>
                <w:szCs w:val="22"/>
              </w:rPr>
              <w:t xml:space="preserve">no external </w:t>
            </w:r>
            <w:r w:rsidR="00397446" w:rsidRPr="000F175B">
              <w:rPr>
                <w:rFonts w:asciiTheme="minorHAnsi" w:hAnsiTheme="minorHAnsi" w:cstheme="minorHAnsi"/>
                <w:bCs/>
                <w:i/>
                <w:sz w:val="22"/>
                <w:szCs w:val="22"/>
              </w:rPr>
              <w:t xml:space="preserve">costs </w:t>
            </w:r>
            <w:r w:rsidRPr="000F175B">
              <w:rPr>
                <w:rFonts w:asciiTheme="minorHAnsi" w:hAnsiTheme="minorHAnsi" w:cstheme="minorHAnsi"/>
                <w:bCs/>
                <w:i/>
                <w:sz w:val="22"/>
                <w:szCs w:val="22"/>
              </w:rPr>
              <w:t xml:space="preserve">this should </w:t>
            </w:r>
            <w:r w:rsidR="00D81A58">
              <w:rPr>
                <w:rFonts w:asciiTheme="minorHAnsi" w:hAnsiTheme="minorHAnsi" w:cstheme="minorHAnsi"/>
                <w:bCs/>
                <w:i/>
                <w:sz w:val="22"/>
                <w:szCs w:val="22"/>
              </w:rPr>
              <w:t xml:space="preserve">be </w:t>
            </w:r>
            <w:r w:rsidRPr="000F175B">
              <w:rPr>
                <w:rFonts w:asciiTheme="minorHAnsi" w:hAnsiTheme="minorHAnsi" w:cstheme="minorHAnsi"/>
                <w:bCs/>
                <w:i/>
                <w:sz w:val="22"/>
                <w:szCs w:val="22"/>
              </w:rPr>
              <w:t xml:space="preserve">stated as “Not Applicable”. </w:t>
            </w:r>
            <w:r w:rsidR="003A31F6" w:rsidRPr="000F175B">
              <w:rPr>
                <w:rFonts w:asciiTheme="minorHAnsi" w:hAnsiTheme="minorHAnsi" w:cstheme="minorHAnsi"/>
                <w:bCs/>
                <w:i/>
                <w:sz w:val="22"/>
                <w:szCs w:val="22"/>
              </w:rPr>
              <w:t xml:space="preserve">Where procurement activity is required </w:t>
            </w:r>
            <w:r w:rsidRPr="000F175B">
              <w:rPr>
                <w:rFonts w:asciiTheme="minorHAnsi" w:hAnsiTheme="minorHAnsi" w:cstheme="minorHAnsi"/>
                <w:bCs/>
                <w:i/>
                <w:sz w:val="22"/>
                <w:szCs w:val="22"/>
              </w:rPr>
              <w:t>Procurement Office</w:t>
            </w:r>
            <w:r w:rsidR="003A31F6" w:rsidRPr="000F175B">
              <w:rPr>
                <w:rFonts w:asciiTheme="minorHAnsi" w:hAnsiTheme="minorHAnsi" w:cstheme="minorHAnsi"/>
                <w:bCs/>
                <w:i/>
                <w:sz w:val="22"/>
                <w:szCs w:val="22"/>
              </w:rPr>
              <w:t xml:space="preserve"> should be informed as early as possible </w:t>
            </w:r>
            <w:r w:rsidRPr="000F175B">
              <w:rPr>
                <w:rFonts w:asciiTheme="minorHAnsi" w:hAnsiTheme="minorHAnsi" w:cstheme="minorHAnsi"/>
                <w:bCs/>
                <w:i/>
                <w:sz w:val="22"/>
                <w:szCs w:val="22"/>
              </w:rPr>
              <w:t xml:space="preserve">so that they can </w:t>
            </w:r>
            <w:r w:rsidR="003A31F6" w:rsidRPr="000F175B">
              <w:rPr>
                <w:rFonts w:asciiTheme="minorHAnsi" w:hAnsiTheme="minorHAnsi" w:cstheme="minorHAnsi"/>
                <w:bCs/>
                <w:i/>
                <w:sz w:val="22"/>
                <w:szCs w:val="22"/>
              </w:rPr>
              <w:t xml:space="preserve">assist with cost estimation and </w:t>
            </w:r>
            <w:r w:rsidR="000F175B">
              <w:rPr>
                <w:rFonts w:asciiTheme="minorHAnsi" w:hAnsiTheme="minorHAnsi" w:cstheme="minorHAnsi"/>
                <w:bCs/>
                <w:i/>
                <w:sz w:val="22"/>
                <w:szCs w:val="22"/>
              </w:rPr>
              <w:t>identify</w:t>
            </w:r>
            <w:r w:rsidRPr="000F175B">
              <w:rPr>
                <w:rFonts w:asciiTheme="minorHAnsi" w:hAnsiTheme="minorHAnsi" w:cstheme="minorHAnsi"/>
                <w:bCs/>
                <w:i/>
                <w:sz w:val="22"/>
                <w:szCs w:val="22"/>
              </w:rPr>
              <w:t xml:space="preserve"> any assistance that may be required for procurement activities.</w:t>
            </w:r>
          </w:p>
          <w:p w:rsidR="003928B5" w:rsidRPr="000F175B" w:rsidRDefault="003928B5" w:rsidP="00933F60">
            <w:pPr>
              <w:rPr>
                <w:rFonts w:asciiTheme="minorHAnsi" w:hAnsiTheme="minorHAnsi" w:cstheme="minorHAnsi"/>
                <w:bCs/>
                <w:i/>
                <w:sz w:val="22"/>
                <w:szCs w:val="22"/>
              </w:rPr>
            </w:pPr>
          </w:p>
        </w:tc>
      </w:tr>
    </w:tbl>
    <w:p w:rsidR="005D7C80" w:rsidRPr="000F175B" w:rsidRDefault="005D7C80" w:rsidP="005D7C80">
      <w:pPr>
        <w:rPr>
          <w:rFonts w:asciiTheme="minorHAnsi" w:hAnsiTheme="minorHAnsi" w:cstheme="minorHAnsi"/>
          <w:vanish/>
          <w:sz w:val="22"/>
          <w:szCs w:val="22"/>
        </w:rPr>
      </w:pPr>
    </w:p>
    <w:tbl>
      <w:tblPr>
        <w:tblW w:w="9252" w:type="dxa"/>
        <w:tblInd w:w="-72" w:type="dxa"/>
        <w:tblBorders>
          <w:top w:val="dotted" w:sz="2" w:space="0" w:color="auto"/>
          <w:left w:val="dotted" w:sz="2" w:space="0" w:color="auto"/>
          <w:bottom w:val="dotted" w:sz="2" w:space="0" w:color="auto"/>
          <w:right w:val="dotted" w:sz="2" w:space="0" w:color="auto"/>
          <w:insideH w:val="single" w:sz="6" w:space="0" w:color="auto"/>
          <w:insideV w:val="single" w:sz="6" w:space="0" w:color="auto"/>
        </w:tblBorders>
        <w:tblLook w:val="01E0" w:firstRow="1" w:lastRow="1" w:firstColumn="1" w:lastColumn="1" w:noHBand="0" w:noVBand="0"/>
      </w:tblPr>
      <w:tblGrid>
        <w:gridCol w:w="1978"/>
        <w:gridCol w:w="5573"/>
        <w:gridCol w:w="1701"/>
      </w:tblGrid>
      <w:tr w:rsidR="00D670F6" w:rsidRPr="000F175B" w:rsidTr="000F175B">
        <w:tc>
          <w:tcPr>
            <w:tcW w:w="1978" w:type="dxa"/>
            <w:tcBorders>
              <w:top w:val="single" w:sz="4" w:space="0" w:color="auto"/>
              <w:left w:val="single" w:sz="4" w:space="0" w:color="auto"/>
              <w:bottom w:val="single" w:sz="4" w:space="0" w:color="auto"/>
              <w:right w:val="single" w:sz="4" w:space="0" w:color="auto"/>
            </w:tcBorders>
            <w:shd w:val="clear" w:color="auto" w:fill="auto"/>
          </w:tcPr>
          <w:p w:rsidR="00D670F6" w:rsidRPr="000F175B" w:rsidRDefault="00D670F6" w:rsidP="005D7C80">
            <w:pPr>
              <w:numPr>
                <w:ilvl w:val="12"/>
                <w:numId w:val="0"/>
              </w:numPr>
              <w:rPr>
                <w:rFonts w:asciiTheme="minorHAnsi" w:hAnsiTheme="minorHAnsi" w:cstheme="minorHAnsi"/>
                <w:b/>
                <w:sz w:val="22"/>
                <w:szCs w:val="22"/>
              </w:rPr>
            </w:pPr>
            <w:r w:rsidRPr="000F175B">
              <w:rPr>
                <w:rFonts w:asciiTheme="minorHAnsi" w:hAnsiTheme="minorHAnsi" w:cstheme="minorHAnsi"/>
                <w:b/>
                <w:sz w:val="22"/>
                <w:szCs w:val="22"/>
              </w:rPr>
              <w:t>Total Cost of Goods &amp; Services</w:t>
            </w:r>
          </w:p>
          <w:p w:rsidR="00D670F6" w:rsidRPr="000F175B" w:rsidRDefault="00D670F6" w:rsidP="005D7C80">
            <w:pPr>
              <w:numPr>
                <w:ilvl w:val="12"/>
                <w:numId w:val="0"/>
              </w:numPr>
              <w:rPr>
                <w:rFonts w:asciiTheme="minorHAnsi" w:hAnsiTheme="minorHAnsi" w:cstheme="minorHAnsi"/>
                <w:sz w:val="22"/>
                <w:szCs w:val="22"/>
              </w:rPr>
            </w:pPr>
            <w:r w:rsidRPr="000F175B">
              <w:rPr>
                <w:rFonts w:asciiTheme="minorHAnsi" w:hAnsiTheme="minorHAnsi" w:cstheme="minorHAnsi"/>
                <w:b/>
                <w:sz w:val="22"/>
                <w:szCs w:val="22"/>
              </w:rPr>
              <w:t>(over 4 yrs)</w:t>
            </w:r>
          </w:p>
        </w:tc>
        <w:tc>
          <w:tcPr>
            <w:tcW w:w="5573" w:type="dxa"/>
            <w:tcBorders>
              <w:top w:val="single" w:sz="4" w:space="0" w:color="auto"/>
              <w:left w:val="single" w:sz="4" w:space="0" w:color="auto"/>
              <w:bottom w:val="single" w:sz="4" w:space="0" w:color="auto"/>
              <w:right w:val="single" w:sz="4" w:space="0" w:color="auto"/>
            </w:tcBorders>
            <w:shd w:val="clear" w:color="auto" w:fill="auto"/>
          </w:tcPr>
          <w:p w:rsidR="007E60A0" w:rsidRPr="000F175B" w:rsidRDefault="00D670F6" w:rsidP="005D7C80">
            <w:pPr>
              <w:numPr>
                <w:ilvl w:val="12"/>
                <w:numId w:val="0"/>
              </w:numPr>
              <w:rPr>
                <w:rFonts w:asciiTheme="minorHAnsi" w:hAnsiTheme="minorHAnsi" w:cstheme="minorHAnsi"/>
                <w:b/>
                <w:sz w:val="22"/>
                <w:szCs w:val="22"/>
              </w:rPr>
            </w:pPr>
            <w:r w:rsidRPr="000F175B">
              <w:rPr>
                <w:rFonts w:asciiTheme="minorHAnsi" w:hAnsiTheme="minorHAnsi" w:cstheme="minorHAnsi"/>
                <w:b/>
                <w:sz w:val="22"/>
                <w:szCs w:val="22"/>
              </w:rPr>
              <w:t>Description of Good</w:t>
            </w:r>
            <w:r w:rsidR="00366AB9" w:rsidRPr="000F175B">
              <w:rPr>
                <w:rFonts w:asciiTheme="minorHAnsi" w:hAnsiTheme="minorHAnsi" w:cstheme="minorHAnsi"/>
                <w:b/>
                <w:sz w:val="22"/>
                <w:szCs w:val="22"/>
              </w:rPr>
              <w:t>s and Services to be p</w:t>
            </w:r>
            <w:r w:rsidR="005222D0" w:rsidRPr="000F175B">
              <w:rPr>
                <w:rFonts w:asciiTheme="minorHAnsi" w:hAnsiTheme="minorHAnsi" w:cstheme="minorHAnsi"/>
                <w:b/>
                <w:sz w:val="22"/>
                <w:szCs w:val="22"/>
              </w:rPr>
              <w:t xml:space="preserve">rocured </w:t>
            </w:r>
          </w:p>
          <w:p w:rsidR="00D670F6" w:rsidRDefault="005222D0" w:rsidP="007F483E">
            <w:pPr>
              <w:numPr>
                <w:ilvl w:val="12"/>
                <w:numId w:val="0"/>
              </w:numPr>
            </w:pPr>
            <w:r w:rsidRPr="000F175B">
              <w:rPr>
                <w:rFonts w:asciiTheme="minorHAnsi" w:hAnsiTheme="minorHAnsi" w:cstheme="minorHAnsi"/>
                <w:i/>
                <w:sz w:val="22"/>
                <w:szCs w:val="22"/>
              </w:rPr>
              <w:t>(</w:t>
            </w:r>
            <w:r w:rsidR="00D670F6" w:rsidRPr="000F175B">
              <w:rPr>
                <w:rFonts w:asciiTheme="minorHAnsi" w:hAnsiTheme="minorHAnsi" w:cstheme="minorHAnsi"/>
                <w:i/>
                <w:sz w:val="22"/>
                <w:szCs w:val="22"/>
              </w:rPr>
              <w:t xml:space="preserve">All procurement activity must </w:t>
            </w:r>
            <w:r w:rsidR="00366AB9" w:rsidRPr="000F175B">
              <w:rPr>
                <w:rFonts w:asciiTheme="minorHAnsi" w:hAnsiTheme="minorHAnsi" w:cstheme="minorHAnsi"/>
                <w:i/>
                <w:sz w:val="22"/>
                <w:szCs w:val="22"/>
              </w:rPr>
              <w:t xml:space="preserve">be in accordance with </w:t>
            </w:r>
            <w:r w:rsidR="00D670F6" w:rsidRPr="000F175B">
              <w:rPr>
                <w:rFonts w:asciiTheme="minorHAnsi" w:hAnsiTheme="minorHAnsi" w:cstheme="minorHAnsi"/>
                <w:i/>
                <w:sz w:val="22"/>
                <w:szCs w:val="22"/>
              </w:rPr>
              <w:t xml:space="preserve">the rules laid out Scottish Procurement Policy Handbook. </w:t>
            </w:r>
            <w:hyperlink r:id="rId9" w:history="1">
              <w:r w:rsidR="007F483E" w:rsidRPr="007F483E">
                <w:rPr>
                  <w:rStyle w:val="Hyperlink"/>
                  <w:rFonts w:asciiTheme="minorHAnsi" w:hAnsiTheme="minorHAnsi" w:cstheme="minorHAnsi"/>
                  <w:i/>
                  <w:sz w:val="22"/>
                  <w:szCs w:val="22"/>
                </w:rPr>
                <w:t>Guidance on Procurement</w:t>
              </w:r>
            </w:hyperlink>
            <w:r w:rsidR="007F483E">
              <w:rPr>
                <w:rFonts w:asciiTheme="minorHAnsi" w:hAnsiTheme="minorHAnsi" w:cstheme="minorHAnsi"/>
                <w:i/>
                <w:sz w:val="22"/>
                <w:szCs w:val="22"/>
              </w:rPr>
              <w:t xml:space="preserve">) </w:t>
            </w:r>
          </w:p>
          <w:p w:rsidR="007F483E" w:rsidRPr="000F175B" w:rsidRDefault="00A3315D" w:rsidP="007F483E">
            <w:pPr>
              <w:numPr>
                <w:ilvl w:val="12"/>
                <w:numId w:val="0"/>
              </w:numPr>
              <w:rPr>
                <w:rFonts w:asciiTheme="minorHAnsi" w:hAnsiTheme="minorHAnsi" w:cstheme="minorHAnsi"/>
                <w:i/>
                <w:sz w:val="22"/>
                <w:szCs w:val="22"/>
              </w:rPr>
            </w:pPr>
            <w:hyperlink r:id="rId10" w:history="1">
              <w:r w:rsidR="007F483E" w:rsidRPr="007F483E">
                <w:rPr>
                  <w:rStyle w:val="Hyperlink"/>
                  <w:rFonts w:asciiTheme="minorHAnsi" w:hAnsiTheme="minorHAnsi" w:cstheme="minorHAnsi"/>
                  <w:i/>
                  <w:sz w:val="22"/>
                  <w:szCs w:val="22"/>
                </w:rPr>
                <w:t>Procurement Planning Guidance 2014/15</w:t>
              </w:r>
            </w:hyperlink>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670F6" w:rsidRPr="000F175B" w:rsidRDefault="00D670F6" w:rsidP="005D7C80">
            <w:pPr>
              <w:numPr>
                <w:ilvl w:val="12"/>
                <w:numId w:val="0"/>
              </w:numPr>
              <w:jc w:val="center"/>
              <w:rPr>
                <w:rFonts w:asciiTheme="minorHAnsi" w:hAnsiTheme="minorHAnsi" w:cstheme="minorHAnsi"/>
                <w:sz w:val="22"/>
                <w:szCs w:val="22"/>
              </w:rPr>
            </w:pPr>
            <w:r w:rsidRPr="000F175B">
              <w:rPr>
                <w:rFonts w:asciiTheme="minorHAnsi" w:hAnsiTheme="minorHAnsi" w:cstheme="minorHAnsi"/>
                <w:b/>
                <w:sz w:val="22"/>
                <w:szCs w:val="22"/>
              </w:rPr>
              <w:t xml:space="preserve">Procurement Office Informed? </w:t>
            </w:r>
            <w:r w:rsidRPr="000F175B">
              <w:rPr>
                <w:rFonts w:asciiTheme="minorHAnsi" w:hAnsiTheme="minorHAnsi" w:cstheme="minorHAnsi"/>
                <w:b/>
                <w:sz w:val="22"/>
                <w:szCs w:val="22"/>
              </w:rPr>
              <w:br/>
              <w:t>Yes/No</w:t>
            </w:r>
          </w:p>
        </w:tc>
      </w:tr>
      <w:tr w:rsidR="00D670F6" w:rsidRPr="000F175B" w:rsidTr="000F175B">
        <w:tc>
          <w:tcPr>
            <w:tcW w:w="1978" w:type="dxa"/>
            <w:tcBorders>
              <w:top w:val="single" w:sz="4" w:space="0" w:color="auto"/>
              <w:left w:val="single" w:sz="4" w:space="0" w:color="auto"/>
              <w:bottom w:val="single" w:sz="4" w:space="0" w:color="auto"/>
              <w:right w:val="single" w:sz="4" w:space="0" w:color="auto"/>
            </w:tcBorders>
            <w:shd w:val="clear" w:color="auto" w:fill="auto"/>
          </w:tcPr>
          <w:p w:rsidR="00D670F6" w:rsidRPr="000F175B" w:rsidRDefault="00D670F6" w:rsidP="005D7C80">
            <w:pPr>
              <w:numPr>
                <w:ilvl w:val="12"/>
                <w:numId w:val="0"/>
              </w:numPr>
              <w:rPr>
                <w:rFonts w:asciiTheme="minorHAnsi" w:hAnsiTheme="minorHAnsi" w:cstheme="minorHAnsi"/>
                <w:sz w:val="22"/>
                <w:szCs w:val="22"/>
              </w:rPr>
            </w:pPr>
            <w:r w:rsidRPr="000F175B">
              <w:rPr>
                <w:rFonts w:asciiTheme="minorHAnsi" w:hAnsiTheme="minorHAnsi" w:cstheme="minorHAnsi"/>
                <w:b/>
                <w:sz w:val="22"/>
                <w:szCs w:val="22"/>
              </w:rPr>
              <w:t>&lt; £50 k</w:t>
            </w:r>
          </w:p>
        </w:tc>
        <w:tc>
          <w:tcPr>
            <w:tcW w:w="5573" w:type="dxa"/>
            <w:tcBorders>
              <w:top w:val="single" w:sz="4" w:space="0" w:color="auto"/>
              <w:left w:val="single" w:sz="4" w:space="0" w:color="auto"/>
              <w:bottom w:val="single" w:sz="4" w:space="0" w:color="auto"/>
              <w:right w:val="single" w:sz="4" w:space="0" w:color="auto"/>
            </w:tcBorders>
            <w:shd w:val="clear" w:color="auto" w:fill="auto"/>
          </w:tcPr>
          <w:p w:rsidR="00D670F6" w:rsidRPr="000F175B" w:rsidRDefault="00D670F6" w:rsidP="005D7C80">
            <w:pPr>
              <w:numPr>
                <w:ilvl w:val="12"/>
                <w:numId w:val="0"/>
              </w:num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670F6" w:rsidRPr="000F175B" w:rsidRDefault="00D670F6" w:rsidP="005D7C80">
            <w:pPr>
              <w:numPr>
                <w:ilvl w:val="12"/>
                <w:numId w:val="0"/>
              </w:numPr>
              <w:jc w:val="center"/>
              <w:rPr>
                <w:rFonts w:asciiTheme="minorHAnsi" w:hAnsiTheme="minorHAnsi" w:cstheme="minorHAnsi"/>
                <w:sz w:val="22"/>
                <w:szCs w:val="22"/>
              </w:rPr>
            </w:pPr>
          </w:p>
        </w:tc>
      </w:tr>
      <w:tr w:rsidR="00D670F6" w:rsidRPr="000F175B" w:rsidTr="000F175B">
        <w:tc>
          <w:tcPr>
            <w:tcW w:w="1978" w:type="dxa"/>
            <w:tcBorders>
              <w:top w:val="single" w:sz="4" w:space="0" w:color="auto"/>
              <w:left w:val="single" w:sz="4" w:space="0" w:color="auto"/>
              <w:bottom w:val="single" w:sz="4" w:space="0" w:color="auto"/>
              <w:right w:val="single" w:sz="4" w:space="0" w:color="auto"/>
            </w:tcBorders>
            <w:shd w:val="clear" w:color="auto" w:fill="auto"/>
          </w:tcPr>
          <w:p w:rsidR="00D670F6" w:rsidRPr="000F175B" w:rsidRDefault="00D670F6" w:rsidP="005D7C80">
            <w:pPr>
              <w:numPr>
                <w:ilvl w:val="12"/>
                <w:numId w:val="0"/>
              </w:numPr>
              <w:rPr>
                <w:rFonts w:asciiTheme="minorHAnsi" w:hAnsiTheme="minorHAnsi" w:cstheme="minorHAnsi"/>
                <w:sz w:val="22"/>
                <w:szCs w:val="22"/>
              </w:rPr>
            </w:pPr>
            <w:r w:rsidRPr="000F175B">
              <w:rPr>
                <w:rFonts w:asciiTheme="minorHAnsi" w:hAnsiTheme="minorHAnsi" w:cstheme="minorHAnsi"/>
                <w:b/>
                <w:sz w:val="22"/>
                <w:szCs w:val="22"/>
              </w:rPr>
              <w:t>&gt; £50 k</w:t>
            </w:r>
          </w:p>
        </w:tc>
        <w:tc>
          <w:tcPr>
            <w:tcW w:w="5573" w:type="dxa"/>
            <w:tcBorders>
              <w:top w:val="single" w:sz="4" w:space="0" w:color="auto"/>
              <w:left w:val="single" w:sz="4" w:space="0" w:color="auto"/>
              <w:bottom w:val="single" w:sz="4" w:space="0" w:color="auto"/>
              <w:right w:val="single" w:sz="4" w:space="0" w:color="auto"/>
            </w:tcBorders>
            <w:shd w:val="clear" w:color="auto" w:fill="auto"/>
          </w:tcPr>
          <w:p w:rsidR="00D670F6" w:rsidRPr="000F175B" w:rsidRDefault="00D670F6" w:rsidP="005D7C80">
            <w:pPr>
              <w:numPr>
                <w:ilvl w:val="12"/>
                <w:numId w:val="0"/>
              </w:num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670F6" w:rsidRPr="000F175B" w:rsidRDefault="00D670F6" w:rsidP="005D7C80">
            <w:pPr>
              <w:numPr>
                <w:ilvl w:val="12"/>
                <w:numId w:val="0"/>
              </w:numPr>
              <w:jc w:val="center"/>
              <w:rPr>
                <w:rFonts w:asciiTheme="minorHAnsi" w:hAnsiTheme="minorHAnsi" w:cstheme="minorHAnsi"/>
                <w:sz w:val="22"/>
                <w:szCs w:val="22"/>
              </w:rPr>
            </w:pPr>
          </w:p>
        </w:tc>
      </w:tr>
      <w:bookmarkEnd w:id="2"/>
    </w:tbl>
    <w:p w:rsidR="00AD260D" w:rsidRPr="008A35E1" w:rsidRDefault="00AD260D" w:rsidP="008A35E1">
      <w:pPr>
        <w:numPr>
          <w:ilvl w:val="12"/>
          <w:numId w:val="0"/>
        </w:numPr>
        <w:ind w:right="-540"/>
        <w:rPr>
          <w:rFonts w:ascii="Arial" w:hAnsi="Arial" w:cs="Arial"/>
          <w:sz w:val="22"/>
          <w:szCs w:val="22"/>
        </w:rPr>
      </w:pPr>
    </w:p>
    <w:sectPr w:rsidR="00AD260D" w:rsidRPr="008A35E1" w:rsidSect="00774820">
      <w:headerReference w:type="default" r:id="rId11"/>
      <w:footerReference w:type="default" r:id="rId12"/>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8D8" w:rsidRDefault="009A48D8">
      <w:r>
        <w:separator/>
      </w:r>
    </w:p>
  </w:endnote>
  <w:endnote w:type="continuationSeparator" w:id="0">
    <w:p w:rsidR="009A48D8" w:rsidRDefault="009A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71" w:rsidRPr="009959D2" w:rsidRDefault="00746971">
    <w:pPr>
      <w:pStyle w:val="Footer"/>
      <w:rPr>
        <w:rFonts w:ascii="Arial" w:hAnsi="Arial" w:cs="Arial"/>
        <w:sz w:val="20"/>
        <w:szCs w:val="20"/>
      </w:rPr>
    </w:pPr>
    <w:r w:rsidRPr="008A35E1">
      <w:rPr>
        <w:rFonts w:ascii="Arial" w:hAnsi="Arial" w:cs="Arial"/>
        <w:sz w:val="20"/>
        <w:szCs w:val="20"/>
      </w:rPr>
      <w:tab/>
    </w:r>
    <w:r w:rsidRPr="009959D2">
      <w:rPr>
        <w:rFonts w:ascii="Arial" w:hAnsi="Arial" w:cs="Arial"/>
        <w:sz w:val="20"/>
        <w:szCs w:val="20"/>
      </w:rPr>
      <w:t xml:space="preserve">Page </w:t>
    </w:r>
    <w:r w:rsidRPr="009959D2">
      <w:rPr>
        <w:rStyle w:val="PageNumber"/>
        <w:rFonts w:ascii="Arial" w:hAnsi="Arial" w:cs="Arial"/>
        <w:sz w:val="20"/>
        <w:szCs w:val="20"/>
      </w:rPr>
      <w:fldChar w:fldCharType="begin"/>
    </w:r>
    <w:r w:rsidRPr="009959D2">
      <w:rPr>
        <w:rStyle w:val="PageNumber"/>
        <w:rFonts w:ascii="Arial" w:hAnsi="Arial" w:cs="Arial"/>
        <w:sz w:val="20"/>
        <w:szCs w:val="20"/>
      </w:rPr>
      <w:instrText xml:space="preserve"> PAGE </w:instrText>
    </w:r>
    <w:r w:rsidRPr="009959D2">
      <w:rPr>
        <w:rStyle w:val="PageNumber"/>
        <w:rFonts w:ascii="Arial" w:hAnsi="Arial" w:cs="Arial"/>
        <w:sz w:val="20"/>
        <w:szCs w:val="20"/>
      </w:rPr>
      <w:fldChar w:fldCharType="separate"/>
    </w:r>
    <w:r w:rsidR="00A3315D">
      <w:rPr>
        <w:rStyle w:val="PageNumber"/>
        <w:rFonts w:ascii="Arial" w:hAnsi="Arial" w:cs="Arial"/>
        <w:noProof/>
        <w:sz w:val="20"/>
        <w:szCs w:val="20"/>
      </w:rPr>
      <w:t>4</w:t>
    </w:r>
    <w:r w:rsidRPr="009959D2">
      <w:rPr>
        <w:rStyle w:val="PageNumber"/>
        <w:rFonts w:ascii="Arial" w:hAnsi="Arial" w:cs="Arial"/>
        <w:sz w:val="20"/>
        <w:szCs w:val="20"/>
      </w:rPr>
      <w:fldChar w:fldCharType="end"/>
    </w:r>
    <w:r w:rsidRPr="009959D2">
      <w:rPr>
        <w:rStyle w:val="PageNumber"/>
        <w:rFonts w:ascii="Arial" w:hAnsi="Arial" w:cs="Arial"/>
        <w:sz w:val="20"/>
        <w:szCs w:val="20"/>
      </w:rPr>
      <w:t xml:space="preserve"> of </w:t>
    </w:r>
    <w:r w:rsidRPr="009959D2">
      <w:rPr>
        <w:rStyle w:val="PageNumber"/>
        <w:rFonts w:ascii="Arial" w:hAnsi="Arial" w:cs="Arial"/>
        <w:sz w:val="20"/>
        <w:szCs w:val="20"/>
      </w:rPr>
      <w:fldChar w:fldCharType="begin"/>
    </w:r>
    <w:r w:rsidRPr="009959D2">
      <w:rPr>
        <w:rStyle w:val="PageNumber"/>
        <w:rFonts w:ascii="Arial" w:hAnsi="Arial" w:cs="Arial"/>
        <w:sz w:val="20"/>
        <w:szCs w:val="20"/>
      </w:rPr>
      <w:instrText xml:space="preserve"> NUMPAGES </w:instrText>
    </w:r>
    <w:r w:rsidRPr="009959D2">
      <w:rPr>
        <w:rStyle w:val="PageNumber"/>
        <w:rFonts w:ascii="Arial" w:hAnsi="Arial" w:cs="Arial"/>
        <w:sz w:val="20"/>
        <w:szCs w:val="20"/>
      </w:rPr>
      <w:fldChar w:fldCharType="separate"/>
    </w:r>
    <w:r w:rsidR="00A3315D">
      <w:rPr>
        <w:rStyle w:val="PageNumber"/>
        <w:rFonts w:ascii="Arial" w:hAnsi="Arial" w:cs="Arial"/>
        <w:noProof/>
        <w:sz w:val="20"/>
        <w:szCs w:val="20"/>
      </w:rPr>
      <w:t>7</w:t>
    </w:r>
    <w:r w:rsidRPr="009959D2">
      <w:rPr>
        <w:rStyle w:val="PageNumber"/>
        <w:rFonts w:ascii="Arial" w:hAnsi="Arial" w:cs="Arial"/>
        <w:sz w:val="20"/>
        <w:szCs w:val="20"/>
      </w:rPr>
      <w:fldChar w:fldCharType="end"/>
    </w:r>
    <w:r w:rsidRPr="009959D2">
      <w:rPr>
        <w:rStyle w:val="PageNumber"/>
        <w:rFonts w:ascii="Arial" w:hAnsi="Arial" w:cs="Arial"/>
        <w:sz w:val="20"/>
        <w:szCs w:val="20"/>
      </w:rPr>
      <w:tab/>
      <w:t xml:space="preserve">Printed: </w:t>
    </w:r>
    <w:r w:rsidRPr="009959D2">
      <w:rPr>
        <w:rStyle w:val="PageNumber"/>
        <w:rFonts w:ascii="Arial" w:hAnsi="Arial" w:cs="Arial"/>
        <w:sz w:val="20"/>
        <w:szCs w:val="20"/>
      </w:rPr>
      <w:fldChar w:fldCharType="begin"/>
    </w:r>
    <w:r w:rsidRPr="009959D2">
      <w:rPr>
        <w:rStyle w:val="PageNumber"/>
        <w:rFonts w:ascii="Arial" w:hAnsi="Arial" w:cs="Arial"/>
        <w:sz w:val="20"/>
        <w:szCs w:val="20"/>
      </w:rPr>
      <w:instrText xml:space="preserve"> DATE \@ "dd/MM/yyyy" </w:instrText>
    </w:r>
    <w:r w:rsidRPr="009959D2">
      <w:rPr>
        <w:rStyle w:val="PageNumber"/>
        <w:rFonts w:ascii="Arial" w:hAnsi="Arial" w:cs="Arial"/>
        <w:sz w:val="20"/>
        <w:szCs w:val="20"/>
      </w:rPr>
      <w:fldChar w:fldCharType="separate"/>
    </w:r>
    <w:r w:rsidR="00A3315D">
      <w:rPr>
        <w:rStyle w:val="PageNumber"/>
        <w:rFonts w:ascii="Arial" w:hAnsi="Arial" w:cs="Arial"/>
        <w:noProof/>
        <w:sz w:val="20"/>
        <w:szCs w:val="20"/>
      </w:rPr>
      <w:t>24/01/2014</w:t>
    </w:r>
    <w:r w:rsidRPr="009959D2">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8D8" w:rsidRDefault="009A48D8">
      <w:r>
        <w:separator/>
      </w:r>
    </w:p>
  </w:footnote>
  <w:footnote w:type="continuationSeparator" w:id="0">
    <w:p w:rsidR="009A48D8" w:rsidRDefault="009A4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58" w:rsidRDefault="007A2505">
    <w:pPr>
      <w:pStyle w:val="Header"/>
      <w:rPr>
        <w:sz w:val="20"/>
      </w:rPr>
    </w:pPr>
    <w:r>
      <w:rPr>
        <w:noProof/>
        <w:sz w:val="20"/>
        <w:lang w:eastAsia="en-GB"/>
      </w:rPr>
      <w:drawing>
        <wp:inline distT="0" distB="0" distL="0" distR="0" wp14:anchorId="284E6132" wp14:editId="61F37BFA">
          <wp:extent cx="285750" cy="352425"/>
          <wp:effectExtent l="0" t="0" r="0" b="9525"/>
          <wp:docPr id="1" name="Picture 1" descr="i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52425"/>
                  </a:xfrm>
                  <a:prstGeom prst="rect">
                    <a:avLst/>
                  </a:prstGeom>
                  <a:noFill/>
                  <a:ln>
                    <a:noFill/>
                  </a:ln>
                </pic:spPr>
              </pic:pic>
            </a:graphicData>
          </a:graphic>
        </wp:inline>
      </w:drawing>
    </w:r>
    <w:r w:rsidR="00746971">
      <w:rPr>
        <w:sz w:val="20"/>
      </w:rPr>
      <w:t xml:space="preserve"> </w:t>
    </w:r>
    <w:r w:rsidR="00746971" w:rsidRPr="003531CF">
      <w:rPr>
        <w:rFonts w:ascii="Arial" w:hAnsi="Arial" w:cs="Arial"/>
        <w:b/>
        <w:sz w:val="28"/>
        <w:szCs w:val="28"/>
      </w:rPr>
      <w:t>Applications Division</w:t>
    </w:r>
    <w:r w:rsidR="00746971">
      <w:rPr>
        <w:sz w:val="20"/>
      </w:rPr>
      <w:t xml:space="preserve"> </w:t>
    </w:r>
  </w:p>
  <w:p w:rsidR="00746971" w:rsidRPr="008A35E1" w:rsidRDefault="00D81A58">
    <w:pPr>
      <w:pStyle w:val="Header"/>
      <w:rPr>
        <w:rFonts w:ascii="Verdana" w:hAnsi="Verdana"/>
        <w:i/>
        <w:sz w:val="28"/>
        <w:szCs w:val="28"/>
      </w:rPr>
    </w:pPr>
    <w:r>
      <w:rPr>
        <w:rFonts w:ascii="Verdana" w:hAnsi="Verdana"/>
        <w:i/>
        <w:sz w:val="28"/>
        <w:szCs w:val="28"/>
      </w:rPr>
      <w:t>Three Year Planning Proposal 2014-17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4ECF"/>
    <w:multiLevelType w:val="multilevel"/>
    <w:tmpl w:val="6464EF50"/>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CC471DB"/>
    <w:multiLevelType w:val="multilevel"/>
    <w:tmpl w:val="D01C40D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57D15E2"/>
    <w:multiLevelType w:val="hybridMultilevel"/>
    <w:tmpl w:val="671AB03E"/>
    <w:lvl w:ilvl="0" w:tplc="0812E8F8">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9520FA3"/>
    <w:multiLevelType w:val="multilevel"/>
    <w:tmpl w:val="F044F87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i w: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1CF107C3"/>
    <w:multiLevelType w:val="multilevel"/>
    <w:tmpl w:val="FD7E5CD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A2E5F17"/>
    <w:multiLevelType w:val="multilevel"/>
    <w:tmpl w:val="7FD4540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B667C6A"/>
    <w:multiLevelType w:val="multilevel"/>
    <w:tmpl w:val="349C9F56"/>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D006207"/>
    <w:multiLevelType w:val="multilevel"/>
    <w:tmpl w:val="FD7E5CD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F305235"/>
    <w:multiLevelType w:val="hybridMultilevel"/>
    <w:tmpl w:val="E8AA73CA"/>
    <w:lvl w:ilvl="0" w:tplc="0812E8F8">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F69641E"/>
    <w:multiLevelType w:val="multilevel"/>
    <w:tmpl w:val="6464EF50"/>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B7C2025"/>
    <w:multiLevelType w:val="hybridMultilevel"/>
    <w:tmpl w:val="BC1AE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5985E34"/>
    <w:multiLevelType w:val="multilevel"/>
    <w:tmpl w:val="FD7E5CD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33829D5"/>
    <w:multiLevelType w:val="multilevel"/>
    <w:tmpl w:val="1630AB1C"/>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386515F"/>
    <w:multiLevelType w:val="hybridMultilevel"/>
    <w:tmpl w:val="FAD8C3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8C5211D"/>
    <w:multiLevelType w:val="hybridMultilevel"/>
    <w:tmpl w:val="F9D63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3"/>
  </w:num>
  <w:num w:numId="4">
    <w:abstractNumId w:val="7"/>
  </w:num>
  <w:num w:numId="5">
    <w:abstractNumId w:val="14"/>
  </w:num>
  <w:num w:numId="6">
    <w:abstractNumId w:val="0"/>
  </w:num>
  <w:num w:numId="7">
    <w:abstractNumId w:val="10"/>
  </w:num>
  <w:num w:numId="8">
    <w:abstractNumId w:val="8"/>
  </w:num>
  <w:num w:numId="9">
    <w:abstractNumId w:val="2"/>
  </w:num>
  <w:num w:numId="10">
    <w:abstractNumId w:val="6"/>
  </w:num>
  <w:num w:numId="11">
    <w:abstractNumId w:val="11"/>
  </w:num>
  <w:num w:numId="12">
    <w:abstractNumId w:val="5"/>
  </w:num>
  <w:num w:numId="13">
    <w:abstractNumId w:val="4"/>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2F"/>
    <w:rsid w:val="00000090"/>
    <w:rsid w:val="000029AC"/>
    <w:rsid w:val="00002AB2"/>
    <w:rsid w:val="00004286"/>
    <w:rsid w:val="0001002B"/>
    <w:rsid w:val="0001091A"/>
    <w:rsid w:val="00016EF6"/>
    <w:rsid w:val="0002071F"/>
    <w:rsid w:val="000210ED"/>
    <w:rsid w:val="0002425B"/>
    <w:rsid w:val="00026B53"/>
    <w:rsid w:val="00031213"/>
    <w:rsid w:val="00054975"/>
    <w:rsid w:val="00056464"/>
    <w:rsid w:val="00065FFF"/>
    <w:rsid w:val="00067214"/>
    <w:rsid w:val="00070926"/>
    <w:rsid w:val="00090D8C"/>
    <w:rsid w:val="00095AA1"/>
    <w:rsid w:val="00096B50"/>
    <w:rsid w:val="00096E0B"/>
    <w:rsid w:val="000A0B48"/>
    <w:rsid w:val="000A4D8B"/>
    <w:rsid w:val="000C4773"/>
    <w:rsid w:val="000C6722"/>
    <w:rsid w:val="000D00B4"/>
    <w:rsid w:val="000D2562"/>
    <w:rsid w:val="000D469F"/>
    <w:rsid w:val="000E557E"/>
    <w:rsid w:val="000E5B63"/>
    <w:rsid w:val="000F175B"/>
    <w:rsid w:val="000F1779"/>
    <w:rsid w:val="000F3F7E"/>
    <w:rsid w:val="000F51A9"/>
    <w:rsid w:val="00113408"/>
    <w:rsid w:val="00126A81"/>
    <w:rsid w:val="00136A3C"/>
    <w:rsid w:val="00137869"/>
    <w:rsid w:val="00141762"/>
    <w:rsid w:val="00144248"/>
    <w:rsid w:val="00145A08"/>
    <w:rsid w:val="0014744E"/>
    <w:rsid w:val="00147C47"/>
    <w:rsid w:val="0015005B"/>
    <w:rsid w:val="00152A44"/>
    <w:rsid w:val="00155BC1"/>
    <w:rsid w:val="001570AA"/>
    <w:rsid w:val="00165808"/>
    <w:rsid w:val="0017302E"/>
    <w:rsid w:val="00174940"/>
    <w:rsid w:val="00174B65"/>
    <w:rsid w:val="001810AA"/>
    <w:rsid w:val="001853D0"/>
    <w:rsid w:val="00195489"/>
    <w:rsid w:val="001963FF"/>
    <w:rsid w:val="001978C8"/>
    <w:rsid w:val="001A0680"/>
    <w:rsid w:val="001A069D"/>
    <w:rsid w:val="001A1758"/>
    <w:rsid w:val="001A2A2A"/>
    <w:rsid w:val="001A48CB"/>
    <w:rsid w:val="001A4C32"/>
    <w:rsid w:val="001A6DE7"/>
    <w:rsid w:val="001A7290"/>
    <w:rsid w:val="001A77F2"/>
    <w:rsid w:val="001A7C2E"/>
    <w:rsid w:val="001B7B8D"/>
    <w:rsid w:val="001C03B4"/>
    <w:rsid w:val="001C6B6D"/>
    <w:rsid w:val="001D05AE"/>
    <w:rsid w:val="001D12A3"/>
    <w:rsid w:val="001D7FA1"/>
    <w:rsid w:val="001E01F1"/>
    <w:rsid w:val="001E483F"/>
    <w:rsid w:val="001E49FA"/>
    <w:rsid w:val="001F454A"/>
    <w:rsid w:val="00201DAC"/>
    <w:rsid w:val="00207276"/>
    <w:rsid w:val="002103AC"/>
    <w:rsid w:val="00214EB2"/>
    <w:rsid w:val="002176F3"/>
    <w:rsid w:val="0022763A"/>
    <w:rsid w:val="00232182"/>
    <w:rsid w:val="00235E0D"/>
    <w:rsid w:val="0023743F"/>
    <w:rsid w:val="00237B89"/>
    <w:rsid w:val="00246509"/>
    <w:rsid w:val="002467CA"/>
    <w:rsid w:val="002715C1"/>
    <w:rsid w:val="00276030"/>
    <w:rsid w:val="002825A7"/>
    <w:rsid w:val="002876A7"/>
    <w:rsid w:val="00290834"/>
    <w:rsid w:val="0029242A"/>
    <w:rsid w:val="00292743"/>
    <w:rsid w:val="00295820"/>
    <w:rsid w:val="002A42C3"/>
    <w:rsid w:val="002B7175"/>
    <w:rsid w:val="002C732A"/>
    <w:rsid w:val="002D1511"/>
    <w:rsid w:val="002D6FD7"/>
    <w:rsid w:val="002E3C44"/>
    <w:rsid w:val="002E4D44"/>
    <w:rsid w:val="002F20AF"/>
    <w:rsid w:val="00305126"/>
    <w:rsid w:val="00311914"/>
    <w:rsid w:val="00316830"/>
    <w:rsid w:val="00317341"/>
    <w:rsid w:val="00321DB7"/>
    <w:rsid w:val="0032580D"/>
    <w:rsid w:val="0032766C"/>
    <w:rsid w:val="00330E69"/>
    <w:rsid w:val="00332DCD"/>
    <w:rsid w:val="00334623"/>
    <w:rsid w:val="0034503B"/>
    <w:rsid w:val="00346AC2"/>
    <w:rsid w:val="00346AF7"/>
    <w:rsid w:val="00351DB5"/>
    <w:rsid w:val="003531CF"/>
    <w:rsid w:val="003558A7"/>
    <w:rsid w:val="0035746C"/>
    <w:rsid w:val="00366AB9"/>
    <w:rsid w:val="0037102F"/>
    <w:rsid w:val="00380B51"/>
    <w:rsid w:val="00390C5B"/>
    <w:rsid w:val="003910CA"/>
    <w:rsid w:val="003928B5"/>
    <w:rsid w:val="00397446"/>
    <w:rsid w:val="003A31F6"/>
    <w:rsid w:val="003A533E"/>
    <w:rsid w:val="003B024B"/>
    <w:rsid w:val="003B0296"/>
    <w:rsid w:val="003B6D56"/>
    <w:rsid w:val="003C056F"/>
    <w:rsid w:val="003C31BA"/>
    <w:rsid w:val="003D4F7B"/>
    <w:rsid w:val="003D5DCD"/>
    <w:rsid w:val="003D7F86"/>
    <w:rsid w:val="003E2803"/>
    <w:rsid w:val="003E5BCC"/>
    <w:rsid w:val="003F07AF"/>
    <w:rsid w:val="003F0D98"/>
    <w:rsid w:val="003F48DC"/>
    <w:rsid w:val="003F5E0C"/>
    <w:rsid w:val="0040003D"/>
    <w:rsid w:val="0040355D"/>
    <w:rsid w:val="004062FC"/>
    <w:rsid w:val="00407476"/>
    <w:rsid w:val="00411EE7"/>
    <w:rsid w:val="00413F07"/>
    <w:rsid w:val="00420897"/>
    <w:rsid w:val="00437964"/>
    <w:rsid w:val="00440A0F"/>
    <w:rsid w:val="00441548"/>
    <w:rsid w:val="004426BF"/>
    <w:rsid w:val="00443363"/>
    <w:rsid w:val="004433D1"/>
    <w:rsid w:val="00451ECC"/>
    <w:rsid w:val="00456B19"/>
    <w:rsid w:val="00462F62"/>
    <w:rsid w:val="00480F74"/>
    <w:rsid w:val="00481D76"/>
    <w:rsid w:val="00484C16"/>
    <w:rsid w:val="00490B8A"/>
    <w:rsid w:val="00495639"/>
    <w:rsid w:val="004A2F82"/>
    <w:rsid w:val="004A3247"/>
    <w:rsid w:val="004A3278"/>
    <w:rsid w:val="004A7388"/>
    <w:rsid w:val="004B0CB2"/>
    <w:rsid w:val="004B63C4"/>
    <w:rsid w:val="004B6D21"/>
    <w:rsid w:val="004C136C"/>
    <w:rsid w:val="004C5A69"/>
    <w:rsid w:val="004D13FA"/>
    <w:rsid w:val="004D1F66"/>
    <w:rsid w:val="004D5A34"/>
    <w:rsid w:val="004E5676"/>
    <w:rsid w:val="004E6A78"/>
    <w:rsid w:val="00507382"/>
    <w:rsid w:val="00511A54"/>
    <w:rsid w:val="00520EA0"/>
    <w:rsid w:val="005222D0"/>
    <w:rsid w:val="005258DC"/>
    <w:rsid w:val="00531E22"/>
    <w:rsid w:val="00532284"/>
    <w:rsid w:val="00532646"/>
    <w:rsid w:val="0053738E"/>
    <w:rsid w:val="00542382"/>
    <w:rsid w:val="00554F8E"/>
    <w:rsid w:val="00555D76"/>
    <w:rsid w:val="0055713D"/>
    <w:rsid w:val="005612E1"/>
    <w:rsid w:val="00584528"/>
    <w:rsid w:val="00594221"/>
    <w:rsid w:val="00595FD8"/>
    <w:rsid w:val="005B1C81"/>
    <w:rsid w:val="005B4012"/>
    <w:rsid w:val="005B4231"/>
    <w:rsid w:val="005B602D"/>
    <w:rsid w:val="005B72B4"/>
    <w:rsid w:val="005C0B93"/>
    <w:rsid w:val="005C43B3"/>
    <w:rsid w:val="005C62AD"/>
    <w:rsid w:val="005D3293"/>
    <w:rsid w:val="005D47F0"/>
    <w:rsid w:val="005D4D7B"/>
    <w:rsid w:val="005D73DD"/>
    <w:rsid w:val="005D7C80"/>
    <w:rsid w:val="005E2ADE"/>
    <w:rsid w:val="005F2CD5"/>
    <w:rsid w:val="005F5A7D"/>
    <w:rsid w:val="005F7E96"/>
    <w:rsid w:val="006063C8"/>
    <w:rsid w:val="00606DB1"/>
    <w:rsid w:val="0061081D"/>
    <w:rsid w:val="006113EC"/>
    <w:rsid w:val="0061674F"/>
    <w:rsid w:val="00621A03"/>
    <w:rsid w:val="00623408"/>
    <w:rsid w:val="006261A8"/>
    <w:rsid w:val="00642835"/>
    <w:rsid w:val="00650E61"/>
    <w:rsid w:val="00650F96"/>
    <w:rsid w:val="0066246B"/>
    <w:rsid w:val="006750E2"/>
    <w:rsid w:val="006809A7"/>
    <w:rsid w:val="00681082"/>
    <w:rsid w:val="00694857"/>
    <w:rsid w:val="00695307"/>
    <w:rsid w:val="006A1ABB"/>
    <w:rsid w:val="006A3D1C"/>
    <w:rsid w:val="006A45D1"/>
    <w:rsid w:val="006A583D"/>
    <w:rsid w:val="006B66F9"/>
    <w:rsid w:val="006C3081"/>
    <w:rsid w:val="006D0DE3"/>
    <w:rsid w:val="006D1FDF"/>
    <w:rsid w:val="006D38DD"/>
    <w:rsid w:val="006E19CF"/>
    <w:rsid w:val="006E6CAC"/>
    <w:rsid w:val="006F18CE"/>
    <w:rsid w:val="006F7945"/>
    <w:rsid w:val="007047EF"/>
    <w:rsid w:val="00704F26"/>
    <w:rsid w:val="0071037B"/>
    <w:rsid w:val="007307A7"/>
    <w:rsid w:val="007361C7"/>
    <w:rsid w:val="00746971"/>
    <w:rsid w:val="007544F0"/>
    <w:rsid w:val="007671C3"/>
    <w:rsid w:val="007747A3"/>
    <w:rsid w:val="00774820"/>
    <w:rsid w:val="00781402"/>
    <w:rsid w:val="007822EE"/>
    <w:rsid w:val="00782579"/>
    <w:rsid w:val="00787615"/>
    <w:rsid w:val="00790C4E"/>
    <w:rsid w:val="00791AFB"/>
    <w:rsid w:val="0079360C"/>
    <w:rsid w:val="00795D3C"/>
    <w:rsid w:val="00797F02"/>
    <w:rsid w:val="007A019A"/>
    <w:rsid w:val="007A0387"/>
    <w:rsid w:val="007A2505"/>
    <w:rsid w:val="007A3B32"/>
    <w:rsid w:val="007B68C4"/>
    <w:rsid w:val="007C6AEC"/>
    <w:rsid w:val="007D49AB"/>
    <w:rsid w:val="007E2565"/>
    <w:rsid w:val="007E52D8"/>
    <w:rsid w:val="007E60A0"/>
    <w:rsid w:val="007E64FA"/>
    <w:rsid w:val="007E7266"/>
    <w:rsid w:val="007F04B1"/>
    <w:rsid w:val="007F483E"/>
    <w:rsid w:val="00801AE2"/>
    <w:rsid w:val="0080516C"/>
    <w:rsid w:val="00810EED"/>
    <w:rsid w:val="00822CEE"/>
    <w:rsid w:val="00827976"/>
    <w:rsid w:val="0083171E"/>
    <w:rsid w:val="0083353D"/>
    <w:rsid w:val="00841C9B"/>
    <w:rsid w:val="00845EDF"/>
    <w:rsid w:val="00851A12"/>
    <w:rsid w:val="00852EA2"/>
    <w:rsid w:val="0085304F"/>
    <w:rsid w:val="00853942"/>
    <w:rsid w:val="0085467A"/>
    <w:rsid w:val="008610C3"/>
    <w:rsid w:val="00863AF6"/>
    <w:rsid w:val="00871072"/>
    <w:rsid w:val="00872D84"/>
    <w:rsid w:val="00891DD3"/>
    <w:rsid w:val="0089205C"/>
    <w:rsid w:val="008A35E1"/>
    <w:rsid w:val="008A55DE"/>
    <w:rsid w:val="008A5B3B"/>
    <w:rsid w:val="008C20DB"/>
    <w:rsid w:val="008C3EE6"/>
    <w:rsid w:val="008C4270"/>
    <w:rsid w:val="008C5178"/>
    <w:rsid w:val="008C68D8"/>
    <w:rsid w:val="008C7F3C"/>
    <w:rsid w:val="008D3128"/>
    <w:rsid w:val="008E5655"/>
    <w:rsid w:val="008F1CD3"/>
    <w:rsid w:val="008F21F9"/>
    <w:rsid w:val="008F3FA5"/>
    <w:rsid w:val="008F58DA"/>
    <w:rsid w:val="00910F71"/>
    <w:rsid w:val="00912704"/>
    <w:rsid w:val="00912CC1"/>
    <w:rsid w:val="00913845"/>
    <w:rsid w:val="00915512"/>
    <w:rsid w:val="00916067"/>
    <w:rsid w:val="00920F1E"/>
    <w:rsid w:val="00926A3E"/>
    <w:rsid w:val="009331E6"/>
    <w:rsid w:val="00933F60"/>
    <w:rsid w:val="00943376"/>
    <w:rsid w:val="009435A7"/>
    <w:rsid w:val="00945BC5"/>
    <w:rsid w:val="00964976"/>
    <w:rsid w:val="00967BDE"/>
    <w:rsid w:val="00974F9C"/>
    <w:rsid w:val="009959D2"/>
    <w:rsid w:val="009960BC"/>
    <w:rsid w:val="009A07A8"/>
    <w:rsid w:val="009A48D8"/>
    <w:rsid w:val="009A7268"/>
    <w:rsid w:val="009B095D"/>
    <w:rsid w:val="009B2640"/>
    <w:rsid w:val="009D13A5"/>
    <w:rsid w:val="009D56AE"/>
    <w:rsid w:val="009E06D1"/>
    <w:rsid w:val="009E22D8"/>
    <w:rsid w:val="009E7AF0"/>
    <w:rsid w:val="009F61BE"/>
    <w:rsid w:val="009F7979"/>
    <w:rsid w:val="00A0738A"/>
    <w:rsid w:val="00A15995"/>
    <w:rsid w:val="00A22558"/>
    <w:rsid w:val="00A26204"/>
    <w:rsid w:val="00A27E96"/>
    <w:rsid w:val="00A301EF"/>
    <w:rsid w:val="00A3315D"/>
    <w:rsid w:val="00A33C3D"/>
    <w:rsid w:val="00A369A4"/>
    <w:rsid w:val="00A5093F"/>
    <w:rsid w:val="00A51E13"/>
    <w:rsid w:val="00A579DC"/>
    <w:rsid w:val="00A65D58"/>
    <w:rsid w:val="00A725B8"/>
    <w:rsid w:val="00A76247"/>
    <w:rsid w:val="00A77604"/>
    <w:rsid w:val="00A8373D"/>
    <w:rsid w:val="00AA1ED8"/>
    <w:rsid w:val="00AB06A3"/>
    <w:rsid w:val="00AB26DA"/>
    <w:rsid w:val="00AC0EE5"/>
    <w:rsid w:val="00AC1B91"/>
    <w:rsid w:val="00AC30C6"/>
    <w:rsid w:val="00AC312C"/>
    <w:rsid w:val="00AC4BB3"/>
    <w:rsid w:val="00AC5EE6"/>
    <w:rsid w:val="00AC7DFA"/>
    <w:rsid w:val="00AD260D"/>
    <w:rsid w:val="00AD569D"/>
    <w:rsid w:val="00AD69A4"/>
    <w:rsid w:val="00AE3433"/>
    <w:rsid w:val="00AE5DED"/>
    <w:rsid w:val="00AE69CA"/>
    <w:rsid w:val="00AF1F81"/>
    <w:rsid w:val="00AF2DD0"/>
    <w:rsid w:val="00AF4B6C"/>
    <w:rsid w:val="00B02FE2"/>
    <w:rsid w:val="00B03CE7"/>
    <w:rsid w:val="00B26D66"/>
    <w:rsid w:val="00B32EFB"/>
    <w:rsid w:val="00B37EC5"/>
    <w:rsid w:val="00B412CE"/>
    <w:rsid w:val="00B415A6"/>
    <w:rsid w:val="00B423C6"/>
    <w:rsid w:val="00B60127"/>
    <w:rsid w:val="00B62FAE"/>
    <w:rsid w:val="00B66B01"/>
    <w:rsid w:val="00B77393"/>
    <w:rsid w:val="00B8004C"/>
    <w:rsid w:val="00B80C13"/>
    <w:rsid w:val="00B82044"/>
    <w:rsid w:val="00B8223A"/>
    <w:rsid w:val="00B83C15"/>
    <w:rsid w:val="00B85E7D"/>
    <w:rsid w:val="00B91BEE"/>
    <w:rsid w:val="00B92F96"/>
    <w:rsid w:val="00BA3759"/>
    <w:rsid w:val="00BA6AEC"/>
    <w:rsid w:val="00BB1E43"/>
    <w:rsid w:val="00BB27D3"/>
    <w:rsid w:val="00BC18F9"/>
    <w:rsid w:val="00BC22B6"/>
    <w:rsid w:val="00BC6643"/>
    <w:rsid w:val="00BD7BF5"/>
    <w:rsid w:val="00BD7F5B"/>
    <w:rsid w:val="00BE0AEC"/>
    <w:rsid w:val="00BE17F7"/>
    <w:rsid w:val="00BE19DD"/>
    <w:rsid w:val="00BE596A"/>
    <w:rsid w:val="00BF48CD"/>
    <w:rsid w:val="00BF7064"/>
    <w:rsid w:val="00C0024F"/>
    <w:rsid w:val="00C01E4A"/>
    <w:rsid w:val="00C04750"/>
    <w:rsid w:val="00C12FC4"/>
    <w:rsid w:val="00C15154"/>
    <w:rsid w:val="00C171ED"/>
    <w:rsid w:val="00C212D6"/>
    <w:rsid w:val="00C27FA2"/>
    <w:rsid w:val="00C30265"/>
    <w:rsid w:val="00C31B80"/>
    <w:rsid w:val="00C41274"/>
    <w:rsid w:val="00C42457"/>
    <w:rsid w:val="00C43C96"/>
    <w:rsid w:val="00C569C7"/>
    <w:rsid w:val="00C619CA"/>
    <w:rsid w:val="00C67B3B"/>
    <w:rsid w:val="00C726E3"/>
    <w:rsid w:val="00C73C62"/>
    <w:rsid w:val="00C73F64"/>
    <w:rsid w:val="00C75E1A"/>
    <w:rsid w:val="00C75FE3"/>
    <w:rsid w:val="00C84F96"/>
    <w:rsid w:val="00C853AF"/>
    <w:rsid w:val="00C85658"/>
    <w:rsid w:val="00C930E2"/>
    <w:rsid w:val="00C945BD"/>
    <w:rsid w:val="00C94CCD"/>
    <w:rsid w:val="00C97D59"/>
    <w:rsid w:val="00CA3549"/>
    <w:rsid w:val="00CA40BA"/>
    <w:rsid w:val="00CB61E3"/>
    <w:rsid w:val="00CB754C"/>
    <w:rsid w:val="00CD4305"/>
    <w:rsid w:val="00CE6367"/>
    <w:rsid w:val="00CE7642"/>
    <w:rsid w:val="00CF7530"/>
    <w:rsid w:val="00D074DB"/>
    <w:rsid w:val="00D12C88"/>
    <w:rsid w:val="00D2374D"/>
    <w:rsid w:val="00D331BB"/>
    <w:rsid w:val="00D3542F"/>
    <w:rsid w:val="00D36D12"/>
    <w:rsid w:val="00D45F26"/>
    <w:rsid w:val="00D641CA"/>
    <w:rsid w:val="00D670F6"/>
    <w:rsid w:val="00D7460C"/>
    <w:rsid w:val="00D7562E"/>
    <w:rsid w:val="00D81A58"/>
    <w:rsid w:val="00D81E2C"/>
    <w:rsid w:val="00D9078C"/>
    <w:rsid w:val="00D951E7"/>
    <w:rsid w:val="00D953A0"/>
    <w:rsid w:val="00D967D3"/>
    <w:rsid w:val="00DA0D5D"/>
    <w:rsid w:val="00DA15BD"/>
    <w:rsid w:val="00DA235F"/>
    <w:rsid w:val="00DA2A94"/>
    <w:rsid w:val="00DA4452"/>
    <w:rsid w:val="00DA6841"/>
    <w:rsid w:val="00DA7478"/>
    <w:rsid w:val="00DA7A99"/>
    <w:rsid w:val="00DC00CA"/>
    <w:rsid w:val="00DE0149"/>
    <w:rsid w:val="00DE036B"/>
    <w:rsid w:val="00DE6B69"/>
    <w:rsid w:val="00DF4434"/>
    <w:rsid w:val="00E06156"/>
    <w:rsid w:val="00E21939"/>
    <w:rsid w:val="00E21C84"/>
    <w:rsid w:val="00E3000A"/>
    <w:rsid w:val="00E35470"/>
    <w:rsid w:val="00E35DA7"/>
    <w:rsid w:val="00E37F2F"/>
    <w:rsid w:val="00E400A8"/>
    <w:rsid w:val="00E464D1"/>
    <w:rsid w:val="00E57AD0"/>
    <w:rsid w:val="00E645E4"/>
    <w:rsid w:val="00E65594"/>
    <w:rsid w:val="00E66074"/>
    <w:rsid w:val="00E6764F"/>
    <w:rsid w:val="00E72265"/>
    <w:rsid w:val="00E75E7C"/>
    <w:rsid w:val="00E761DB"/>
    <w:rsid w:val="00E7667D"/>
    <w:rsid w:val="00E86FB0"/>
    <w:rsid w:val="00E924ED"/>
    <w:rsid w:val="00EB0B14"/>
    <w:rsid w:val="00EC0E5A"/>
    <w:rsid w:val="00EC4C6E"/>
    <w:rsid w:val="00ED3B9F"/>
    <w:rsid w:val="00EF322D"/>
    <w:rsid w:val="00EF6C97"/>
    <w:rsid w:val="00EF6EEE"/>
    <w:rsid w:val="00F007DA"/>
    <w:rsid w:val="00F10647"/>
    <w:rsid w:val="00F1569E"/>
    <w:rsid w:val="00F1632B"/>
    <w:rsid w:val="00F178F4"/>
    <w:rsid w:val="00F17FCC"/>
    <w:rsid w:val="00F2057A"/>
    <w:rsid w:val="00F2139C"/>
    <w:rsid w:val="00F30952"/>
    <w:rsid w:val="00F365F6"/>
    <w:rsid w:val="00F419BC"/>
    <w:rsid w:val="00F4383A"/>
    <w:rsid w:val="00F4392C"/>
    <w:rsid w:val="00F47A39"/>
    <w:rsid w:val="00F56BF8"/>
    <w:rsid w:val="00F602BB"/>
    <w:rsid w:val="00F63FB8"/>
    <w:rsid w:val="00F70679"/>
    <w:rsid w:val="00F70C91"/>
    <w:rsid w:val="00F7147C"/>
    <w:rsid w:val="00F72BF1"/>
    <w:rsid w:val="00F741D0"/>
    <w:rsid w:val="00F85D92"/>
    <w:rsid w:val="00F87109"/>
    <w:rsid w:val="00F87D7F"/>
    <w:rsid w:val="00F9365B"/>
    <w:rsid w:val="00FA1BA4"/>
    <w:rsid w:val="00FA1CC8"/>
    <w:rsid w:val="00FA6E9A"/>
    <w:rsid w:val="00FB1F51"/>
    <w:rsid w:val="00FC4F78"/>
    <w:rsid w:val="00FD1D25"/>
    <w:rsid w:val="00FE155B"/>
    <w:rsid w:val="00FE2CA5"/>
    <w:rsid w:val="00FE44BA"/>
    <w:rsid w:val="00FF5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1"/>
      </w:numPr>
      <w:outlineLvl w:val="0"/>
    </w:pPr>
    <w:rPr>
      <w:rFonts w:ascii="Arial" w:hAnsi="Arial" w:cs="Arial"/>
      <w:b/>
      <w:bCs/>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360"/>
    </w:pPr>
    <w:rPr>
      <w:rFonts w:ascii="Arial" w:hAnsi="Arial"/>
      <w:b/>
      <w:bCs/>
      <w:caps/>
      <w:szCs w:val="28"/>
    </w:rPr>
  </w:style>
  <w:style w:type="paragraph" w:styleId="TOC2">
    <w:name w:val="toc 2"/>
    <w:basedOn w:val="Normal"/>
    <w:next w:val="Normal"/>
    <w:autoRedefine/>
    <w:semiHidden/>
    <w:pPr>
      <w:tabs>
        <w:tab w:val="left" w:pos="720"/>
        <w:tab w:val="right" w:leader="dot" w:pos="8296"/>
      </w:tabs>
      <w:spacing w:before="240" w:line="120" w:lineRule="exact"/>
    </w:pPr>
    <w:rPr>
      <w:b/>
      <w:bCs/>
      <w:noProof/>
    </w:rPr>
  </w:style>
  <w:style w:type="paragraph" w:styleId="TOC3">
    <w:name w:val="toc 3"/>
    <w:basedOn w:val="Normal"/>
    <w:next w:val="Normal"/>
    <w:autoRedefine/>
    <w:semiHidden/>
    <w:pPr>
      <w:ind w:left="240"/>
    </w:pPr>
  </w:style>
  <w:style w:type="paragraph" w:styleId="TOC4">
    <w:name w:val="toc 4"/>
    <w:basedOn w:val="Normal"/>
    <w:next w:val="Normal"/>
    <w:autoRedefine/>
    <w:semiHidden/>
    <w:pPr>
      <w:ind w:left="48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6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40"/>
    </w:pPr>
  </w:style>
  <w:style w:type="paragraph" w:styleId="TOC9">
    <w:name w:val="toc 9"/>
    <w:basedOn w:val="Normal"/>
    <w:next w:val="Normal"/>
    <w:autoRedefine/>
    <w:semiHidden/>
    <w:pPr>
      <w:ind w:left="1680"/>
    </w:p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rPr>
      <w:color w:val="800080"/>
      <w:u w:val="single"/>
    </w:rPr>
  </w:style>
  <w:style w:type="paragraph" w:styleId="BodyText">
    <w:name w:val="Body Text"/>
    <w:basedOn w:val="Normal"/>
    <w:rPr>
      <w:i/>
      <w:iCs/>
      <w:sz w:val="20"/>
    </w:rPr>
  </w:style>
  <w:style w:type="paragraph" w:customStyle="1" w:styleId="Bodytext0">
    <w:name w:val="Bodytext"/>
    <w:basedOn w:val="Normal"/>
    <w:rPr>
      <w:sz w:val="22"/>
      <w:szCs w:val="20"/>
      <w:lang w:val="en-US"/>
    </w:rPr>
  </w:style>
  <w:style w:type="character" w:customStyle="1" w:styleId="Strong1">
    <w:name w:val="Strong1"/>
    <w:rPr>
      <w:rFonts w:ascii="Arial" w:hAnsi="Arial" w:cs="Arial" w:hint="default"/>
      <w:b/>
      <w:bCs/>
      <w:sz w:val="20"/>
      <w:szCs w:val="20"/>
      <w:bdr w:val="none" w:sz="0" w:space="0" w:color="auto" w:frame="1"/>
    </w:rPr>
  </w:style>
  <w:style w:type="paragraph" w:styleId="BodyText2">
    <w:name w:val="Body Text 2"/>
    <w:basedOn w:val="Normal"/>
    <w:rPr>
      <w:rFonts w:ascii="Arial" w:hAnsi="Arial" w:cs="Arial"/>
      <w:bCs/>
      <w:i/>
      <w:iCs/>
      <w:sz w:val="20"/>
    </w:rPr>
  </w:style>
  <w:style w:type="paragraph" w:styleId="BlockText">
    <w:name w:val="Block Text"/>
    <w:basedOn w:val="Normal"/>
    <w:pPr>
      <w:ind w:left="360" w:right="-540"/>
    </w:pPr>
    <w:rPr>
      <w:i/>
      <w:iCs/>
    </w:rPr>
  </w:style>
  <w:style w:type="paragraph" w:styleId="BodyTextIndent2">
    <w:name w:val="Body Text Indent 2"/>
    <w:basedOn w:val="Normal"/>
    <w:pPr>
      <w:ind w:left="360"/>
    </w:pPr>
    <w:rPr>
      <w:i/>
      <w:iCs/>
    </w:rPr>
  </w:style>
  <w:style w:type="paragraph" w:customStyle="1" w:styleId="TableText">
    <w:name w:val="Table Text"/>
    <w:basedOn w:val="Normal"/>
    <w:pPr>
      <w:keepLines/>
    </w:pPr>
    <w:rPr>
      <w:rFonts w:ascii="Arial" w:hAnsi="Arial"/>
      <w:noProof/>
      <w:sz w:val="18"/>
      <w:szCs w:val="20"/>
      <w:lang w:val="en-US"/>
    </w:rPr>
  </w:style>
  <w:style w:type="character" w:styleId="Strong">
    <w:name w:val="Strong"/>
    <w:qFormat/>
    <w:rPr>
      <w:b/>
      <w:bCs/>
    </w:rPr>
  </w:style>
  <w:style w:type="paragraph" w:styleId="BodyText3">
    <w:name w:val="Body Text 3"/>
    <w:basedOn w:val="Normal"/>
    <w:pPr>
      <w:ind w:right="-540"/>
    </w:pPr>
    <w:rPr>
      <w:rFonts w:ascii="Arial" w:hAnsi="Arial" w:cs="Arial"/>
      <w:sz w:val="22"/>
    </w:rPr>
  </w:style>
  <w:style w:type="paragraph" w:customStyle="1" w:styleId="SectionHead">
    <w:name w:val="Section Head"/>
    <w:basedOn w:val="BodyText"/>
    <w:next w:val="BodyText"/>
    <w:rsid w:val="009D56AE"/>
    <w:pPr>
      <w:pageBreakBefore/>
      <w:tabs>
        <w:tab w:val="left" w:pos="6930"/>
      </w:tabs>
      <w:spacing w:after="240"/>
      <w:outlineLvl w:val="2"/>
    </w:pPr>
    <w:rPr>
      <w:rFonts w:ascii="Arial" w:hAnsi="Arial"/>
      <w:b/>
      <w:i w:val="0"/>
      <w:iCs w:val="0"/>
      <w:caps/>
      <w:sz w:val="22"/>
      <w:szCs w:val="20"/>
    </w:rPr>
  </w:style>
  <w:style w:type="paragraph" w:styleId="BalloonText">
    <w:name w:val="Balloon Text"/>
    <w:basedOn w:val="Normal"/>
    <w:semiHidden/>
    <w:rsid w:val="00F10647"/>
    <w:rPr>
      <w:rFonts w:ascii="Tahoma" w:hAnsi="Tahoma" w:cs="Tahoma"/>
      <w:sz w:val="16"/>
      <w:szCs w:val="16"/>
    </w:rPr>
  </w:style>
  <w:style w:type="table" w:styleId="TableGrid">
    <w:name w:val="Table Grid"/>
    <w:basedOn w:val="TableNormal"/>
    <w:rsid w:val="00C85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AF1F81"/>
    <w:pPr>
      <w:shd w:val="clear" w:color="auto" w:fill="000080"/>
    </w:pPr>
    <w:rPr>
      <w:rFonts w:ascii="Tahoma" w:hAnsi="Tahoma" w:cs="Tahoma"/>
      <w:sz w:val="20"/>
      <w:szCs w:val="20"/>
    </w:rPr>
  </w:style>
  <w:style w:type="character" w:styleId="PageNumber">
    <w:name w:val="page number"/>
    <w:basedOn w:val="DefaultParagraphFont"/>
    <w:rsid w:val="008A35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1"/>
      </w:numPr>
      <w:outlineLvl w:val="0"/>
    </w:pPr>
    <w:rPr>
      <w:rFonts w:ascii="Arial" w:hAnsi="Arial" w:cs="Arial"/>
      <w:b/>
      <w:bCs/>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360"/>
    </w:pPr>
    <w:rPr>
      <w:rFonts w:ascii="Arial" w:hAnsi="Arial"/>
      <w:b/>
      <w:bCs/>
      <w:caps/>
      <w:szCs w:val="28"/>
    </w:rPr>
  </w:style>
  <w:style w:type="paragraph" w:styleId="TOC2">
    <w:name w:val="toc 2"/>
    <w:basedOn w:val="Normal"/>
    <w:next w:val="Normal"/>
    <w:autoRedefine/>
    <w:semiHidden/>
    <w:pPr>
      <w:tabs>
        <w:tab w:val="left" w:pos="720"/>
        <w:tab w:val="right" w:leader="dot" w:pos="8296"/>
      </w:tabs>
      <w:spacing w:before="240" w:line="120" w:lineRule="exact"/>
    </w:pPr>
    <w:rPr>
      <w:b/>
      <w:bCs/>
      <w:noProof/>
    </w:rPr>
  </w:style>
  <w:style w:type="paragraph" w:styleId="TOC3">
    <w:name w:val="toc 3"/>
    <w:basedOn w:val="Normal"/>
    <w:next w:val="Normal"/>
    <w:autoRedefine/>
    <w:semiHidden/>
    <w:pPr>
      <w:ind w:left="240"/>
    </w:pPr>
  </w:style>
  <w:style w:type="paragraph" w:styleId="TOC4">
    <w:name w:val="toc 4"/>
    <w:basedOn w:val="Normal"/>
    <w:next w:val="Normal"/>
    <w:autoRedefine/>
    <w:semiHidden/>
    <w:pPr>
      <w:ind w:left="48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6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40"/>
    </w:pPr>
  </w:style>
  <w:style w:type="paragraph" w:styleId="TOC9">
    <w:name w:val="toc 9"/>
    <w:basedOn w:val="Normal"/>
    <w:next w:val="Normal"/>
    <w:autoRedefine/>
    <w:semiHidden/>
    <w:pPr>
      <w:ind w:left="1680"/>
    </w:p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rPr>
      <w:color w:val="800080"/>
      <w:u w:val="single"/>
    </w:rPr>
  </w:style>
  <w:style w:type="paragraph" w:styleId="BodyText">
    <w:name w:val="Body Text"/>
    <w:basedOn w:val="Normal"/>
    <w:rPr>
      <w:i/>
      <w:iCs/>
      <w:sz w:val="20"/>
    </w:rPr>
  </w:style>
  <w:style w:type="paragraph" w:customStyle="1" w:styleId="Bodytext0">
    <w:name w:val="Bodytext"/>
    <w:basedOn w:val="Normal"/>
    <w:rPr>
      <w:sz w:val="22"/>
      <w:szCs w:val="20"/>
      <w:lang w:val="en-US"/>
    </w:rPr>
  </w:style>
  <w:style w:type="character" w:customStyle="1" w:styleId="Strong1">
    <w:name w:val="Strong1"/>
    <w:rPr>
      <w:rFonts w:ascii="Arial" w:hAnsi="Arial" w:cs="Arial" w:hint="default"/>
      <w:b/>
      <w:bCs/>
      <w:sz w:val="20"/>
      <w:szCs w:val="20"/>
      <w:bdr w:val="none" w:sz="0" w:space="0" w:color="auto" w:frame="1"/>
    </w:rPr>
  </w:style>
  <w:style w:type="paragraph" w:styleId="BodyText2">
    <w:name w:val="Body Text 2"/>
    <w:basedOn w:val="Normal"/>
    <w:rPr>
      <w:rFonts w:ascii="Arial" w:hAnsi="Arial" w:cs="Arial"/>
      <w:bCs/>
      <w:i/>
      <w:iCs/>
      <w:sz w:val="20"/>
    </w:rPr>
  </w:style>
  <w:style w:type="paragraph" w:styleId="BlockText">
    <w:name w:val="Block Text"/>
    <w:basedOn w:val="Normal"/>
    <w:pPr>
      <w:ind w:left="360" w:right="-540"/>
    </w:pPr>
    <w:rPr>
      <w:i/>
      <w:iCs/>
    </w:rPr>
  </w:style>
  <w:style w:type="paragraph" w:styleId="BodyTextIndent2">
    <w:name w:val="Body Text Indent 2"/>
    <w:basedOn w:val="Normal"/>
    <w:pPr>
      <w:ind w:left="360"/>
    </w:pPr>
    <w:rPr>
      <w:i/>
      <w:iCs/>
    </w:rPr>
  </w:style>
  <w:style w:type="paragraph" w:customStyle="1" w:styleId="TableText">
    <w:name w:val="Table Text"/>
    <w:basedOn w:val="Normal"/>
    <w:pPr>
      <w:keepLines/>
    </w:pPr>
    <w:rPr>
      <w:rFonts w:ascii="Arial" w:hAnsi="Arial"/>
      <w:noProof/>
      <w:sz w:val="18"/>
      <w:szCs w:val="20"/>
      <w:lang w:val="en-US"/>
    </w:rPr>
  </w:style>
  <w:style w:type="character" w:styleId="Strong">
    <w:name w:val="Strong"/>
    <w:qFormat/>
    <w:rPr>
      <w:b/>
      <w:bCs/>
    </w:rPr>
  </w:style>
  <w:style w:type="paragraph" w:styleId="BodyText3">
    <w:name w:val="Body Text 3"/>
    <w:basedOn w:val="Normal"/>
    <w:pPr>
      <w:ind w:right="-540"/>
    </w:pPr>
    <w:rPr>
      <w:rFonts w:ascii="Arial" w:hAnsi="Arial" w:cs="Arial"/>
      <w:sz w:val="22"/>
    </w:rPr>
  </w:style>
  <w:style w:type="paragraph" w:customStyle="1" w:styleId="SectionHead">
    <w:name w:val="Section Head"/>
    <w:basedOn w:val="BodyText"/>
    <w:next w:val="BodyText"/>
    <w:rsid w:val="009D56AE"/>
    <w:pPr>
      <w:pageBreakBefore/>
      <w:tabs>
        <w:tab w:val="left" w:pos="6930"/>
      </w:tabs>
      <w:spacing w:after="240"/>
      <w:outlineLvl w:val="2"/>
    </w:pPr>
    <w:rPr>
      <w:rFonts w:ascii="Arial" w:hAnsi="Arial"/>
      <w:b/>
      <w:i w:val="0"/>
      <w:iCs w:val="0"/>
      <w:caps/>
      <w:sz w:val="22"/>
      <w:szCs w:val="20"/>
    </w:rPr>
  </w:style>
  <w:style w:type="paragraph" w:styleId="BalloonText">
    <w:name w:val="Balloon Text"/>
    <w:basedOn w:val="Normal"/>
    <w:semiHidden/>
    <w:rsid w:val="00F10647"/>
    <w:rPr>
      <w:rFonts w:ascii="Tahoma" w:hAnsi="Tahoma" w:cs="Tahoma"/>
      <w:sz w:val="16"/>
      <w:szCs w:val="16"/>
    </w:rPr>
  </w:style>
  <w:style w:type="table" w:styleId="TableGrid">
    <w:name w:val="Table Grid"/>
    <w:basedOn w:val="TableNormal"/>
    <w:rsid w:val="00C85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AF1F81"/>
    <w:pPr>
      <w:shd w:val="clear" w:color="auto" w:fill="000080"/>
    </w:pPr>
    <w:rPr>
      <w:rFonts w:ascii="Tahoma" w:hAnsi="Tahoma" w:cs="Tahoma"/>
      <w:sz w:val="20"/>
      <w:szCs w:val="20"/>
    </w:rPr>
  </w:style>
  <w:style w:type="character" w:styleId="PageNumber">
    <w:name w:val="page number"/>
    <w:basedOn w:val="DefaultParagraphFont"/>
    <w:rsid w:val="008A3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7680">
      <w:bodyDiv w:val="1"/>
      <w:marLeft w:val="0"/>
      <w:marRight w:val="0"/>
      <w:marTop w:val="0"/>
      <w:marBottom w:val="0"/>
      <w:divBdr>
        <w:top w:val="none" w:sz="0" w:space="0" w:color="auto"/>
        <w:left w:val="none" w:sz="0" w:space="0" w:color="auto"/>
        <w:bottom w:val="none" w:sz="0" w:space="0" w:color="auto"/>
        <w:right w:val="none" w:sz="0" w:space="0" w:color="auto"/>
      </w:divBdr>
    </w:div>
    <w:div w:id="639653755">
      <w:bodyDiv w:val="1"/>
      <w:marLeft w:val="0"/>
      <w:marRight w:val="0"/>
      <w:marTop w:val="0"/>
      <w:marBottom w:val="0"/>
      <w:divBdr>
        <w:top w:val="none" w:sz="0" w:space="0" w:color="auto"/>
        <w:left w:val="none" w:sz="0" w:space="0" w:color="auto"/>
        <w:bottom w:val="none" w:sz="0" w:space="0" w:color="auto"/>
        <w:right w:val="none" w:sz="0" w:space="0" w:color="auto"/>
      </w:divBdr>
    </w:div>
    <w:div w:id="133503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d.ac.uk/schools-departments/procurement/policies-procedures/planning-2014-15" TargetMode="External"/><Relationship Id="rId4" Type="http://schemas.microsoft.com/office/2007/relationships/stylesWithEffects" Target="stylesWithEffects.xml"/><Relationship Id="rId9" Type="http://schemas.openxmlformats.org/officeDocument/2006/relationships/hyperlink" Target="http://www.ed.ac.uk/schools-departments/procurement/policies-procedures/spp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002EC-F627-42C5-9813-C7CFCF683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2389</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Project Proposal</vt:lpstr>
    </vt:vector>
  </TitlesOfParts>
  <Company>The University of Edinburgh</Company>
  <LinksUpToDate>false</LinksUpToDate>
  <CharactersWithSpaces>15981</CharactersWithSpaces>
  <SharedDoc>false</SharedDoc>
  <HLinks>
    <vt:vector size="24" baseType="variant">
      <vt:variant>
        <vt:i4>6291554</vt:i4>
      </vt:variant>
      <vt:variant>
        <vt:i4>9</vt:i4>
      </vt:variant>
      <vt:variant>
        <vt:i4>0</vt:i4>
      </vt:variant>
      <vt:variant>
        <vt:i4>5</vt:i4>
      </vt:variant>
      <vt:variant>
        <vt:lpwstr>http://www.ed.ac.uk/schools-departments/procurement/policies-procedures/procurement-manual/overview</vt:lpwstr>
      </vt:variant>
      <vt:variant>
        <vt:lpwstr/>
      </vt:variant>
      <vt:variant>
        <vt:i4>5832787</vt:i4>
      </vt:variant>
      <vt:variant>
        <vt:i4>6</vt:i4>
      </vt:variant>
      <vt:variant>
        <vt:i4>0</vt:i4>
      </vt:variant>
      <vt:variant>
        <vt:i4>5</vt:i4>
      </vt:variant>
      <vt:variant>
        <vt:lpwstr>C:\guidance\OutsourcingGuidance.doc</vt:lpwstr>
      </vt:variant>
      <vt:variant>
        <vt:lpwstr/>
      </vt:variant>
      <vt:variant>
        <vt:i4>3538979</vt:i4>
      </vt:variant>
      <vt:variant>
        <vt:i4>3</vt:i4>
      </vt:variant>
      <vt:variant>
        <vt:i4>0</vt:i4>
      </vt:variant>
      <vt:variant>
        <vt:i4>5</vt:i4>
      </vt:variant>
      <vt:variant>
        <vt:lpwstr>http://www.ed.ac.uk/schools-departments/governance-strategic-planning/strategic-planning/strategic-plan-2008-12</vt:lpwstr>
      </vt:variant>
      <vt:variant>
        <vt:lpwstr/>
      </vt:variant>
      <vt:variant>
        <vt:i4>4325462</vt:i4>
      </vt:variant>
      <vt:variant>
        <vt:i4>0</vt:i4>
      </vt:variant>
      <vt:variant>
        <vt:i4>0</vt:i4>
      </vt:variant>
      <vt:variant>
        <vt:i4>5</vt:i4>
      </vt:variant>
      <vt:variant>
        <vt:lpwstr>http://www.projects.ed.ac.uk/programmes/index.cfm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dc:title>
  <dc:creator>Rhian Davies</dc:creator>
  <cp:lastModifiedBy>FRANCESCHI Maurice</cp:lastModifiedBy>
  <cp:revision>5</cp:revision>
  <cp:lastPrinted>2012-01-20T09:17:00Z</cp:lastPrinted>
  <dcterms:created xsi:type="dcterms:W3CDTF">2013-12-13T11:56:00Z</dcterms:created>
  <dcterms:modified xsi:type="dcterms:W3CDTF">2014-01-24T14:29:00Z</dcterms:modified>
</cp:coreProperties>
</file>