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66" w:rsidRDefault="00C22766" w:rsidP="00C22766">
      <w:pPr>
        <w:spacing w:after="240"/>
        <w:outlineLvl w:val="0"/>
        <w:rPr>
          <w:rFonts w:eastAsia="Times New Roman"/>
        </w:rPr>
      </w:pPr>
      <w:r>
        <w:rPr>
          <w:rFonts w:eastAsia="Times New Roman"/>
          <w:b/>
          <w:bCs/>
        </w:rPr>
        <w:t>From:</w:t>
      </w:r>
      <w:r>
        <w:rPr>
          <w:rFonts w:eastAsia="Times New Roman"/>
        </w:rPr>
        <w:t xml:space="preserve"> "</w:t>
      </w:r>
      <w:hyperlink r:id="rId6" w:history="1">
        <w:r>
          <w:rPr>
            <w:rStyle w:val="Hyperlink"/>
            <w:rFonts w:eastAsia="Times New Roman"/>
          </w:rPr>
          <w:t>liaison@hesa.ac.uk</w:t>
        </w:r>
      </w:hyperlink>
      <w:r>
        <w:rPr>
          <w:rFonts w:eastAsia="Times New Roman"/>
        </w:rPr>
        <w:t>" &lt;</w:t>
      </w:r>
      <w:hyperlink r:id="rId7" w:history="1">
        <w:r>
          <w:rPr>
            <w:rStyle w:val="Hyperlink"/>
            <w:rFonts w:eastAsia="Times New Roman"/>
          </w:rPr>
          <w:t>liaison@hesa.ac.uk</w:t>
        </w:r>
      </w:hyperlink>
      <w:r>
        <w:rPr>
          <w:rFonts w:eastAsia="Times New Roman"/>
        </w:rPr>
        <w:t>&gt;</w:t>
      </w:r>
      <w:r>
        <w:rPr>
          <w:rFonts w:eastAsia="Times New Roman"/>
        </w:rPr>
        <w:br/>
      </w:r>
      <w:r>
        <w:rPr>
          <w:rFonts w:eastAsia="Times New Roman"/>
          <w:b/>
          <w:bCs/>
        </w:rPr>
        <w:t>Date:</w:t>
      </w:r>
      <w:r>
        <w:rPr>
          <w:rFonts w:eastAsia="Times New Roman"/>
        </w:rPr>
        <w:t xml:space="preserve"> 30 April 2013 16:20:01 BST</w:t>
      </w:r>
      <w:r>
        <w:rPr>
          <w:rFonts w:eastAsia="Times New Roman"/>
        </w:rPr>
        <w:br/>
      </w:r>
      <w:r>
        <w:rPr>
          <w:rFonts w:eastAsia="Times New Roman"/>
          <w:b/>
          <w:bCs/>
        </w:rPr>
        <w:t>To:</w:t>
      </w:r>
      <w:r>
        <w:rPr>
          <w:rFonts w:eastAsia="Times New Roman"/>
        </w:rPr>
        <w:t xml:space="preserve"> "</w:t>
      </w:r>
      <w:hyperlink r:id="rId8" w:history="1">
        <w:r>
          <w:rPr>
            <w:rStyle w:val="Hyperlink"/>
            <w:rFonts w:eastAsia="Times New Roman"/>
          </w:rPr>
          <w:t>chris.simmonds@hesa.ac.uk</w:t>
        </w:r>
      </w:hyperlink>
      <w:r>
        <w:rPr>
          <w:rFonts w:eastAsia="Times New Roman"/>
        </w:rPr>
        <w:t>" &lt;</w:t>
      </w:r>
      <w:hyperlink r:id="rId9" w:history="1">
        <w:r>
          <w:rPr>
            <w:rStyle w:val="Hyperlink"/>
            <w:rFonts w:eastAsia="Times New Roman"/>
          </w:rPr>
          <w:t>chris.simmonds@hesa.ac.uk</w:t>
        </w:r>
      </w:hyperlink>
      <w:r>
        <w:rPr>
          <w:rFonts w:eastAsia="Times New Roman"/>
        </w:rPr>
        <w:t>&gt;, MCLAREN Susan &lt;</w:t>
      </w:r>
      <w:hyperlink r:id="rId10" w:history="1">
        <w:r>
          <w:rPr>
            <w:rStyle w:val="Hyperlink"/>
            <w:rFonts w:eastAsia="Times New Roman"/>
          </w:rPr>
          <w:t>Susan.McLaren@ed.ac.uk</w:t>
        </w:r>
      </w:hyperlink>
      <w:r>
        <w:rPr>
          <w:rFonts w:eastAsia="Times New Roman"/>
        </w:rPr>
        <w:t>&gt;</w:t>
      </w:r>
      <w:r>
        <w:rPr>
          <w:rFonts w:eastAsia="Times New Roman"/>
        </w:rPr>
        <w:br/>
      </w:r>
      <w:r>
        <w:rPr>
          <w:rFonts w:eastAsia="Times New Roman"/>
          <w:b/>
          <w:bCs/>
        </w:rPr>
        <w:t>Subject:</w:t>
      </w:r>
      <w:r>
        <w:rPr>
          <w:rFonts w:eastAsia="Times New Roman"/>
        </w:rPr>
        <w:t xml:space="preserve"> </w:t>
      </w:r>
      <w:r>
        <w:rPr>
          <w:rFonts w:eastAsia="Times New Roman"/>
          <w:b/>
          <w:bCs/>
        </w:rPr>
        <w:t>C12025 Staff coding manual version 1.5 now live</w:t>
      </w:r>
    </w:p>
    <w:p w:rsidR="00C22766" w:rsidRDefault="00C22766" w:rsidP="00C22766">
      <w:pPr>
        <w:jc w:val="right"/>
        <w:rPr>
          <w:rFonts w:eastAsia="Times New Roman"/>
        </w:rPr>
      </w:pPr>
      <w:r>
        <w:rPr>
          <w:rFonts w:eastAsia="Times New Roman"/>
          <w:noProof/>
        </w:rPr>
        <w:drawing>
          <wp:inline distT="0" distB="0" distL="0" distR="0">
            <wp:extent cx="1143000" cy="1143000"/>
            <wp:effectExtent l="0" t="0" r="0" b="0"/>
            <wp:docPr id="1" name="Picture 1" descr="H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A"/>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C22766" w:rsidRDefault="00C22766" w:rsidP="00C22766">
      <w:pPr>
        <w:shd w:val="clear" w:color="auto" w:fill="355380"/>
        <w:rPr>
          <w:rFonts w:eastAsia="Times New Roman"/>
        </w:rPr>
      </w:pPr>
      <w:r>
        <w:rPr>
          <w:rFonts w:eastAsia="Times New Roman"/>
        </w:rPr>
        <w:t> </w:t>
      </w:r>
    </w:p>
    <w:p w:rsidR="00C22766" w:rsidRDefault="00C22766" w:rsidP="00C22766">
      <w:pPr>
        <w:pStyle w:val="NormalWeb"/>
      </w:pPr>
      <w:r>
        <w:t>Dear Colleague</w:t>
      </w:r>
    </w:p>
    <w:p w:rsidR="00C22766" w:rsidRDefault="00C22766" w:rsidP="00C22766">
      <w:pPr>
        <w:pStyle w:val="NormalWeb"/>
      </w:pPr>
      <w:r>
        <w:t xml:space="preserve">The 2012/13 Staff coding manual version 1.5 is now live on the HESA website from </w:t>
      </w:r>
      <w:hyperlink r:id="rId13" w:history="1">
        <w:r>
          <w:rPr>
            <w:rStyle w:val="Hyperlink"/>
          </w:rPr>
          <w:t>http://www.hesa.ac.uk/C12025</w:t>
        </w:r>
      </w:hyperlink>
      <w:r>
        <w:t>.</w:t>
      </w:r>
    </w:p>
    <w:p w:rsidR="00C22766" w:rsidRDefault="00C22766" w:rsidP="00C22766">
      <w:pPr>
        <w:pStyle w:val="NormalWeb"/>
      </w:pPr>
      <w:r>
        <w:t>This release of the manual for the 2012/13 Staff record includes:</w:t>
      </w:r>
    </w:p>
    <w:p w:rsidR="00C22766" w:rsidRDefault="00C22766" w:rsidP="00C22766">
      <w:pPr>
        <w:pStyle w:val="NormalWeb"/>
      </w:pPr>
      <w:r>
        <w:rPr>
          <w:rStyle w:val="Strong"/>
        </w:rPr>
        <w:t>Schema changes</w:t>
      </w:r>
    </w:p>
    <w:p w:rsidR="00C22766" w:rsidRDefault="00C22766" w:rsidP="00C22766">
      <w:pPr>
        <w:numPr>
          <w:ilvl w:val="0"/>
          <w:numId w:val="1"/>
        </w:numPr>
        <w:spacing w:before="100" w:beforeAutospacing="1" w:after="100" w:afterAutospacing="1"/>
        <w:rPr>
          <w:rFonts w:eastAsia="Times New Roman"/>
        </w:rPr>
      </w:pPr>
      <w:hyperlink r:id="rId14" w:history="1">
        <w:proofErr w:type="spellStart"/>
        <w:r>
          <w:rPr>
            <w:rStyle w:val="Hyperlink"/>
            <w:rFonts w:eastAsia="Times New Roman"/>
          </w:rPr>
          <w:t>Activity.CCENTRE</w:t>
        </w:r>
        <w:proofErr w:type="spellEnd"/>
      </w:hyperlink>
      <w:r>
        <w:rPr>
          <w:rFonts w:eastAsia="Times New Roman"/>
        </w:rPr>
        <w:t xml:space="preserve"> valid entry 203 'General educational expenditure' has been removed, as this cost centre is only applicable to the FSR with HE-BCI record.</w:t>
      </w:r>
    </w:p>
    <w:p w:rsidR="00C22766" w:rsidRDefault="00C22766" w:rsidP="00C22766">
      <w:pPr>
        <w:numPr>
          <w:ilvl w:val="0"/>
          <w:numId w:val="1"/>
        </w:numPr>
        <w:spacing w:before="100" w:beforeAutospacing="1" w:after="100" w:afterAutospacing="1"/>
        <w:rPr>
          <w:rFonts w:eastAsia="Times New Roman"/>
        </w:rPr>
      </w:pPr>
      <w:hyperlink r:id="rId15" w:history="1">
        <w:proofErr w:type="spellStart"/>
        <w:r>
          <w:rPr>
            <w:rStyle w:val="Hyperlink"/>
            <w:rFonts w:eastAsia="Times New Roman"/>
          </w:rPr>
          <w:t>Person.BIRTHDTE</w:t>
        </w:r>
        <w:proofErr w:type="spellEnd"/>
      </w:hyperlink>
      <w:r>
        <w:rPr>
          <w:rFonts w:eastAsia="Times New Roman"/>
        </w:rPr>
        <w:t xml:space="preserve"> and </w:t>
      </w:r>
      <w:hyperlink r:id="rId16" w:history="1">
        <w:proofErr w:type="spellStart"/>
        <w:r>
          <w:rPr>
            <w:rStyle w:val="Hyperlink"/>
            <w:rFonts w:eastAsia="Times New Roman"/>
          </w:rPr>
          <w:t>Person.SEX</w:t>
        </w:r>
        <w:proofErr w:type="spellEnd"/>
      </w:hyperlink>
      <w:r>
        <w:rPr>
          <w:rFonts w:eastAsia="Times New Roman"/>
        </w:rPr>
        <w:t xml:space="preserve"> coverage statements have been amended to specify that these fields are optional for all non-academic atypical members of staff.</w:t>
      </w:r>
    </w:p>
    <w:p w:rsidR="00C22766" w:rsidRDefault="00C22766" w:rsidP="00C22766">
      <w:pPr>
        <w:numPr>
          <w:ilvl w:val="0"/>
          <w:numId w:val="1"/>
        </w:numPr>
        <w:spacing w:before="100" w:beforeAutospacing="1" w:after="100" w:afterAutospacing="1"/>
        <w:rPr>
          <w:rFonts w:eastAsia="Times New Roman"/>
        </w:rPr>
      </w:pPr>
      <w:hyperlink r:id="rId17" w:history="1">
        <w:proofErr w:type="spellStart"/>
        <w:r>
          <w:rPr>
            <w:rStyle w:val="Hyperlink"/>
            <w:rFonts w:eastAsia="Times New Roman"/>
          </w:rPr>
          <w:t>Person.ECRSTAT</w:t>
        </w:r>
        <w:proofErr w:type="spellEnd"/>
      </w:hyperlink>
      <w:r>
        <w:rPr>
          <w:rFonts w:eastAsia="Times New Roman"/>
        </w:rPr>
        <w:t xml:space="preserve"> and </w:t>
      </w:r>
      <w:hyperlink r:id="rId18" w:history="1">
        <w:r>
          <w:rPr>
            <w:rStyle w:val="Hyperlink"/>
            <w:rFonts w:eastAsia="Times New Roman"/>
          </w:rPr>
          <w:t>Person.REFUOA2014</w:t>
        </w:r>
      </w:hyperlink>
      <w:r>
        <w:rPr>
          <w:rFonts w:eastAsia="Times New Roman"/>
        </w:rPr>
        <w:t xml:space="preserve"> coverage statements have been amended to exclude staff where </w:t>
      </w:r>
      <w:hyperlink r:id="rId19" w:history="1">
        <w:proofErr w:type="spellStart"/>
        <w:r>
          <w:rPr>
            <w:rStyle w:val="Hyperlink"/>
            <w:rFonts w:eastAsia="Times New Roman"/>
          </w:rPr>
          <w:t>Person.RESAST</w:t>
        </w:r>
        <w:proofErr w:type="spellEnd"/>
      </w:hyperlink>
      <w:r>
        <w:rPr>
          <w:rFonts w:eastAsia="Times New Roman"/>
        </w:rPr>
        <w:t xml:space="preserve"> is 1.</w:t>
      </w:r>
    </w:p>
    <w:p w:rsidR="00C22766" w:rsidRDefault="00C22766" w:rsidP="00C22766">
      <w:pPr>
        <w:numPr>
          <w:ilvl w:val="0"/>
          <w:numId w:val="1"/>
        </w:numPr>
        <w:spacing w:before="100" w:beforeAutospacing="1" w:after="100" w:afterAutospacing="1"/>
        <w:rPr>
          <w:rFonts w:eastAsia="Times New Roman"/>
        </w:rPr>
      </w:pPr>
      <w:hyperlink r:id="rId20" w:history="1">
        <w:proofErr w:type="spellStart"/>
        <w:r>
          <w:rPr>
            <w:rStyle w:val="Hyperlink"/>
            <w:rFonts w:eastAsia="Times New Roman"/>
          </w:rPr>
          <w:t>Person.LOCLEAVE</w:t>
        </w:r>
        <w:proofErr w:type="spellEnd"/>
      </w:hyperlink>
      <w:r>
        <w:rPr>
          <w:rFonts w:eastAsia="Times New Roman"/>
        </w:rPr>
        <w:t xml:space="preserve"> coverage statement amended to specify that atypical members of </w:t>
      </w:r>
      <w:proofErr w:type="gramStart"/>
      <w:r>
        <w:rPr>
          <w:rFonts w:eastAsia="Times New Roman"/>
        </w:rPr>
        <w:t>staff</w:t>
      </w:r>
      <w:proofErr w:type="gramEnd"/>
      <w:r>
        <w:rPr>
          <w:rFonts w:eastAsia="Times New Roman"/>
        </w:rPr>
        <w:t xml:space="preserve"> should be excluded.</w:t>
      </w:r>
    </w:p>
    <w:p w:rsidR="00C22766" w:rsidRDefault="00C22766" w:rsidP="00C22766">
      <w:pPr>
        <w:numPr>
          <w:ilvl w:val="0"/>
          <w:numId w:val="1"/>
        </w:numPr>
        <w:spacing w:before="100" w:beforeAutospacing="1" w:after="100" w:afterAutospacing="1"/>
        <w:rPr>
          <w:rFonts w:eastAsia="Times New Roman"/>
        </w:rPr>
      </w:pPr>
      <w:hyperlink r:id="rId21" w:history="1">
        <w:proofErr w:type="spellStart"/>
        <w:r>
          <w:rPr>
            <w:rStyle w:val="Hyperlink"/>
            <w:rFonts w:eastAsia="Times New Roman"/>
          </w:rPr>
          <w:t>Persion.PREVHEI</w:t>
        </w:r>
        <w:proofErr w:type="spellEnd"/>
      </w:hyperlink>
      <w:r>
        <w:rPr>
          <w:rFonts w:eastAsia="Times New Roman"/>
        </w:rPr>
        <w:t xml:space="preserve"> valid entry 0007 'Bishop </w:t>
      </w:r>
      <w:proofErr w:type="spellStart"/>
      <w:r>
        <w:rPr>
          <w:rFonts w:eastAsia="Times New Roman"/>
        </w:rPr>
        <w:t>Grosseteste</w:t>
      </w:r>
      <w:proofErr w:type="spellEnd"/>
      <w:r>
        <w:rPr>
          <w:rFonts w:eastAsia="Times New Roman"/>
        </w:rPr>
        <w:t xml:space="preserve"> University College Lincoln' label change to 'Bishop </w:t>
      </w:r>
      <w:proofErr w:type="spellStart"/>
      <w:r>
        <w:rPr>
          <w:rFonts w:eastAsia="Times New Roman"/>
        </w:rPr>
        <w:t>Grosseteste</w:t>
      </w:r>
      <w:proofErr w:type="spellEnd"/>
      <w:r>
        <w:rPr>
          <w:rFonts w:eastAsia="Times New Roman"/>
        </w:rPr>
        <w:t xml:space="preserve"> University'. Valid entry 0014 'University College Plymouth St Mark and St John' label change to 'University of St Mark and St John'. Valid entry 0017 'University College Falmouth' label change to 'Falmouth University'. Valid entry 0018 'Harper Adams University College' label change to 'Harper Adams University'. Valid entry 0028 'Newman University College' label change to 'Newman University'. Valid entry 0040 'Leeds Trinity University College' label change to 'Leeds Trinity University'. Valid entry 0190 'Norwich University College of the Arts' label change to 'Norwich University of the Arts'. Valid entry 0197 'The Arts University College at Bournemouth' label change to 'The Arts University Bournemouth'. These label changes follow the granting of University status by the Privy Council to the aforementioned HEIs.</w:t>
      </w:r>
    </w:p>
    <w:p w:rsidR="00C22766" w:rsidRDefault="00C22766" w:rsidP="00C22766">
      <w:pPr>
        <w:numPr>
          <w:ilvl w:val="0"/>
          <w:numId w:val="1"/>
        </w:numPr>
        <w:spacing w:before="100" w:beforeAutospacing="1" w:after="100" w:afterAutospacing="1"/>
        <w:rPr>
          <w:rFonts w:eastAsia="Times New Roman"/>
        </w:rPr>
      </w:pPr>
      <w:hyperlink r:id="rId22" w:history="1">
        <w:proofErr w:type="spellStart"/>
        <w:r>
          <w:rPr>
            <w:rStyle w:val="Hyperlink"/>
            <w:rFonts w:eastAsia="Times New Roman"/>
          </w:rPr>
          <w:t>Person.REGBODY</w:t>
        </w:r>
        <w:proofErr w:type="spellEnd"/>
      </w:hyperlink>
      <w:r>
        <w:rPr>
          <w:rFonts w:eastAsia="Times New Roman"/>
        </w:rPr>
        <w:t xml:space="preserve"> Coverage statement amended to enable HEIs to return staff regulated by the Royal College of Veterinary Surgeons (RCVS). Business rule 1 and Business rule 2 amended to reflect the change to the coverage. Valid entry 07 'Health Professions Council (HPC)' label change to 07 'Health and Care Professions Council (HCPC): excluding social workers in England'. Valid entry 08 'General Social Care Council (GSCC)' label change to 08 'Health and Care Professions Council (HCPC): </w:t>
      </w:r>
      <w:r>
        <w:rPr>
          <w:rFonts w:eastAsia="Times New Roman"/>
        </w:rPr>
        <w:lastRenderedPageBreak/>
        <w:t>social workers in England'. Additional guidance added to the Notes section, detailing the reasons for these changes.</w:t>
      </w:r>
    </w:p>
    <w:p w:rsidR="00C22766" w:rsidRDefault="00C22766" w:rsidP="00C22766">
      <w:pPr>
        <w:pStyle w:val="NormalWeb"/>
      </w:pPr>
      <w:r>
        <w:rPr>
          <w:rStyle w:val="Strong"/>
        </w:rPr>
        <w:t>Business rule and validation kit changes</w:t>
      </w:r>
    </w:p>
    <w:p w:rsidR="00C22766" w:rsidRDefault="00C22766" w:rsidP="00C22766">
      <w:pPr>
        <w:numPr>
          <w:ilvl w:val="0"/>
          <w:numId w:val="2"/>
        </w:numPr>
        <w:spacing w:before="100" w:beforeAutospacing="1" w:after="100" w:afterAutospacing="1"/>
        <w:rPr>
          <w:rFonts w:eastAsia="Times New Roman"/>
        </w:rPr>
      </w:pPr>
      <w:r>
        <w:rPr>
          <w:rFonts w:eastAsia="Times New Roman"/>
        </w:rPr>
        <w:t xml:space="preserve">Amendments to </w:t>
      </w:r>
      <w:hyperlink r:id="rId23" w:history="1">
        <w:r>
          <w:rPr>
            <w:rStyle w:val="Hyperlink"/>
            <w:rFonts w:eastAsia="Times New Roman"/>
          </w:rPr>
          <w:t>Contract.CLINSUB</w:t>
        </w:r>
      </w:hyperlink>
      <w:r>
        <w:rPr>
          <w:rFonts w:eastAsia="Times New Roman"/>
        </w:rPr>
        <w:t xml:space="preserve">.BusinessRule.3, </w:t>
      </w:r>
      <w:hyperlink r:id="rId24" w:history="1">
        <w:r>
          <w:rPr>
            <w:rStyle w:val="Hyperlink"/>
            <w:rFonts w:eastAsia="Times New Roman"/>
          </w:rPr>
          <w:t>Contract.ENDCON</w:t>
        </w:r>
      </w:hyperlink>
      <w:r>
        <w:rPr>
          <w:rFonts w:eastAsia="Times New Roman"/>
        </w:rPr>
        <w:t xml:space="preserve">.BusinessRule.1, </w:t>
      </w:r>
      <w:hyperlink r:id="rId25" w:history="1">
        <w:r>
          <w:rPr>
            <w:rStyle w:val="Hyperlink"/>
            <w:rFonts w:eastAsia="Times New Roman"/>
          </w:rPr>
          <w:t>Contract.TCHWLH</w:t>
        </w:r>
      </w:hyperlink>
      <w:r>
        <w:rPr>
          <w:rFonts w:eastAsia="Times New Roman"/>
        </w:rPr>
        <w:t xml:space="preserve">.BusinessRule.2, </w:t>
      </w:r>
      <w:hyperlink r:id="rId26" w:history="1">
        <w:r>
          <w:rPr>
            <w:rStyle w:val="Hyperlink"/>
            <w:rFonts w:eastAsia="Times New Roman"/>
          </w:rPr>
          <w:t>Person.ECRSTAT</w:t>
        </w:r>
      </w:hyperlink>
      <w:r>
        <w:rPr>
          <w:rFonts w:eastAsia="Times New Roman"/>
        </w:rPr>
        <w:t xml:space="preserve">.BusinessRule.1, </w:t>
      </w:r>
      <w:hyperlink r:id="rId27" w:history="1">
        <w:r>
          <w:rPr>
            <w:rStyle w:val="Hyperlink"/>
            <w:rFonts w:eastAsia="Times New Roman"/>
          </w:rPr>
          <w:t>Person.REGBODY</w:t>
        </w:r>
      </w:hyperlink>
      <w:r>
        <w:rPr>
          <w:rFonts w:eastAsia="Times New Roman"/>
        </w:rPr>
        <w:t xml:space="preserve">.BusinessRule.1, and </w:t>
      </w:r>
      <w:hyperlink r:id="rId28" w:history="1">
        <w:r>
          <w:rPr>
            <w:rStyle w:val="Hyperlink"/>
            <w:rFonts w:eastAsia="Times New Roman"/>
          </w:rPr>
          <w:t>Person.REGBODY</w:t>
        </w:r>
      </w:hyperlink>
      <w:r>
        <w:rPr>
          <w:rFonts w:eastAsia="Times New Roman"/>
        </w:rPr>
        <w:t>.BusinessRule.2.</w:t>
      </w:r>
    </w:p>
    <w:p w:rsidR="00C22766" w:rsidRDefault="00C22766" w:rsidP="00C22766">
      <w:pPr>
        <w:numPr>
          <w:ilvl w:val="0"/>
          <w:numId w:val="2"/>
        </w:numPr>
        <w:spacing w:before="100" w:beforeAutospacing="1" w:after="100" w:afterAutospacing="1"/>
        <w:rPr>
          <w:rFonts w:eastAsia="Times New Roman"/>
        </w:rPr>
      </w:pPr>
      <w:r>
        <w:rPr>
          <w:rFonts w:eastAsia="Times New Roman"/>
        </w:rPr>
        <w:t xml:space="preserve">Creation of </w:t>
      </w:r>
      <w:hyperlink r:id="rId29" w:history="1">
        <w:r>
          <w:rPr>
            <w:rStyle w:val="Hyperlink"/>
            <w:rFonts w:eastAsia="Times New Roman"/>
          </w:rPr>
          <w:t>Person.ECRSTAT</w:t>
        </w:r>
      </w:hyperlink>
      <w:r>
        <w:rPr>
          <w:rFonts w:eastAsia="Times New Roman"/>
        </w:rPr>
        <w:t xml:space="preserve">.BusinessRule.3, </w:t>
      </w:r>
      <w:hyperlink r:id="rId30" w:history="1">
        <w:r>
          <w:rPr>
            <w:rStyle w:val="Hyperlink"/>
            <w:rFonts w:eastAsia="Times New Roman"/>
          </w:rPr>
          <w:t>Person.PREVEMP</w:t>
        </w:r>
      </w:hyperlink>
      <w:r>
        <w:rPr>
          <w:rFonts w:eastAsia="Times New Roman"/>
        </w:rPr>
        <w:t xml:space="preserve">.BusinessRule.2, and </w:t>
      </w:r>
      <w:hyperlink r:id="rId31" w:history="1">
        <w:r>
          <w:rPr>
            <w:rStyle w:val="Hyperlink"/>
            <w:rFonts w:eastAsia="Times New Roman"/>
          </w:rPr>
          <w:t>Person.REFUOA2014</w:t>
        </w:r>
      </w:hyperlink>
      <w:r>
        <w:rPr>
          <w:rFonts w:eastAsia="Times New Roman"/>
        </w:rPr>
        <w:t>.BusinessRule.2.</w:t>
      </w:r>
    </w:p>
    <w:p w:rsidR="00C22766" w:rsidRDefault="00C22766" w:rsidP="00C22766">
      <w:pPr>
        <w:numPr>
          <w:ilvl w:val="0"/>
          <w:numId w:val="2"/>
        </w:numPr>
        <w:spacing w:before="100" w:beforeAutospacing="1" w:after="100" w:afterAutospacing="1"/>
        <w:rPr>
          <w:rFonts w:eastAsia="Times New Roman"/>
        </w:rPr>
      </w:pPr>
      <w:hyperlink r:id="rId32" w:history="1">
        <w:r>
          <w:rPr>
            <w:rStyle w:val="Hyperlink"/>
            <w:rFonts w:eastAsia="Times New Roman"/>
          </w:rPr>
          <w:t>COMMIT-stage validation</w:t>
        </w:r>
      </w:hyperlink>
      <w:r>
        <w:rPr>
          <w:rFonts w:eastAsia="Times New Roman"/>
        </w:rPr>
        <w:t xml:space="preserve"> has been added under the 'Data collection' section.</w:t>
      </w:r>
    </w:p>
    <w:p w:rsidR="00C22766" w:rsidRDefault="00C22766" w:rsidP="00C22766">
      <w:pPr>
        <w:pStyle w:val="NormalWeb"/>
      </w:pPr>
      <w:r>
        <w:rPr>
          <w:rStyle w:val="Strong"/>
        </w:rPr>
        <w:t>Addition of documentation</w:t>
      </w:r>
    </w:p>
    <w:p w:rsidR="00C22766" w:rsidRDefault="00C22766" w:rsidP="00C22766">
      <w:pPr>
        <w:numPr>
          <w:ilvl w:val="0"/>
          <w:numId w:val="3"/>
        </w:numPr>
        <w:spacing w:before="100" w:beforeAutospacing="1" w:after="100" w:afterAutospacing="1"/>
        <w:rPr>
          <w:rFonts w:eastAsia="Times New Roman"/>
        </w:rPr>
      </w:pPr>
      <w:hyperlink r:id="rId33" w:history="1">
        <w:r>
          <w:rPr>
            <w:rStyle w:val="Hyperlink"/>
            <w:rFonts w:eastAsia="Times New Roman"/>
          </w:rPr>
          <w:t>Data supply</w:t>
        </w:r>
      </w:hyperlink>
      <w:r>
        <w:rPr>
          <w:rFonts w:eastAsia="Times New Roman"/>
        </w:rPr>
        <w:t xml:space="preserve"> webpage has been added under the 'Additional guidance' section.</w:t>
      </w:r>
    </w:p>
    <w:p w:rsidR="00C22766" w:rsidRDefault="00C22766" w:rsidP="00C22766">
      <w:pPr>
        <w:numPr>
          <w:ilvl w:val="0"/>
          <w:numId w:val="3"/>
        </w:numPr>
        <w:spacing w:before="100" w:beforeAutospacing="1" w:after="100" w:afterAutospacing="1"/>
        <w:rPr>
          <w:rFonts w:eastAsia="Times New Roman"/>
        </w:rPr>
      </w:pPr>
      <w:hyperlink r:id="rId34" w:history="1">
        <w:r>
          <w:rPr>
            <w:rStyle w:val="Hyperlink"/>
            <w:rFonts w:eastAsia="Times New Roman"/>
          </w:rPr>
          <w:t>Satisfying the muster for 2011/12 leavers</w:t>
        </w:r>
      </w:hyperlink>
      <w:r>
        <w:rPr>
          <w:rFonts w:eastAsia="Times New Roman"/>
        </w:rPr>
        <w:t xml:space="preserve"> has been added under the 'Additional guidance' section.</w:t>
      </w:r>
    </w:p>
    <w:p w:rsidR="00C22766" w:rsidRDefault="00C22766" w:rsidP="00C22766">
      <w:pPr>
        <w:numPr>
          <w:ilvl w:val="0"/>
          <w:numId w:val="3"/>
        </w:numPr>
        <w:spacing w:before="100" w:beforeAutospacing="1" w:after="100" w:afterAutospacing="1"/>
        <w:rPr>
          <w:rFonts w:eastAsia="Times New Roman"/>
        </w:rPr>
      </w:pPr>
      <w:hyperlink r:id="rId35" w:history="1">
        <w:r>
          <w:rPr>
            <w:rStyle w:val="Hyperlink"/>
            <w:rFonts w:eastAsia="Times New Roman"/>
          </w:rPr>
          <w:t>Timescales for data collection</w:t>
        </w:r>
      </w:hyperlink>
      <w:r>
        <w:rPr>
          <w:rFonts w:eastAsia="Times New Roman"/>
        </w:rPr>
        <w:t xml:space="preserve"> have been added under the 'Data collection' section.</w:t>
      </w:r>
    </w:p>
    <w:p w:rsidR="00C22766" w:rsidRDefault="00C22766" w:rsidP="00C22766">
      <w:pPr>
        <w:numPr>
          <w:ilvl w:val="0"/>
          <w:numId w:val="3"/>
        </w:numPr>
        <w:spacing w:before="100" w:beforeAutospacing="1" w:after="100" w:afterAutospacing="1"/>
        <w:rPr>
          <w:rFonts w:eastAsia="Times New Roman"/>
        </w:rPr>
      </w:pPr>
      <w:hyperlink r:id="rId36" w:history="1">
        <w:r>
          <w:rPr>
            <w:rStyle w:val="Hyperlink"/>
            <w:rFonts w:eastAsia="Times New Roman"/>
          </w:rPr>
          <w:t>Derived field specifications</w:t>
        </w:r>
      </w:hyperlink>
      <w:r>
        <w:rPr>
          <w:rFonts w:eastAsia="Times New Roman"/>
        </w:rPr>
        <w:t xml:space="preserve"> have been added under the 'Downloadable files' section.</w:t>
      </w:r>
    </w:p>
    <w:p w:rsidR="00C22766" w:rsidRDefault="00C22766" w:rsidP="00C22766">
      <w:pPr>
        <w:pStyle w:val="NormalWeb"/>
      </w:pPr>
      <w:r>
        <w:rPr>
          <w:rStyle w:val="Strong"/>
        </w:rPr>
        <w:t>Other changes</w:t>
      </w:r>
    </w:p>
    <w:p w:rsidR="00C22766" w:rsidRDefault="00C22766" w:rsidP="00C22766">
      <w:pPr>
        <w:pStyle w:val="NormalWeb"/>
      </w:pPr>
      <w:r>
        <w:t>The following changes have been made to guidance:</w:t>
      </w:r>
    </w:p>
    <w:p w:rsidR="00C22766" w:rsidRDefault="00C22766" w:rsidP="00C22766">
      <w:pPr>
        <w:numPr>
          <w:ilvl w:val="0"/>
          <w:numId w:val="4"/>
        </w:numPr>
        <w:spacing w:before="100" w:beforeAutospacing="1" w:after="100" w:afterAutospacing="1"/>
        <w:rPr>
          <w:rFonts w:eastAsia="Times New Roman"/>
        </w:rPr>
      </w:pPr>
      <w:r>
        <w:rPr>
          <w:rFonts w:eastAsia="Times New Roman"/>
        </w:rPr>
        <w:t xml:space="preserve">Additional guidance added to </w:t>
      </w:r>
      <w:hyperlink r:id="rId37" w:history="1">
        <w:proofErr w:type="spellStart"/>
        <w:r>
          <w:rPr>
            <w:rStyle w:val="Hyperlink"/>
            <w:rFonts w:eastAsia="Times New Roman"/>
          </w:rPr>
          <w:t>Person.ACTCHQUAL</w:t>
        </w:r>
        <w:proofErr w:type="spellEnd"/>
      </w:hyperlink>
      <w:r>
        <w:rPr>
          <w:rFonts w:eastAsia="Times New Roman"/>
        </w:rPr>
        <w:t xml:space="preserve">, </w:t>
      </w:r>
      <w:hyperlink r:id="rId38" w:history="1">
        <w:proofErr w:type="spellStart"/>
        <w:r>
          <w:rPr>
            <w:rStyle w:val="Hyperlink"/>
            <w:rFonts w:eastAsia="Times New Roman"/>
          </w:rPr>
          <w:t>Person.ETHNIC</w:t>
        </w:r>
        <w:proofErr w:type="spellEnd"/>
      </w:hyperlink>
      <w:r>
        <w:rPr>
          <w:rFonts w:eastAsia="Times New Roman"/>
        </w:rPr>
        <w:t xml:space="preserve">, </w:t>
      </w:r>
      <w:hyperlink r:id="rId39" w:history="1">
        <w:proofErr w:type="spellStart"/>
        <w:r>
          <w:rPr>
            <w:rStyle w:val="Hyperlink"/>
            <w:rFonts w:eastAsia="Times New Roman"/>
          </w:rPr>
          <w:t>Person.PARLEAVE</w:t>
        </w:r>
        <w:proofErr w:type="spellEnd"/>
      </w:hyperlink>
      <w:r>
        <w:rPr>
          <w:rFonts w:eastAsia="Times New Roman"/>
        </w:rPr>
        <w:t xml:space="preserve">, </w:t>
      </w:r>
      <w:hyperlink r:id="rId40" w:history="1">
        <w:proofErr w:type="spellStart"/>
        <w:r>
          <w:rPr>
            <w:rStyle w:val="Hyperlink"/>
            <w:rFonts w:eastAsia="Times New Roman"/>
          </w:rPr>
          <w:t>Person.RELBLF</w:t>
        </w:r>
        <w:proofErr w:type="spellEnd"/>
      </w:hyperlink>
      <w:r>
        <w:rPr>
          <w:rFonts w:eastAsia="Times New Roman"/>
        </w:rPr>
        <w:t xml:space="preserve">, and </w:t>
      </w:r>
      <w:hyperlink r:id="rId41" w:history="1">
        <w:proofErr w:type="spellStart"/>
        <w:r>
          <w:rPr>
            <w:rStyle w:val="Hyperlink"/>
            <w:rFonts w:eastAsia="Times New Roman"/>
          </w:rPr>
          <w:t>Person.STAFFID</w:t>
        </w:r>
        <w:proofErr w:type="spellEnd"/>
      </w:hyperlink>
      <w:r>
        <w:rPr>
          <w:rFonts w:eastAsia="Times New Roman"/>
        </w:rPr>
        <w:t>.</w:t>
      </w:r>
    </w:p>
    <w:p w:rsidR="00C22766" w:rsidRDefault="00C22766" w:rsidP="00C22766">
      <w:pPr>
        <w:numPr>
          <w:ilvl w:val="0"/>
          <w:numId w:val="4"/>
        </w:numPr>
        <w:spacing w:before="100" w:beforeAutospacing="1" w:after="100" w:afterAutospacing="1"/>
        <w:rPr>
          <w:rFonts w:eastAsia="Times New Roman"/>
        </w:rPr>
      </w:pPr>
      <w:r>
        <w:rPr>
          <w:rFonts w:eastAsia="Times New Roman"/>
        </w:rPr>
        <w:t xml:space="preserve">Additional guidance added to the </w:t>
      </w:r>
      <w:hyperlink r:id="rId42" w:history="1">
        <w:r>
          <w:rPr>
            <w:rStyle w:val="Hyperlink"/>
            <w:rFonts w:eastAsia="Times New Roman"/>
          </w:rPr>
          <w:t>Coverage of the record</w:t>
        </w:r>
      </w:hyperlink>
      <w:r>
        <w:rPr>
          <w:rFonts w:eastAsia="Times New Roman"/>
        </w:rPr>
        <w:t xml:space="preserve"> and </w:t>
      </w:r>
      <w:hyperlink r:id="rId43" w:history="1">
        <w:r>
          <w:rPr>
            <w:rStyle w:val="Hyperlink"/>
            <w:rFonts w:eastAsia="Times New Roman"/>
          </w:rPr>
          <w:t>Validation overview</w:t>
        </w:r>
      </w:hyperlink>
      <w:r>
        <w:rPr>
          <w:rFonts w:eastAsia="Times New Roman"/>
        </w:rPr>
        <w:t xml:space="preserve"> documents.</w:t>
      </w:r>
    </w:p>
    <w:p w:rsidR="00C22766" w:rsidRDefault="00C22766" w:rsidP="00C22766">
      <w:pPr>
        <w:pStyle w:val="NormalWeb"/>
      </w:pPr>
      <w:r>
        <w:t xml:space="preserve">Full details of all changes to the manual since the release of version 1.4 may be found in the </w:t>
      </w:r>
      <w:hyperlink r:id="rId44" w:history="1">
        <w:r>
          <w:rPr>
            <w:rStyle w:val="Hyperlink"/>
          </w:rPr>
          <w:t>Revision history</w:t>
        </w:r>
      </w:hyperlink>
      <w:r>
        <w:t>, listed under documentation version 1.5.</w:t>
      </w:r>
    </w:p>
    <w:p w:rsidR="00C22766" w:rsidRDefault="00C22766" w:rsidP="00C22766">
      <w:pPr>
        <w:pStyle w:val="NormalWeb"/>
      </w:pPr>
      <w:r>
        <w:t xml:space="preserve">If you have any queries relating to this email, please contact </w:t>
      </w:r>
      <w:hyperlink r:id="rId45" w:history="1">
        <w:r>
          <w:rPr>
            <w:rStyle w:val="Hyperlink"/>
          </w:rPr>
          <w:t>liaison@hesa.ac.uk</w:t>
        </w:r>
      </w:hyperlink>
      <w:r>
        <w:t>.</w:t>
      </w:r>
    </w:p>
    <w:p w:rsidR="00C22766" w:rsidRDefault="00C22766" w:rsidP="00C22766">
      <w:pPr>
        <w:pStyle w:val="NormalWeb"/>
      </w:pPr>
      <w:r>
        <w:t>Yours sincerely,</w:t>
      </w:r>
    </w:p>
    <w:p w:rsidR="00C22766" w:rsidRDefault="00C22766" w:rsidP="00C22766">
      <w:pPr>
        <w:pStyle w:val="NormalWeb"/>
      </w:pPr>
      <w:r>
        <w:rPr>
          <w:rStyle w:val="Strong"/>
        </w:rPr>
        <w:t xml:space="preserve">Institutional Liaison </w:t>
      </w:r>
      <w:r>
        <w:br/>
        <w:t>Higher Education Statistics Agency</w:t>
      </w:r>
      <w:r>
        <w:br/>
        <w:t>95 Promenade, Cheltenham, GL50 1HZ</w:t>
      </w:r>
      <w:r>
        <w:br/>
        <w:t>T</w:t>
      </w:r>
      <w:proofErr w:type="gramStart"/>
      <w:r>
        <w:t>:01242</w:t>
      </w:r>
      <w:proofErr w:type="gramEnd"/>
      <w:r>
        <w:t xml:space="preserve"> 211144 F:01242 211122 W:www.hesa.ac.uk</w:t>
      </w:r>
    </w:p>
    <w:p w:rsidR="00997FC4" w:rsidRDefault="00C22766">
      <w:bookmarkStart w:id="0" w:name="_GoBack"/>
      <w:bookmarkEnd w:id="0"/>
    </w:p>
    <w:sectPr w:rsidR="00997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90C"/>
    <w:multiLevelType w:val="multilevel"/>
    <w:tmpl w:val="3CB8C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774719"/>
    <w:multiLevelType w:val="multilevel"/>
    <w:tmpl w:val="9710B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FB14B2E"/>
    <w:multiLevelType w:val="multilevel"/>
    <w:tmpl w:val="D570C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621329F"/>
    <w:multiLevelType w:val="multilevel"/>
    <w:tmpl w:val="508C9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66"/>
    <w:rsid w:val="00312A18"/>
    <w:rsid w:val="00900AFB"/>
    <w:rsid w:val="00C2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6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766"/>
    <w:rPr>
      <w:color w:val="0000FF"/>
      <w:u w:val="single"/>
    </w:rPr>
  </w:style>
  <w:style w:type="paragraph" w:styleId="NormalWeb">
    <w:name w:val="Normal (Web)"/>
    <w:basedOn w:val="Normal"/>
    <w:uiPriority w:val="99"/>
    <w:semiHidden/>
    <w:unhideWhenUsed/>
    <w:rsid w:val="00C22766"/>
    <w:pPr>
      <w:spacing w:before="100" w:beforeAutospacing="1" w:after="100" w:afterAutospacing="1"/>
    </w:pPr>
  </w:style>
  <w:style w:type="character" w:styleId="Strong">
    <w:name w:val="Strong"/>
    <w:basedOn w:val="DefaultParagraphFont"/>
    <w:uiPriority w:val="22"/>
    <w:qFormat/>
    <w:rsid w:val="00C22766"/>
    <w:rPr>
      <w:b/>
      <w:bCs/>
    </w:rPr>
  </w:style>
  <w:style w:type="paragraph" w:styleId="BalloonText">
    <w:name w:val="Balloon Text"/>
    <w:basedOn w:val="Normal"/>
    <w:link w:val="BalloonTextChar"/>
    <w:uiPriority w:val="99"/>
    <w:semiHidden/>
    <w:unhideWhenUsed/>
    <w:rsid w:val="00C22766"/>
    <w:rPr>
      <w:rFonts w:ascii="Tahoma" w:hAnsi="Tahoma" w:cs="Tahoma"/>
      <w:sz w:val="16"/>
      <w:szCs w:val="16"/>
    </w:rPr>
  </w:style>
  <w:style w:type="character" w:customStyle="1" w:styleId="BalloonTextChar">
    <w:name w:val="Balloon Text Char"/>
    <w:basedOn w:val="DefaultParagraphFont"/>
    <w:link w:val="BalloonText"/>
    <w:uiPriority w:val="99"/>
    <w:semiHidden/>
    <w:rsid w:val="00C22766"/>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6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766"/>
    <w:rPr>
      <w:color w:val="0000FF"/>
      <w:u w:val="single"/>
    </w:rPr>
  </w:style>
  <w:style w:type="paragraph" w:styleId="NormalWeb">
    <w:name w:val="Normal (Web)"/>
    <w:basedOn w:val="Normal"/>
    <w:uiPriority w:val="99"/>
    <w:semiHidden/>
    <w:unhideWhenUsed/>
    <w:rsid w:val="00C22766"/>
    <w:pPr>
      <w:spacing w:before="100" w:beforeAutospacing="1" w:after="100" w:afterAutospacing="1"/>
    </w:pPr>
  </w:style>
  <w:style w:type="character" w:styleId="Strong">
    <w:name w:val="Strong"/>
    <w:basedOn w:val="DefaultParagraphFont"/>
    <w:uiPriority w:val="22"/>
    <w:qFormat/>
    <w:rsid w:val="00C22766"/>
    <w:rPr>
      <w:b/>
      <w:bCs/>
    </w:rPr>
  </w:style>
  <w:style w:type="paragraph" w:styleId="BalloonText">
    <w:name w:val="Balloon Text"/>
    <w:basedOn w:val="Normal"/>
    <w:link w:val="BalloonTextChar"/>
    <w:uiPriority w:val="99"/>
    <w:semiHidden/>
    <w:unhideWhenUsed/>
    <w:rsid w:val="00C22766"/>
    <w:rPr>
      <w:rFonts w:ascii="Tahoma" w:hAnsi="Tahoma" w:cs="Tahoma"/>
      <w:sz w:val="16"/>
      <w:szCs w:val="16"/>
    </w:rPr>
  </w:style>
  <w:style w:type="character" w:customStyle="1" w:styleId="BalloonTextChar">
    <w:name w:val="Balloon Text Char"/>
    <w:basedOn w:val="DefaultParagraphFont"/>
    <w:link w:val="BalloonText"/>
    <w:uiPriority w:val="99"/>
    <w:semiHidden/>
    <w:rsid w:val="00C22766"/>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immonds@hesa.ac.uk" TargetMode="External"/><Relationship Id="rId13" Type="http://schemas.openxmlformats.org/officeDocument/2006/relationships/hyperlink" Target="http://www.hesa.ac.uk/C12025" TargetMode="External"/><Relationship Id="rId18" Type="http://schemas.openxmlformats.org/officeDocument/2006/relationships/hyperlink" Target="http://www.hesa.ac.uk/component/option,com_studrec/task,show_file/Itemid,233/mnl,12025/href,%5E_%5EA%5E_%5EREFUOA2014.html/" TargetMode="External"/><Relationship Id="rId26" Type="http://schemas.openxmlformats.org/officeDocument/2006/relationships/hyperlink" Target="http://www.hesa.ac.uk/component/option,com_studrec/task,show_file/Itemid,233/mnl,12025/href,%5E_%5EA%5E_%5EECRSTAT.html/" TargetMode="External"/><Relationship Id="rId39" Type="http://schemas.openxmlformats.org/officeDocument/2006/relationships/hyperlink" Target="http://www.hesa.ac.uk/component/option,com_studrec/task,show_file/Itemid,233/mnl,12025/href,%5E_%5EA%5E_%5EPARLEAVE.html/" TargetMode="External"/><Relationship Id="rId3" Type="http://schemas.microsoft.com/office/2007/relationships/stylesWithEffects" Target="stylesWithEffects.xml"/><Relationship Id="rId21" Type="http://schemas.openxmlformats.org/officeDocument/2006/relationships/hyperlink" Target="http://www.hesa.ac.uk/component/option,com_studrec/task,show_file/Itemid,233/mnl,12025/href,%5E_%5EA%5E_%5EPREVHEI.html/" TargetMode="External"/><Relationship Id="rId34" Type="http://schemas.openxmlformats.org/officeDocument/2006/relationships/hyperlink" Target="http://www.hesa.ac.uk/component/option,com_studrec/task,show_file/Itemid,233/mnl,12025/href,Staff_muster.html/" TargetMode="External"/><Relationship Id="rId42" Type="http://schemas.openxmlformats.org/officeDocument/2006/relationships/hyperlink" Target="http://www.hesa.ac.uk/component/option,com_studrec/task,show_file/Itemid,233/mnl,12025/href,Coverage.html/" TargetMode="External"/><Relationship Id="rId47" Type="http://schemas.openxmlformats.org/officeDocument/2006/relationships/theme" Target="theme/theme1.xml"/><Relationship Id="rId7" Type="http://schemas.openxmlformats.org/officeDocument/2006/relationships/hyperlink" Target="mailto:liaison@hesa.ac.uk" TargetMode="External"/><Relationship Id="rId12" Type="http://schemas.openxmlformats.org/officeDocument/2006/relationships/image" Target="cid:hesa_150_pix.png" TargetMode="External"/><Relationship Id="rId17" Type="http://schemas.openxmlformats.org/officeDocument/2006/relationships/hyperlink" Target="http://www.hesa.ac.uk/component/option,com_studrec/task,show_file/Itemid,233/mnl,12025/href,%5E_%5EA%5E_%5EECRSTAT.html/" TargetMode="External"/><Relationship Id="rId25" Type="http://schemas.openxmlformats.org/officeDocument/2006/relationships/hyperlink" Target="http://www.hesa.ac.uk/component/option,com_studrec/task,show_file/Itemid,233/mnl,12025/href,%5E_%5EA%5E_%5ETCHWLH.html/" TargetMode="External"/><Relationship Id="rId33" Type="http://schemas.openxmlformats.org/officeDocument/2006/relationships/hyperlink" Target="http://www.hesa.ac.uk/component/option,com_studrec/task,show_file/Itemid,233/mnl,12025/href,data_supply.html/" TargetMode="External"/><Relationship Id="rId38" Type="http://schemas.openxmlformats.org/officeDocument/2006/relationships/hyperlink" Target="http://www.hesa.ac.uk/component/option,com_studrec/task,show_file/Itemid,233/mnl,12025/href,%5E_%5EA%5E_%5EETHNIC.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sa.ac.uk/component/option,com_studrec/task,show_file/Itemid,233/mnl,12025/href,%5E_%5EA%5E_%5ESEX.html/" TargetMode="External"/><Relationship Id="rId20" Type="http://schemas.openxmlformats.org/officeDocument/2006/relationships/hyperlink" Target="http://www.hesa.ac.uk/component/option,com_studrec/task,show_file/Itemid,233/mnl,12025/href,%5E_%5EA%5E_%5ELOCLEAVE.html/" TargetMode="External"/><Relationship Id="rId29" Type="http://schemas.openxmlformats.org/officeDocument/2006/relationships/hyperlink" Target="http://www.hesa.ac.uk/component/option,com_studrec/task,show_file/Itemid,233/mnl,12025/href,%5E_%5EA%5E_%5EECRSTAT.html/" TargetMode="External"/><Relationship Id="rId41" Type="http://schemas.openxmlformats.org/officeDocument/2006/relationships/hyperlink" Target="http://www.hesa.ac.uk/component/option,com_studrec/task,show_file/Itemid,233/mnl,12025/href,%5E_%5EA%5E_%5ESTAFFID.html/" TargetMode="External"/><Relationship Id="rId1" Type="http://schemas.openxmlformats.org/officeDocument/2006/relationships/numbering" Target="numbering.xml"/><Relationship Id="rId6" Type="http://schemas.openxmlformats.org/officeDocument/2006/relationships/hyperlink" Target="mailto:liaison@hesa.ac.uk" TargetMode="External"/><Relationship Id="rId11" Type="http://schemas.openxmlformats.org/officeDocument/2006/relationships/image" Target="media/image1.png"/><Relationship Id="rId24" Type="http://schemas.openxmlformats.org/officeDocument/2006/relationships/hyperlink" Target="http://www.hesa.ac.uk/component/option,com_studrec/task,show_file/Itemid,233/mnl,12025/href,%5E_%5EA%5E_%5EENDCON.html/" TargetMode="External"/><Relationship Id="rId32" Type="http://schemas.openxmlformats.org/officeDocument/2006/relationships/hyperlink" Target="http://www.hesa.ac.uk/component/option,com_studrec/task,show_file/Itemid,233/mnl,12025/href,commitstagevalidation.html/" TargetMode="External"/><Relationship Id="rId37" Type="http://schemas.openxmlformats.org/officeDocument/2006/relationships/hyperlink" Target="http://www.hesa.ac.uk/component/option,com_studrec/task,show_file/Itemid,233/mnl,12025/href,%5E_%5EA%5E_%5EACTCHQUAL.html/" TargetMode="External"/><Relationship Id="rId40" Type="http://schemas.openxmlformats.org/officeDocument/2006/relationships/hyperlink" Target="http://www.hesa.ac.uk/component/option,com_studrec/task,show_file/Itemid,233/mnl,12025/href,%5E_%5EA%5E_%5ERELBLF.html/" TargetMode="External"/><Relationship Id="rId45" Type="http://schemas.openxmlformats.org/officeDocument/2006/relationships/hyperlink" Target="mailto:liaison@hesa.ac.uk" TargetMode="External"/><Relationship Id="rId5" Type="http://schemas.openxmlformats.org/officeDocument/2006/relationships/webSettings" Target="webSettings.xml"/><Relationship Id="rId15" Type="http://schemas.openxmlformats.org/officeDocument/2006/relationships/hyperlink" Target="http://www.hesa.ac.uk/component/option,com_studrec/task,show_file/Itemid,233/mnl,12025/href,%5E_%5EA%5E_%5EBIRTHDTE.html/" TargetMode="External"/><Relationship Id="rId23" Type="http://schemas.openxmlformats.org/officeDocument/2006/relationships/hyperlink" Target="http://www.hesa.ac.uk/component/option,com_studrec/task,show_file/Itemid,233/mnl,12025/href,%5E_%5EA%5E_%5ECLINSUB.html/" TargetMode="External"/><Relationship Id="rId28" Type="http://schemas.openxmlformats.org/officeDocument/2006/relationships/hyperlink" Target="http://www.hesa.ac.uk/component/option,com_studrec/task,show_file/Itemid,233/mnl,12025/href,%5E_%5EA%5E_%5EREGBODY.html/" TargetMode="External"/><Relationship Id="rId36" Type="http://schemas.openxmlformats.org/officeDocument/2006/relationships/hyperlink" Target="http://www.hesa.ac.uk/C12025/Derived_field_specifications" TargetMode="External"/><Relationship Id="rId10" Type="http://schemas.openxmlformats.org/officeDocument/2006/relationships/hyperlink" Target="mailto:Susan.McLaren@ed.ac.uk" TargetMode="External"/><Relationship Id="rId19" Type="http://schemas.openxmlformats.org/officeDocument/2006/relationships/hyperlink" Target="http://www.hesa.ac.uk/component/option,com_studrec/task,show_file/Itemid,233/mnl,12025/href,%5E_%5EA%5E_%5ERESAST.html/" TargetMode="External"/><Relationship Id="rId31" Type="http://schemas.openxmlformats.org/officeDocument/2006/relationships/hyperlink" Target="http://www.hesa.ac.uk/component/option,com_studrec/task,show_file/Itemid,233/mnl,12025/href,%5E_%5EA%5E_%5EREFUOA2014.html/" TargetMode="External"/><Relationship Id="rId44" Type="http://schemas.openxmlformats.org/officeDocument/2006/relationships/hyperlink" Target="http://www.hesa.ac.uk/component/option,com_studrec/task,show_file/Itemid,233/mnl,12025/href,%5E_%5ERevisionHistory.html/" TargetMode="External"/><Relationship Id="rId4" Type="http://schemas.openxmlformats.org/officeDocument/2006/relationships/settings" Target="settings.xml"/><Relationship Id="rId9" Type="http://schemas.openxmlformats.org/officeDocument/2006/relationships/hyperlink" Target="mailto:chris.simmonds@hesa.ac.uk" TargetMode="External"/><Relationship Id="rId14" Type="http://schemas.openxmlformats.org/officeDocument/2006/relationships/hyperlink" Target="http://www.hesa.ac.uk/component/option,com_studrec/task,show_file/Itemid,233/mnl,12025/href,%5E_%5EA%5E_%5ECCENTRE.html/" TargetMode="External"/><Relationship Id="rId22" Type="http://schemas.openxmlformats.org/officeDocument/2006/relationships/hyperlink" Target="http://www.hesa.ac.uk/component/option,com_studrec/task,show_file/Itemid,233/mnl,12025/href,%5E_%5EA%5E_%5EREGBODY.html/" TargetMode="External"/><Relationship Id="rId27" Type="http://schemas.openxmlformats.org/officeDocument/2006/relationships/hyperlink" Target="http://www.hesa.ac.uk/component/option,com_studrec/task,show_file/Itemid,233/mnl,12025/href,%5E_%5EA%5E_%5EREGBODY.html/" TargetMode="External"/><Relationship Id="rId30" Type="http://schemas.openxmlformats.org/officeDocument/2006/relationships/hyperlink" Target="http://www.hesa.ac.uk/component/option,com_studrec/task,show_file/Itemid,233/mnl,12025/href,%5E_%5EA%5E_%5EPREVEMP.html/" TargetMode="External"/><Relationship Id="rId35" Type="http://schemas.openxmlformats.org/officeDocument/2006/relationships/hyperlink" Target="http://www.hesa.ac.uk/component/option,com_studrec/task,show_file/Itemid,233/mnl,12025/href,Timescales.html/" TargetMode="External"/><Relationship Id="rId43" Type="http://schemas.openxmlformats.org/officeDocument/2006/relationships/hyperlink" Target="http://www.hesa.ac.uk/component/option,com_studrec/task,show_file/Itemid,233/mnl,12025/href,Valid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 Jill</dc:creator>
  <cp:lastModifiedBy>NICOLL Jill</cp:lastModifiedBy>
  <cp:revision>1</cp:revision>
  <dcterms:created xsi:type="dcterms:W3CDTF">2013-05-03T09:56:00Z</dcterms:created>
  <dcterms:modified xsi:type="dcterms:W3CDTF">2013-05-03T09:57:00Z</dcterms:modified>
</cp:coreProperties>
</file>